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861" w:rsidRDefault="00B66861" w:rsidP="00B66861">
      <w:pPr>
        <w:rPr>
          <w:lang w:val="ro-RO"/>
        </w:rPr>
      </w:pPr>
    </w:p>
    <w:sdt>
      <w:sdtPr>
        <w:id w:val="51076734"/>
        <w:docPartObj>
          <w:docPartGallery w:val="Cover Pages"/>
          <w:docPartUnique/>
        </w:docPartObj>
      </w:sdtPr>
      <w:sdtEndPr>
        <w:rPr>
          <w:rFonts w:ascii="Times New Roman" w:hAnsi="Times New Roman" w:cs="Times New Roman"/>
          <w:b/>
          <w:sz w:val="26"/>
          <w:szCs w:val="26"/>
          <w:lang w:val="ro-RO"/>
        </w:rPr>
      </w:sdtEndPr>
      <w:sdtContent>
        <w:p w:rsidR="00B66861" w:rsidRDefault="00640D0D" w:rsidP="00B66861">
          <w:r>
            <w:rPr>
              <w:noProof/>
            </w:rPr>
            <w:pict>
              <v:group id="_x0000_s1066" style="position:absolute;margin-left:-4.8pt;margin-top:-9.35pt;width:606.5pt;height:852.7pt;z-index:251660288;mso-position-horizontal-relative:page;mso-position-vertical-relative:page" coordorigin="321,411" coordsize="11600,15018" o:allowincell="f">
                <v:rect id="_x0000_s1067" style="position:absolute;left:321;top:411;width:11600;height:15018;mso-width-percent:950;mso-height-percent:950;mso-position-horizontal:center;mso-position-horizontal-relative:margin;mso-position-vertical:center;mso-position-vertical-relative:margin;mso-width-percent:950;mso-height-percent:950"/>
                <v:rect id="_x0000_s1068" style="position:absolute;left:354;top:444;width:11527;height:1790;mso-position-horizontal:center;mso-position-horizontal-relative:page;mso-position-vertical:center;mso-position-vertical-relative:page;v-text-anchor:middle" fillcolor="#e36c0a [2409]" stroked="f">
                  <v:textbox style="mso-next-textbox:#_x0000_s1068" inset="18pt,,18pt">
                    <w:txbxContent>
                      <w:p w:rsidR="002E36C3" w:rsidRPr="00ED2D51" w:rsidRDefault="00640D0D" w:rsidP="00B66861">
                        <w:pPr>
                          <w:pStyle w:val="aa"/>
                          <w:jc w:val="center"/>
                          <w:rPr>
                            <w:b/>
                            <w:smallCaps/>
                            <w:color w:val="FFFFFF" w:themeColor="background1"/>
                            <w:sz w:val="36"/>
                            <w:szCs w:val="36"/>
                            <w:lang w:val="fr-FR"/>
                          </w:rPr>
                        </w:pPr>
                        <w:sdt>
                          <w:sdtPr>
                            <w:rPr>
                              <w:b/>
                              <w:smallCaps/>
                              <w:color w:val="FFFFFF" w:themeColor="background1"/>
                              <w:sz w:val="36"/>
                              <w:szCs w:val="36"/>
                              <w:lang w:val="ro-RO"/>
                            </w:rPr>
                            <w:alias w:val="Организация"/>
                            <w:id w:val="795097956"/>
                            <w:dataBinding w:prefixMappings="xmlns:ns0='http://schemas.openxmlformats.org/officeDocument/2006/extended-properties'" w:xpath="/ns0:Properties[1]/ns0:Company[1]" w:storeItemID="{6668398D-A668-4E3E-A5EB-62B293D839F1}"/>
                            <w:text/>
                          </w:sdtPr>
                          <w:sdtContent>
                            <w:r w:rsidR="00E568A8">
                              <w:rPr>
                                <w:b/>
                                <w:smallCaps/>
                                <w:color w:val="FFFFFF" w:themeColor="background1"/>
                                <w:sz w:val="36"/>
                                <w:szCs w:val="36"/>
                                <w:lang w:val="ro-RO"/>
                              </w:rPr>
                              <w:t>Universitatea de Stat de Medicină şi Farmacie „Nicolae Testemiţanu”,  Federaţia Sindicatelor din comunicaţii din Republica Moldova</w:t>
                            </w:r>
                          </w:sdtContent>
                        </w:sdt>
                      </w:p>
                    </w:txbxContent>
                  </v:textbox>
                </v:rect>
                <v:rect id="_x0000_s1069" style="position:absolute;left:354;top:9607;width:2860;height:1073" fillcolor="#943634 [2405]" stroked="f">
                  <v:fill color2="#dfa7a6 [1621]"/>
                </v:rect>
                <v:rect id="_x0000_s1070" style="position:absolute;left:3245;top:9607;width:2860;height:1073" fillcolor="#943634 [2405]" stroked="f">
                  <v:fill color2="#cf7b79 [2421]"/>
                </v:rect>
                <v:rect id="_x0000_s1071" style="position:absolute;left:6137;top:9607;width:2860;height:1073" fillcolor="#943634 [2405]" stroked="f">
                  <v:fill color2="#943634 [2405]"/>
                </v:rect>
                <v:rect id="_x0000_s1072" style="position:absolute;left:9028;top:9607;width:2860;height:1073;v-text-anchor:middle" fillcolor="#943634 [2405]" stroked="f">
                  <v:fill color2="#c4bc96 [2414]"/>
                  <v:textbox style="mso-next-textbox:#_x0000_s1072">
                    <w:txbxContent>
                      <w:sdt>
                        <w:sdtPr>
                          <w:rPr>
                            <w:rFonts w:asciiTheme="majorHAnsi" w:eastAsiaTheme="majorEastAsia" w:hAnsiTheme="majorHAnsi" w:cstheme="majorBidi"/>
                            <w:color w:val="DBE5F1" w:themeColor="accent1" w:themeTint="33"/>
                            <w:sz w:val="56"/>
                            <w:szCs w:val="56"/>
                          </w:rPr>
                          <w:alias w:val="Год"/>
                          <w:id w:val="795097976"/>
                          <w:dataBinding w:prefixMappings="xmlns:ns0='http://schemas.microsoft.com/office/2006/coverPageProps'" w:xpath="/ns0:CoverPageProperties[1]/ns0:PublishDate[1]" w:storeItemID="{55AF091B-3C7A-41E3-B477-F2FDAA23CFDA}"/>
                          <w:date w:fullDate="2015-01-01T00:00:00Z">
                            <w:dateFormat w:val="yyyy"/>
                            <w:lid w:val="ru-RU"/>
                            <w:storeMappedDataAs w:val="dateTime"/>
                            <w:calendar w:val="gregorian"/>
                          </w:date>
                        </w:sdtPr>
                        <w:sdtContent>
                          <w:p w:rsidR="002E36C3" w:rsidRDefault="002E36C3" w:rsidP="00B66861">
                            <w:pPr>
                              <w:pStyle w:val="aa"/>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DBE5F1" w:themeColor="accent1" w:themeTint="33"/>
                                <w:sz w:val="56"/>
                                <w:szCs w:val="56"/>
                              </w:rPr>
                              <w:t>2015</w:t>
                            </w:r>
                          </w:p>
                        </w:sdtContent>
                      </w:sdt>
                    </w:txbxContent>
                  </v:textbox>
                </v:rect>
                <v:rect id="_x0000_s1073" style="position:absolute;left:354;top:2263;width:8643;height:7316;v-text-anchor:middle" fillcolor="#9bbb59 [3206]" stroked="f">
                  <v:textbox style="mso-next-textbox:#_x0000_s1073" inset="18pt,,18pt">
                    <w:txbxContent>
                      <w:sdt>
                        <w:sdtPr>
                          <w:rPr>
                            <w:rFonts w:asciiTheme="majorHAnsi" w:eastAsiaTheme="majorEastAsia" w:hAnsiTheme="majorHAnsi" w:cstheme="majorBidi"/>
                            <w:b/>
                            <w:color w:val="622423" w:themeColor="accent2" w:themeShade="7F"/>
                            <w:sz w:val="48"/>
                            <w:szCs w:val="48"/>
                          </w:rPr>
                          <w:alias w:val="Заголовок"/>
                          <w:id w:val="32009103"/>
                          <w:dataBinding w:prefixMappings="xmlns:ns0='http://schemas.openxmlformats.org/package/2006/metadata/core-properties' xmlns:ns1='http://purl.org/dc/elements/1.1/'" w:xpath="/ns0:coreProperties[1]/ns1:title[1]" w:storeItemID="{6C3C8BC8-F283-45AE-878A-BAB7291924A1}"/>
                          <w:text/>
                        </w:sdtPr>
                        <w:sdtContent>
                          <w:p w:rsidR="002E36C3" w:rsidRPr="00ED2D51" w:rsidRDefault="002E36C3" w:rsidP="00B66861">
                            <w:pPr>
                              <w:jc w:val="right"/>
                              <w:rPr>
                                <w:rFonts w:asciiTheme="majorHAnsi" w:eastAsiaTheme="majorEastAsia" w:hAnsiTheme="majorHAnsi" w:cstheme="majorBidi"/>
                                <w:b/>
                                <w:color w:val="622423" w:themeColor="accent2" w:themeShade="7F"/>
                                <w:sz w:val="48"/>
                                <w:szCs w:val="48"/>
                                <w:lang w:val="fr-FR"/>
                              </w:rPr>
                            </w:pPr>
                            <w:r>
                              <w:rPr>
                                <w:rFonts w:asciiTheme="majorHAnsi" w:eastAsiaTheme="majorEastAsia" w:hAnsiTheme="majorHAnsi" w:cstheme="majorBidi"/>
                                <w:b/>
                                <w:color w:val="622423" w:themeColor="accent2" w:themeShade="7F"/>
                                <w:sz w:val="48"/>
                                <w:szCs w:val="48"/>
                                <w:lang w:val="ro-RO"/>
                              </w:rPr>
                              <w:t>GHID DE COMPORTAMENT PENTRU UN STIL SĂNĂTOS DE VIAŢĂ DESTINAT LUCRĂTORILOR DIN DOMENIUL COMUNICAŢIILOR</w:t>
                            </w:r>
                          </w:p>
                        </w:sdtContent>
                      </w:sdt>
                      <w:p w:rsidR="002E36C3" w:rsidRPr="00D047FB" w:rsidRDefault="002E36C3" w:rsidP="00B66861">
                        <w:pPr>
                          <w:jc w:val="right"/>
                          <w:rPr>
                            <w:color w:val="FFFFFF" w:themeColor="background1"/>
                            <w:sz w:val="28"/>
                            <w:szCs w:val="28"/>
                            <w:lang w:val="fr-FR"/>
                          </w:rPr>
                        </w:pPr>
                      </w:p>
                    </w:txbxContent>
                  </v:textbox>
                </v:rect>
                <v:rect id="_x0000_s1074" style="position:absolute;left:9028;top:2263;width:2859;height:7316" fillcolor="#dbe5f1 [660]" stroked="f">
                  <v:fill color2="#d4cfb3 [2734]"/>
                </v:rect>
                <v:rect id="_x0000_s1075" style="position:absolute;left:354;top:10710;width:8643;height:3937" fillcolor="#c0504d [3205]" stroked="f">
                  <v:fill color2="#d4cfb3 [2734]"/>
                  <v:textbox style="mso-next-textbox:#_x0000_s1075">
                    <w:txbxContent>
                      <w:p w:rsidR="002E36C3" w:rsidRPr="00ED2D51" w:rsidRDefault="002E36C3" w:rsidP="00B66861">
                        <w:pPr>
                          <w:spacing w:after="120"/>
                          <w:ind w:left="567"/>
                          <w:rPr>
                            <w:b/>
                            <w:sz w:val="40"/>
                            <w:szCs w:val="40"/>
                            <w:lang w:val="ro-RO"/>
                          </w:rPr>
                        </w:pPr>
                        <w:r w:rsidRPr="00ED2D51">
                          <w:rPr>
                            <w:b/>
                            <w:sz w:val="40"/>
                            <w:szCs w:val="40"/>
                            <w:lang w:val="ro-RO"/>
                          </w:rPr>
                          <w:t>Friptuleac</w:t>
                        </w:r>
                        <w:r w:rsidRPr="007623C3">
                          <w:rPr>
                            <w:b/>
                            <w:sz w:val="40"/>
                            <w:szCs w:val="40"/>
                            <w:lang w:val="ro-RO"/>
                          </w:rPr>
                          <w:t xml:space="preserve"> </w:t>
                        </w:r>
                        <w:r w:rsidRPr="00ED2D51">
                          <w:rPr>
                            <w:b/>
                            <w:sz w:val="40"/>
                            <w:szCs w:val="40"/>
                            <w:lang w:val="ro-RO"/>
                          </w:rPr>
                          <w:t>Grigore</w:t>
                        </w:r>
                      </w:p>
                      <w:p w:rsidR="002E36C3" w:rsidRPr="00ED2D51" w:rsidRDefault="002E36C3" w:rsidP="00B66861">
                        <w:pPr>
                          <w:spacing w:after="120"/>
                          <w:ind w:left="567"/>
                          <w:rPr>
                            <w:b/>
                            <w:sz w:val="40"/>
                            <w:szCs w:val="40"/>
                            <w:lang w:val="ro-RO"/>
                          </w:rPr>
                        </w:pPr>
                        <w:r w:rsidRPr="00ED2D51">
                          <w:rPr>
                            <w:b/>
                            <w:sz w:val="40"/>
                            <w:szCs w:val="40"/>
                            <w:lang w:val="ro-RO"/>
                          </w:rPr>
                          <w:t xml:space="preserve">Croitoru Cătălina </w:t>
                        </w:r>
                      </w:p>
                    </w:txbxContent>
                  </v:textbox>
                </v:rect>
                <v:rect id="_x0000_s1076" style="position:absolute;left:9028;top:10710;width:2859;height:3937" fillcolor="#78c0d4 [2424]" stroked="f">
                  <v:fill color2="#d4cfb3 [2734]"/>
                </v:rect>
                <v:rect id="_x0000_s1077" style="position:absolute;left:354;top:14677;width:11527;height:716;v-text-anchor:middle" fillcolor="#943634 [2405]" stroked="f">
                  <v:textbox style="mso-next-textbox:#_x0000_s1077">
                    <w:txbxContent>
                      <w:sdt>
                        <w:sdtPr>
                          <w:rPr>
                            <w:b/>
                            <w:smallCaps/>
                            <w:color w:val="FFFFFF" w:themeColor="background1"/>
                            <w:spacing w:val="60"/>
                            <w:sz w:val="28"/>
                            <w:szCs w:val="28"/>
                          </w:rPr>
                          <w:alias w:val="Адрес"/>
                          <w:id w:val="795097981"/>
                          <w:dataBinding w:prefixMappings="xmlns:ns0='http://schemas.microsoft.com/office/2006/coverPageProps'" w:xpath="/ns0:CoverPageProperties[1]/ns0:CompanyAddress[1]" w:storeItemID="{55AF091B-3C7A-41E3-B477-F2FDAA23CFDA}"/>
                          <w:text w:multiLine="1"/>
                        </w:sdtPr>
                        <w:sdtContent>
                          <w:p w:rsidR="002E36C3" w:rsidRDefault="002E36C3" w:rsidP="00B66861">
                            <w:pPr>
                              <w:pStyle w:val="aa"/>
                              <w:jc w:val="center"/>
                              <w:rPr>
                                <w:smallCaps/>
                                <w:color w:val="FFFFFF" w:themeColor="background1"/>
                                <w:spacing w:val="60"/>
                                <w:sz w:val="28"/>
                                <w:szCs w:val="28"/>
                              </w:rPr>
                            </w:pPr>
                            <w:r>
                              <w:rPr>
                                <w:b/>
                                <w:smallCaps/>
                                <w:color w:val="FFFFFF" w:themeColor="background1"/>
                                <w:spacing w:val="60"/>
                                <w:sz w:val="28"/>
                                <w:szCs w:val="28"/>
                                <w:lang w:val="ro-RO"/>
                              </w:rPr>
                              <w:t>Chişinău</w:t>
                            </w:r>
                          </w:p>
                        </w:sdtContent>
                      </w:sdt>
                    </w:txbxContent>
                  </v:textbox>
                </v:rect>
                <w10:wrap anchorx="page" anchory="page"/>
              </v:group>
            </w:pict>
          </w:r>
        </w:p>
        <w:p w:rsidR="00B66861" w:rsidRDefault="00B66861" w:rsidP="00B66861"/>
        <w:p w:rsidR="00B66861" w:rsidRDefault="00B66861" w:rsidP="00B66861">
          <w:pPr>
            <w:rPr>
              <w:rFonts w:ascii="Times New Roman" w:hAnsi="Times New Roman" w:cs="Times New Roman"/>
              <w:b/>
              <w:sz w:val="26"/>
              <w:szCs w:val="26"/>
              <w:lang w:val="ro-RO"/>
            </w:rPr>
          </w:pPr>
          <w:r>
            <w:rPr>
              <w:rFonts w:ascii="Times New Roman" w:hAnsi="Times New Roman" w:cs="Times New Roman"/>
              <w:b/>
              <w:sz w:val="26"/>
              <w:szCs w:val="26"/>
              <w:lang w:val="ro-RO"/>
            </w:rPr>
            <w:br w:type="page"/>
          </w:r>
        </w:p>
      </w:sdtContent>
    </w:sdt>
    <w:p w:rsidR="00B66861" w:rsidRDefault="00B66861" w:rsidP="00B66861">
      <w:pPr>
        <w:spacing w:after="0"/>
        <w:jc w:val="center"/>
        <w:rPr>
          <w:rFonts w:ascii="Times New Roman" w:hAnsi="Times New Roman" w:cs="Times New Roman"/>
          <w:b/>
          <w:smallCaps/>
          <w:sz w:val="32"/>
          <w:szCs w:val="32"/>
          <w:lang w:val="ro-RO"/>
        </w:rPr>
      </w:pPr>
      <w:r w:rsidRPr="00607919">
        <w:rPr>
          <w:rFonts w:ascii="Times New Roman" w:hAnsi="Times New Roman" w:cs="Times New Roman"/>
          <w:b/>
          <w:smallCaps/>
          <w:sz w:val="32"/>
          <w:szCs w:val="32"/>
          <w:lang w:val="ro-RO"/>
        </w:rPr>
        <w:lastRenderedPageBreak/>
        <w:t xml:space="preserve">Universitatea de Stat de Medicină şi Farmacie </w:t>
      </w:r>
    </w:p>
    <w:p w:rsidR="00B66861" w:rsidRPr="00607919" w:rsidRDefault="00B66861" w:rsidP="00B66861">
      <w:pPr>
        <w:spacing w:after="0"/>
        <w:jc w:val="center"/>
        <w:rPr>
          <w:rFonts w:ascii="Times New Roman" w:hAnsi="Times New Roman" w:cs="Times New Roman"/>
          <w:b/>
          <w:smallCaps/>
          <w:sz w:val="32"/>
          <w:szCs w:val="32"/>
          <w:lang w:val="ro-RO"/>
        </w:rPr>
      </w:pPr>
      <w:r w:rsidRPr="00607919">
        <w:rPr>
          <w:rFonts w:ascii="Times New Roman" w:hAnsi="Times New Roman" w:cs="Times New Roman"/>
          <w:b/>
          <w:smallCaps/>
          <w:sz w:val="32"/>
          <w:szCs w:val="32"/>
          <w:lang w:val="ro-RO"/>
        </w:rPr>
        <w:t xml:space="preserve">„Nicolae Testemiţanu”, </w:t>
      </w:r>
    </w:p>
    <w:p w:rsidR="00B66861" w:rsidRDefault="00B66861" w:rsidP="00B66861">
      <w:pPr>
        <w:spacing w:after="0"/>
        <w:jc w:val="center"/>
        <w:rPr>
          <w:rFonts w:ascii="Times New Roman" w:hAnsi="Times New Roman" w:cs="Times New Roman"/>
          <w:b/>
          <w:smallCaps/>
          <w:sz w:val="32"/>
          <w:szCs w:val="32"/>
          <w:lang w:val="ro-RO"/>
        </w:rPr>
      </w:pPr>
      <w:r>
        <w:rPr>
          <w:rFonts w:ascii="Times New Roman" w:hAnsi="Times New Roman" w:cs="Times New Roman"/>
          <w:b/>
          <w:smallCaps/>
          <w:sz w:val="32"/>
          <w:szCs w:val="32"/>
          <w:lang w:val="ro-RO"/>
        </w:rPr>
        <w:t xml:space="preserve">Federaţia </w:t>
      </w:r>
      <w:r w:rsidRPr="00607919">
        <w:rPr>
          <w:rFonts w:ascii="Times New Roman" w:hAnsi="Times New Roman" w:cs="Times New Roman"/>
          <w:b/>
          <w:smallCaps/>
          <w:sz w:val="32"/>
          <w:szCs w:val="32"/>
          <w:lang w:val="ro-RO"/>
        </w:rPr>
        <w:t>Sindicatel</w:t>
      </w:r>
      <w:r>
        <w:rPr>
          <w:rFonts w:ascii="Times New Roman" w:hAnsi="Times New Roman" w:cs="Times New Roman"/>
          <w:b/>
          <w:smallCaps/>
          <w:sz w:val="32"/>
          <w:szCs w:val="32"/>
          <w:lang w:val="ro-RO"/>
        </w:rPr>
        <w:t>or</w:t>
      </w:r>
      <w:r w:rsidRPr="00607919">
        <w:rPr>
          <w:rFonts w:ascii="Times New Roman" w:hAnsi="Times New Roman" w:cs="Times New Roman"/>
          <w:b/>
          <w:smallCaps/>
          <w:sz w:val="32"/>
          <w:szCs w:val="32"/>
          <w:lang w:val="ro-RO"/>
        </w:rPr>
        <w:t xml:space="preserve"> d</w:t>
      </w:r>
      <w:r>
        <w:rPr>
          <w:rFonts w:ascii="Times New Roman" w:hAnsi="Times New Roman" w:cs="Times New Roman"/>
          <w:b/>
          <w:smallCaps/>
          <w:sz w:val="32"/>
          <w:szCs w:val="32"/>
          <w:lang w:val="ro-RO"/>
        </w:rPr>
        <w:t>in</w:t>
      </w:r>
      <w:r w:rsidRPr="00607919">
        <w:rPr>
          <w:rFonts w:ascii="Times New Roman" w:hAnsi="Times New Roman" w:cs="Times New Roman"/>
          <w:b/>
          <w:smallCaps/>
          <w:sz w:val="32"/>
          <w:szCs w:val="32"/>
          <w:lang w:val="ro-RO"/>
        </w:rPr>
        <w:t xml:space="preserve"> </w:t>
      </w:r>
      <w:r>
        <w:rPr>
          <w:rFonts w:ascii="Times New Roman" w:hAnsi="Times New Roman" w:cs="Times New Roman"/>
          <w:b/>
          <w:smallCaps/>
          <w:sz w:val="32"/>
          <w:szCs w:val="32"/>
          <w:lang w:val="ro-RO"/>
        </w:rPr>
        <w:t xml:space="preserve"> C</w:t>
      </w:r>
      <w:r w:rsidRPr="00607919">
        <w:rPr>
          <w:rFonts w:ascii="Times New Roman" w:hAnsi="Times New Roman" w:cs="Times New Roman"/>
          <w:b/>
          <w:smallCaps/>
          <w:sz w:val="32"/>
          <w:szCs w:val="32"/>
          <w:lang w:val="ro-RO"/>
        </w:rPr>
        <w:t>omunicaţii</w:t>
      </w:r>
    </w:p>
    <w:p w:rsidR="00B66861" w:rsidRPr="00607919" w:rsidRDefault="00B66861" w:rsidP="00B66861">
      <w:pPr>
        <w:spacing w:after="0"/>
        <w:jc w:val="center"/>
        <w:rPr>
          <w:rFonts w:ascii="Times New Roman" w:hAnsi="Times New Roman" w:cs="Times New Roman"/>
          <w:b/>
          <w:sz w:val="32"/>
          <w:szCs w:val="32"/>
          <w:lang w:val="ro-RO"/>
        </w:rPr>
      </w:pPr>
      <w:r w:rsidRPr="00607919">
        <w:rPr>
          <w:rFonts w:ascii="Times New Roman" w:hAnsi="Times New Roman" w:cs="Times New Roman"/>
          <w:b/>
          <w:smallCaps/>
          <w:sz w:val="32"/>
          <w:szCs w:val="32"/>
          <w:lang w:val="ro-RO"/>
        </w:rPr>
        <w:t xml:space="preserve"> din Republica Mold</w:t>
      </w:r>
      <w:r>
        <w:rPr>
          <w:rFonts w:ascii="Times New Roman" w:hAnsi="Times New Roman" w:cs="Times New Roman"/>
          <w:b/>
          <w:smallCaps/>
          <w:sz w:val="32"/>
          <w:szCs w:val="32"/>
          <w:lang w:val="ro-RO"/>
        </w:rPr>
        <w:t>ova</w:t>
      </w:r>
    </w:p>
    <w:p w:rsidR="00B66861" w:rsidRDefault="00B66861" w:rsidP="00B66861">
      <w:pPr>
        <w:spacing w:after="120"/>
        <w:jc w:val="center"/>
        <w:rPr>
          <w:rFonts w:ascii="Times New Roman" w:hAnsi="Times New Roman" w:cs="Times New Roman"/>
          <w:b/>
          <w:sz w:val="40"/>
          <w:szCs w:val="40"/>
          <w:lang w:val="ro-RO"/>
        </w:rPr>
      </w:pPr>
    </w:p>
    <w:p w:rsidR="00B66861" w:rsidRDefault="00B66861" w:rsidP="00B66861">
      <w:pPr>
        <w:spacing w:after="120"/>
        <w:jc w:val="center"/>
        <w:rPr>
          <w:rFonts w:ascii="Times New Roman" w:hAnsi="Times New Roman" w:cs="Times New Roman"/>
          <w:b/>
          <w:sz w:val="40"/>
          <w:szCs w:val="40"/>
          <w:lang w:val="ro-RO"/>
        </w:rPr>
      </w:pPr>
    </w:p>
    <w:p w:rsidR="00B66861" w:rsidRDefault="00B66861" w:rsidP="00B66861">
      <w:pPr>
        <w:spacing w:after="120"/>
        <w:jc w:val="center"/>
        <w:rPr>
          <w:rFonts w:ascii="Times New Roman" w:hAnsi="Times New Roman" w:cs="Times New Roman"/>
          <w:b/>
          <w:sz w:val="40"/>
          <w:szCs w:val="40"/>
          <w:lang w:val="ro-RO"/>
        </w:rPr>
      </w:pPr>
    </w:p>
    <w:p w:rsidR="00B66861" w:rsidRPr="00094451" w:rsidRDefault="00B66861" w:rsidP="00B66861">
      <w:pPr>
        <w:spacing w:after="120"/>
        <w:jc w:val="center"/>
        <w:rPr>
          <w:rFonts w:ascii="Times New Roman" w:hAnsi="Times New Roman" w:cs="Times New Roman"/>
          <w:b/>
          <w:sz w:val="40"/>
          <w:szCs w:val="40"/>
          <w:lang w:val="ro-RO"/>
        </w:rPr>
      </w:pPr>
      <w:r w:rsidRPr="00094451">
        <w:rPr>
          <w:rFonts w:ascii="Times New Roman" w:hAnsi="Times New Roman" w:cs="Times New Roman"/>
          <w:b/>
          <w:sz w:val="40"/>
          <w:szCs w:val="40"/>
          <w:lang w:val="ro-RO"/>
        </w:rPr>
        <w:t>Friptuleac</w:t>
      </w:r>
      <w:r w:rsidRPr="007623C3">
        <w:rPr>
          <w:rFonts w:ascii="Times New Roman" w:hAnsi="Times New Roman" w:cs="Times New Roman"/>
          <w:b/>
          <w:sz w:val="40"/>
          <w:szCs w:val="40"/>
          <w:lang w:val="ro-RO"/>
        </w:rPr>
        <w:t xml:space="preserve"> </w:t>
      </w:r>
      <w:r w:rsidRPr="00094451">
        <w:rPr>
          <w:rFonts w:ascii="Times New Roman" w:hAnsi="Times New Roman" w:cs="Times New Roman"/>
          <w:b/>
          <w:sz w:val="40"/>
          <w:szCs w:val="40"/>
          <w:lang w:val="ro-RO"/>
        </w:rPr>
        <w:t>Grigore</w:t>
      </w:r>
    </w:p>
    <w:p w:rsidR="00B66861" w:rsidRPr="00094451" w:rsidRDefault="00B66861" w:rsidP="00B66861">
      <w:pPr>
        <w:spacing w:after="120"/>
        <w:jc w:val="center"/>
        <w:rPr>
          <w:rFonts w:ascii="Times New Roman" w:hAnsi="Times New Roman" w:cs="Times New Roman"/>
          <w:b/>
          <w:sz w:val="40"/>
          <w:szCs w:val="40"/>
          <w:lang w:val="ro-RO"/>
        </w:rPr>
      </w:pPr>
      <w:r w:rsidRPr="00094451">
        <w:rPr>
          <w:rFonts w:ascii="Times New Roman" w:hAnsi="Times New Roman" w:cs="Times New Roman"/>
          <w:b/>
          <w:sz w:val="40"/>
          <w:szCs w:val="40"/>
          <w:lang w:val="ro-RO"/>
        </w:rPr>
        <w:t>Croitoru Cătălina</w:t>
      </w:r>
    </w:p>
    <w:p w:rsidR="00B66861" w:rsidRDefault="00B66861" w:rsidP="00B66861">
      <w:pPr>
        <w:spacing w:after="0"/>
        <w:jc w:val="center"/>
        <w:rPr>
          <w:rFonts w:ascii="Times New Roman" w:hAnsi="Times New Roman" w:cs="Times New Roman"/>
          <w:b/>
          <w:sz w:val="26"/>
          <w:szCs w:val="26"/>
          <w:lang w:val="ro-RO"/>
        </w:rPr>
      </w:pPr>
    </w:p>
    <w:p w:rsidR="00B66861" w:rsidRDefault="00B66861" w:rsidP="00B66861">
      <w:pPr>
        <w:spacing w:after="0"/>
        <w:jc w:val="center"/>
        <w:rPr>
          <w:rFonts w:ascii="Times New Roman" w:hAnsi="Times New Roman" w:cs="Times New Roman"/>
          <w:b/>
          <w:sz w:val="26"/>
          <w:szCs w:val="26"/>
          <w:lang w:val="ro-RO"/>
        </w:rPr>
      </w:pPr>
    </w:p>
    <w:p w:rsidR="00B66861" w:rsidRPr="00B33E30" w:rsidRDefault="00B66861" w:rsidP="00B66861">
      <w:pPr>
        <w:spacing w:after="0"/>
        <w:jc w:val="center"/>
        <w:rPr>
          <w:rFonts w:ascii="Times New Roman" w:hAnsi="Times New Roman" w:cs="Times New Roman"/>
          <w:b/>
          <w:sz w:val="44"/>
          <w:szCs w:val="44"/>
          <w:lang w:val="ro-RO"/>
        </w:rPr>
      </w:pPr>
      <w:r w:rsidRPr="00B33E30">
        <w:rPr>
          <w:rFonts w:ascii="Times New Roman" w:hAnsi="Times New Roman" w:cs="Times New Roman"/>
          <w:b/>
          <w:sz w:val="44"/>
          <w:szCs w:val="44"/>
          <w:lang w:val="ro-RO"/>
        </w:rPr>
        <w:t xml:space="preserve">GHID DE COMPORTAMENT </w:t>
      </w:r>
    </w:p>
    <w:p w:rsidR="00B66861" w:rsidRPr="00094451" w:rsidRDefault="00B66861" w:rsidP="00B66861">
      <w:pPr>
        <w:spacing w:after="0"/>
        <w:jc w:val="center"/>
        <w:rPr>
          <w:rFonts w:ascii="Times New Roman" w:hAnsi="Times New Roman" w:cs="Times New Roman"/>
          <w:b/>
          <w:sz w:val="44"/>
          <w:szCs w:val="44"/>
          <w:lang w:val="ro-RO"/>
        </w:rPr>
      </w:pPr>
      <w:r w:rsidRPr="00094451">
        <w:rPr>
          <w:rFonts w:ascii="Times New Roman" w:hAnsi="Times New Roman" w:cs="Times New Roman"/>
          <w:b/>
          <w:sz w:val="44"/>
          <w:szCs w:val="44"/>
          <w:lang w:val="ro-RO"/>
        </w:rPr>
        <w:t xml:space="preserve">PENTRU UN STIL SĂNĂTOS DE VIAŢĂ </w:t>
      </w:r>
    </w:p>
    <w:p w:rsidR="00B66861" w:rsidRDefault="00B66861" w:rsidP="00B66861">
      <w:pPr>
        <w:spacing w:after="0"/>
        <w:jc w:val="center"/>
        <w:rPr>
          <w:rFonts w:ascii="Times New Roman" w:hAnsi="Times New Roman" w:cs="Times New Roman"/>
          <w:b/>
          <w:sz w:val="44"/>
          <w:szCs w:val="44"/>
          <w:lang w:val="ro-RO"/>
        </w:rPr>
      </w:pPr>
      <w:r>
        <w:rPr>
          <w:rFonts w:ascii="Times New Roman" w:hAnsi="Times New Roman" w:cs="Times New Roman"/>
          <w:b/>
          <w:sz w:val="44"/>
          <w:szCs w:val="44"/>
          <w:lang w:val="ro-RO"/>
        </w:rPr>
        <w:t>DESTINAT</w:t>
      </w:r>
      <w:r w:rsidRPr="00094451">
        <w:rPr>
          <w:rFonts w:ascii="Times New Roman" w:hAnsi="Times New Roman" w:cs="Times New Roman"/>
          <w:b/>
          <w:sz w:val="44"/>
          <w:szCs w:val="44"/>
          <w:lang w:val="ro-RO"/>
        </w:rPr>
        <w:t xml:space="preserve"> LUCRĂTORI</w:t>
      </w:r>
      <w:r>
        <w:rPr>
          <w:rFonts w:ascii="Times New Roman" w:hAnsi="Times New Roman" w:cs="Times New Roman"/>
          <w:b/>
          <w:sz w:val="44"/>
          <w:szCs w:val="44"/>
          <w:lang w:val="ro-RO"/>
        </w:rPr>
        <w:t>LOR</w:t>
      </w:r>
      <w:r w:rsidRPr="00094451">
        <w:rPr>
          <w:rFonts w:ascii="Times New Roman" w:hAnsi="Times New Roman" w:cs="Times New Roman"/>
          <w:b/>
          <w:sz w:val="44"/>
          <w:szCs w:val="44"/>
          <w:lang w:val="ro-RO"/>
        </w:rPr>
        <w:t xml:space="preserve"> </w:t>
      </w:r>
    </w:p>
    <w:p w:rsidR="00B66861" w:rsidRPr="00094451" w:rsidRDefault="004315E9" w:rsidP="00B66861">
      <w:pPr>
        <w:spacing w:after="0"/>
        <w:jc w:val="center"/>
        <w:rPr>
          <w:rFonts w:ascii="Times New Roman" w:hAnsi="Times New Roman" w:cs="Times New Roman"/>
          <w:b/>
          <w:sz w:val="44"/>
          <w:szCs w:val="44"/>
          <w:lang w:val="ro-RO"/>
        </w:rPr>
      </w:pPr>
      <w:r>
        <w:rPr>
          <w:rFonts w:ascii="Times New Roman" w:hAnsi="Times New Roman" w:cs="Times New Roman"/>
          <w:b/>
          <w:sz w:val="44"/>
          <w:szCs w:val="44"/>
          <w:lang w:val="ro-RO"/>
        </w:rPr>
        <w:t>DIN DOMENIUL</w:t>
      </w:r>
      <w:r w:rsidR="00B66861" w:rsidRPr="00094451">
        <w:rPr>
          <w:rFonts w:ascii="Times New Roman" w:hAnsi="Times New Roman" w:cs="Times New Roman"/>
          <w:b/>
          <w:sz w:val="44"/>
          <w:szCs w:val="44"/>
          <w:lang w:val="ro-RO"/>
        </w:rPr>
        <w:t xml:space="preserve"> COMUNICAŢII</w:t>
      </w:r>
      <w:r>
        <w:rPr>
          <w:rFonts w:ascii="Times New Roman" w:hAnsi="Times New Roman" w:cs="Times New Roman"/>
          <w:b/>
          <w:sz w:val="44"/>
          <w:szCs w:val="44"/>
          <w:lang w:val="ro-RO"/>
        </w:rPr>
        <w:t>LOR</w:t>
      </w:r>
    </w:p>
    <w:p w:rsidR="00B66861" w:rsidRPr="00E3015A" w:rsidRDefault="00B66861" w:rsidP="00B66861">
      <w:pPr>
        <w:spacing w:after="0"/>
        <w:jc w:val="both"/>
        <w:rPr>
          <w:rFonts w:ascii="Times New Roman" w:hAnsi="Times New Roman" w:cs="Times New Roman"/>
          <w:sz w:val="28"/>
          <w:szCs w:val="28"/>
          <w:lang w:val="ro-RO"/>
        </w:rPr>
      </w:pPr>
    </w:p>
    <w:p w:rsidR="00B66861" w:rsidRPr="00E3015A" w:rsidRDefault="00B66861" w:rsidP="00B66861">
      <w:pPr>
        <w:spacing w:after="0"/>
        <w:jc w:val="both"/>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r>
        <w:rPr>
          <w:rFonts w:ascii="Times New Roman" w:hAnsi="Times New Roman" w:cs="Times New Roman"/>
          <w:sz w:val="28"/>
          <w:szCs w:val="28"/>
          <w:lang w:val="ro-RO"/>
        </w:rPr>
        <w:t>Chişinău, 2015</w:t>
      </w:r>
    </w:p>
    <w:p w:rsidR="00B66861" w:rsidRPr="004D0CB2" w:rsidRDefault="00B66861" w:rsidP="00B66861">
      <w:pPr>
        <w:spacing w:after="0"/>
        <w:jc w:val="center"/>
        <w:rPr>
          <w:rFonts w:ascii="Times New Roman" w:hAnsi="Times New Roman" w:cs="Times New Roman"/>
          <w:b/>
          <w:sz w:val="28"/>
          <w:szCs w:val="28"/>
          <w:lang w:val="ro-RO"/>
        </w:rPr>
      </w:pPr>
      <w:r w:rsidRPr="004D0CB2">
        <w:rPr>
          <w:rFonts w:ascii="Times New Roman" w:hAnsi="Times New Roman" w:cs="Times New Roman"/>
          <w:b/>
          <w:sz w:val="28"/>
          <w:szCs w:val="28"/>
          <w:lang w:val="ro-RO"/>
        </w:rPr>
        <w:lastRenderedPageBreak/>
        <w:t xml:space="preserve">CUPRINS </w:t>
      </w:r>
    </w:p>
    <w:p w:rsidR="00B66861" w:rsidRDefault="00B66861" w:rsidP="00B66861">
      <w:pPr>
        <w:spacing w:after="0"/>
        <w:jc w:val="center"/>
        <w:rPr>
          <w:rFonts w:ascii="Times New Roman" w:hAnsi="Times New Roman" w:cs="Times New Roman"/>
          <w:sz w:val="28"/>
          <w:szCs w:val="28"/>
          <w:lang w:val="ro-RO"/>
        </w:rPr>
      </w:pPr>
    </w:p>
    <w:sdt>
      <w:sdtPr>
        <w:rPr>
          <w:rFonts w:asciiTheme="minorHAnsi" w:eastAsiaTheme="minorHAnsi" w:hAnsiTheme="minorHAnsi" w:cstheme="minorBidi"/>
          <w:b w:val="0"/>
          <w:bCs w:val="0"/>
          <w:color w:val="auto"/>
          <w:sz w:val="22"/>
          <w:szCs w:val="22"/>
        </w:rPr>
        <w:id w:val="51076793"/>
        <w:docPartObj>
          <w:docPartGallery w:val="Table of Contents"/>
          <w:docPartUnique/>
        </w:docPartObj>
      </w:sdtPr>
      <w:sdtEndPr>
        <w:rPr>
          <w:rFonts w:ascii="Times New Roman" w:hAnsi="Times New Roman" w:cs="Times New Roman"/>
        </w:rPr>
      </w:sdtEndPr>
      <w:sdtContent>
        <w:p w:rsidR="00B66861" w:rsidRPr="0003420E" w:rsidRDefault="00640D0D" w:rsidP="006F764B">
          <w:pPr>
            <w:pStyle w:val="ac"/>
            <w:ind w:right="-426"/>
            <w:rPr>
              <w:rFonts w:ascii="Times New Roman" w:eastAsiaTheme="minorEastAsia" w:hAnsi="Times New Roman" w:cs="Times New Roman"/>
              <w:noProof/>
              <w:lang w:val="ro-RO" w:eastAsia="ro-RO"/>
            </w:rPr>
          </w:pPr>
          <w:r w:rsidRPr="00640D0D">
            <w:rPr>
              <w:rFonts w:ascii="Times New Roman" w:hAnsi="Times New Roman" w:cs="Times New Roman"/>
            </w:rPr>
            <w:fldChar w:fldCharType="begin"/>
          </w:r>
          <w:r w:rsidR="00B66861" w:rsidRPr="00873F72">
            <w:rPr>
              <w:rFonts w:ascii="Times New Roman" w:hAnsi="Times New Roman" w:cs="Times New Roman"/>
            </w:rPr>
            <w:instrText xml:space="preserve"> TOC \o "1-3" \h \z \u </w:instrText>
          </w:r>
          <w:r w:rsidRPr="00640D0D">
            <w:rPr>
              <w:rFonts w:ascii="Times New Roman" w:hAnsi="Times New Roman" w:cs="Times New Roman"/>
            </w:rPr>
            <w:fldChar w:fldCharType="separate"/>
          </w:r>
          <w:hyperlink w:anchor="_Toc426010137" w:history="1"/>
        </w:p>
        <w:p w:rsidR="00B66861" w:rsidRPr="00873F72" w:rsidRDefault="00640D0D" w:rsidP="006F764B">
          <w:pPr>
            <w:pStyle w:val="11"/>
            <w:tabs>
              <w:tab w:val="right" w:leader="dot" w:pos="9627"/>
            </w:tabs>
            <w:ind w:right="-426"/>
            <w:rPr>
              <w:rFonts w:ascii="Times New Roman" w:eastAsiaTheme="minorEastAsia" w:hAnsi="Times New Roman" w:cs="Times New Roman"/>
              <w:noProof/>
              <w:sz w:val="28"/>
              <w:szCs w:val="28"/>
              <w:lang w:val="ro-RO" w:eastAsia="ro-RO"/>
            </w:rPr>
          </w:pPr>
          <w:hyperlink w:anchor="_Toc426010138" w:history="1">
            <w:r w:rsidR="00B66861" w:rsidRPr="00873F72">
              <w:rPr>
                <w:rStyle w:val="ad"/>
                <w:rFonts w:ascii="Times New Roman" w:hAnsi="Times New Roman" w:cs="Times New Roman"/>
                <w:noProof/>
                <w:sz w:val="28"/>
                <w:szCs w:val="28"/>
                <w:lang w:val="ro-RO"/>
              </w:rPr>
              <w:t xml:space="preserve">Factorii de risc în activitatea angajaţilor </w:t>
            </w:r>
            <w:r w:rsidR="00614EF2">
              <w:rPr>
                <w:rStyle w:val="ad"/>
                <w:rFonts w:ascii="Times New Roman" w:hAnsi="Times New Roman" w:cs="Times New Roman"/>
                <w:noProof/>
                <w:sz w:val="28"/>
                <w:szCs w:val="28"/>
                <w:lang w:val="ro-RO"/>
              </w:rPr>
              <w:t>din dopmeniul</w:t>
            </w:r>
            <w:r w:rsidR="00B66861">
              <w:rPr>
                <w:rStyle w:val="ad"/>
                <w:rFonts w:ascii="Times New Roman" w:hAnsi="Times New Roman" w:cs="Times New Roman"/>
                <w:noProof/>
                <w:sz w:val="28"/>
                <w:szCs w:val="28"/>
                <w:lang w:val="ro-RO"/>
              </w:rPr>
              <w:t xml:space="preserve"> comunicaţii</w:t>
            </w:r>
            <w:r w:rsidR="00614EF2">
              <w:rPr>
                <w:rStyle w:val="ad"/>
                <w:rFonts w:ascii="Times New Roman" w:hAnsi="Times New Roman" w:cs="Times New Roman"/>
                <w:noProof/>
                <w:sz w:val="28"/>
                <w:szCs w:val="28"/>
                <w:lang w:val="ro-RO"/>
              </w:rPr>
              <w:t>lor</w:t>
            </w:r>
            <w:r w:rsidR="00B66861" w:rsidRPr="00873F72">
              <w:rPr>
                <w:rFonts w:ascii="Times New Roman" w:hAnsi="Times New Roman" w:cs="Times New Roman"/>
                <w:noProof/>
                <w:webHidden/>
                <w:sz w:val="28"/>
                <w:szCs w:val="28"/>
              </w:rPr>
              <w:tab/>
            </w:r>
            <w:r w:rsidR="00EC3EA8">
              <w:rPr>
                <w:rFonts w:ascii="Times New Roman" w:hAnsi="Times New Roman" w:cs="Times New Roman"/>
                <w:noProof/>
                <w:webHidden/>
                <w:sz w:val="28"/>
                <w:szCs w:val="28"/>
                <w:lang w:val="ro-RO"/>
              </w:rPr>
              <w:t>4</w:t>
            </w:r>
          </w:hyperlink>
        </w:p>
        <w:p w:rsidR="00B66861" w:rsidRDefault="00640D0D" w:rsidP="006F764B">
          <w:pPr>
            <w:pStyle w:val="11"/>
            <w:tabs>
              <w:tab w:val="right" w:leader="dot" w:pos="9627"/>
            </w:tabs>
            <w:ind w:right="-426"/>
            <w:rPr>
              <w:lang w:val="ro-RO"/>
            </w:rPr>
          </w:pPr>
          <w:hyperlink w:anchor="_Toc426010139" w:history="1">
            <w:r w:rsidR="00B66861" w:rsidRPr="00873F72">
              <w:rPr>
                <w:rStyle w:val="ad"/>
                <w:rFonts w:ascii="Times New Roman" w:hAnsi="Times New Roman" w:cs="Times New Roman"/>
                <w:noProof/>
                <w:sz w:val="28"/>
                <w:szCs w:val="28"/>
                <w:lang w:val="ro-RO"/>
              </w:rPr>
              <w:t>Activitatea corectă la calculator</w:t>
            </w:r>
            <w:r w:rsidR="00B66861" w:rsidRPr="00873F72">
              <w:rPr>
                <w:rFonts w:ascii="Times New Roman" w:hAnsi="Times New Roman" w:cs="Times New Roman"/>
                <w:noProof/>
                <w:webHidden/>
                <w:sz w:val="28"/>
                <w:szCs w:val="28"/>
              </w:rPr>
              <w:tab/>
            </w:r>
            <w:r w:rsidR="00EC3EA8">
              <w:rPr>
                <w:rFonts w:ascii="Times New Roman" w:hAnsi="Times New Roman" w:cs="Times New Roman"/>
                <w:noProof/>
                <w:webHidden/>
                <w:sz w:val="28"/>
                <w:szCs w:val="28"/>
                <w:lang w:val="ro-RO"/>
              </w:rPr>
              <w:t>12</w:t>
            </w:r>
          </w:hyperlink>
        </w:p>
        <w:p w:rsidR="0003420E" w:rsidRPr="0003420E" w:rsidRDefault="0003420E" w:rsidP="006F764B">
          <w:pPr>
            <w:ind w:right="-426"/>
            <w:rPr>
              <w:rFonts w:ascii="Times New Roman" w:hAnsi="Times New Roman" w:cs="Times New Roman"/>
              <w:sz w:val="28"/>
              <w:szCs w:val="28"/>
              <w:lang w:val="ro-RO"/>
            </w:rPr>
          </w:pPr>
          <w:r w:rsidRPr="0003420E">
            <w:rPr>
              <w:rFonts w:ascii="Times New Roman" w:hAnsi="Times New Roman" w:cs="Times New Roman"/>
              <w:sz w:val="28"/>
              <w:szCs w:val="28"/>
              <w:lang w:val="ro-RO"/>
            </w:rPr>
            <w:t>Stilul de viaţă şi sănătatea</w:t>
          </w:r>
          <w:r>
            <w:rPr>
              <w:rFonts w:ascii="Times New Roman" w:hAnsi="Times New Roman" w:cs="Times New Roman"/>
              <w:sz w:val="28"/>
              <w:szCs w:val="28"/>
              <w:lang w:val="ro-RO"/>
            </w:rPr>
            <w:t>........................................................................................</w:t>
          </w:r>
          <w:r w:rsidRPr="0003420E">
            <w:rPr>
              <w:rFonts w:ascii="Times New Roman" w:hAnsi="Times New Roman" w:cs="Times New Roman"/>
              <w:webHidden/>
              <w:sz w:val="28"/>
              <w:szCs w:val="28"/>
              <w:lang w:val="ro-RO"/>
            </w:rPr>
            <w:tab/>
          </w:r>
          <w:r w:rsidR="006F764B">
            <w:rPr>
              <w:rFonts w:ascii="Times New Roman" w:hAnsi="Times New Roman" w:cs="Times New Roman"/>
              <w:webHidden/>
              <w:sz w:val="28"/>
              <w:szCs w:val="28"/>
              <w:lang w:val="ro-RO"/>
            </w:rPr>
            <w:t>..22</w:t>
          </w:r>
        </w:p>
        <w:p w:rsidR="00B66861" w:rsidRPr="00873F72" w:rsidRDefault="00640D0D" w:rsidP="006F764B">
          <w:pPr>
            <w:pStyle w:val="11"/>
            <w:tabs>
              <w:tab w:val="right" w:leader="dot" w:pos="9627"/>
            </w:tabs>
            <w:ind w:right="-426"/>
            <w:rPr>
              <w:rFonts w:ascii="Times New Roman" w:eastAsiaTheme="minorEastAsia" w:hAnsi="Times New Roman" w:cs="Times New Roman"/>
              <w:noProof/>
              <w:sz w:val="28"/>
              <w:szCs w:val="28"/>
              <w:lang w:val="ro-RO" w:eastAsia="ro-RO"/>
            </w:rPr>
          </w:pPr>
          <w:hyperlink w:anchor="_Toc426010140" w:history="1">
            <w:r w:rsidR="00B66861" w:rsidRPr="00873F72">
              <w:rPr>
                <w:rStyle w:val="ad"/>
                <w:rFonts w:ascii="Times New Roman" w:hAnsi="Times New Roman" w:cs="Times New Roman"/>
                <w:noProof/>
                <w:sz w:val="28"/>
                <w:szCs w:val="28"/>
                <w:lang w:val="ro-RO"/>
              </w:rPr>
              <w:t>Repere ale alimentaţiei corecte</w:t>
            </w:r>
            <w:r w:rsidR="00B66861" w:rsidRPr="00873F72">
              <w:rPr>
                <w:rFonts w:ascii="Times New Roman" w:hAnsi="Times New Roman" w:cs="Times New Roman"/>
                <w:noProof/>
                <w:webHidden/>
                <w:sz w:val="28"/>
                <w:szCs w:val="28"/>
              </w:rPr>
              <w:tab/>
            </w:r>
            <w:r w:rsidR="00B00B33">
              <w:rPr>
                <w:rFonts w:ascii="Times New Roman" w:hAnsi="Times New Roman" w:cs="Times New Roman"/>
                <w:noProof/>
                <w:webHidden/>
                <w:sz w:val="28"/>
                <w:szCs w:val="28"/>
                <w:lang w:val="ro-RO"/>
              </w:rPr>
              <w:t>27</w:t>
            </w:r>
          </w:hyperlink>
        </w:p>
        <w:p w:rsidR="00B66861" w:rsidRPr="00873F72" w:rsidRDefault="00640D0D" w:rsidP="006F764B">
          <w:pPr>
            <w:pStyle w:val="11"/>
            <w:tabs>
              <w:tab w:val="right" w:leader="dot" w:pos="9627"/>
            </w:tabs>
            <w:ind w:right="-426"/>
            <w:rPr>
              <w:rFonts w:ascii="Times New Roman" w:eastAsiaTheme="minorEastAsia" w:hAnsi="Times New Roman" w:cs="Times New Roman"/>
              <w:noProof/>
              <w:sz w:val="28"/>
              <w:szCs w:val="28"/>
              <w:lang w:val="ro-RO" w:eastAsia="ro-RO"/>
            </w:rPr>
          </w:pPr>
          <w:hyperlink w:anchor="_Toc426010141" w:history="1">
            <w:r w:rsidR="00B66861" w:rsidRPr="00873F72">
              <w:rPr>
                <w:rStyle w:val="ad"/>
                <w:rFonts w:ascii="Times New Roman" w:hAnsi="Times New Roman" w:cs="Times New Roman"/>
                <w:noProof/>
                <w:sz w:val="28"/>
                <w:szCs w:val="28"/>
                <w:lang w:val="ro-RO"/>
              </w:rPr>
              <w:t>Regimul hidric</w:t>
            </w:r>
            <w:r w:rsidR="00B66861" w:rsidRPr="00873F72">
              <w:rPr>
                <w:rFonts w:ascii="Times New Roman" w:hAnsi="Times New Roman" w:cs="Times New Roman"/>
                <w:noProof/>
                <w:webHidden/>
                <w:sz w:val="28"/>
                <w:szCs w:val="28"/>
              </w:rPr>
              <w:tab/>
            </w:r>
            <w:r w:rsidRPr="00873F72">
              <w:rPr>
                <w:rFonts w:ascii="Times New Roman" w:hAnsi="Times New Roman" w:cs="Times New Roman"/>
                <w:noProof/>
                <w:webHidden/>
                <w:sz w:val="28"/>
                <w:szCs w:val="28"/>
              </w:rPr>
              <w:fldChar w:fldCharType="begin"/>
            </w:r>
            <w:r w:rsidR="00B66861" w:rsidRPr="00873F72">
              <w:rPr>
                <w:rFonts w:ascii="Times New Roman" w:hAnsi="Times New Roman" w:cs="Times New Roman"/>
                <w:noProof/>
                <w:webHidden/>
                <w:sz w:val="28"/>
                <w:szCs w:val="28"/>
              </w:rPr>
              <w:instrText xml:space="preserve"> PAGEREF _Toc426010141 \h </w:instrText>
            </w:r>
            <w:r w:rsidRPr="00873F72">
              <w:rPr>
                <w:rFonts w:ascii="Times New Roman" w:hAnsi="Times New Roman" w:cs="Times New Roman"/>
                <w:noProof/>
                <w:webHidden/>
                <w:sz w:val="28"/>
                <w:szCs w:val="28"/>
              </w:rPr>
            </w:r>
            <w:r w:rsidRPr="00873F72">
              <w:rPr>
                <w:rFonts w:ascii="Times New Roman" w:hAnsi="Times New Roman" w:cs="Times New Roman"/>
                <w:noProof/>
                <w:webHidden/>
                <w:sz w:val="28"/>
                <w:szCs w:val="28"/>
              </w:rPr>
              <w:fldChar w:fldCharType="separate"/>
            </w:r>
            <w:r w:rsidR="00B66861" w:rsidRPr="00873F72">
              <w:rPr>
                <w:rFonts w:ascii="Times New Roman" w:hAnsi="Times New Roman" w:cs="Times New Roman"/>
                <w:noProof/>
                <w:webHidden/>
                <w:sz w:val="28"/>
                <w:szCs w:val="28"/>
              </w:rPr>
              <w:t>3</w:t>
            </w:r>
            <w:r w:rsidR="004D29D1">
              <w:rPr>
                <w:rFonts w:ascii="Times New Roman" w:hAnsi="Times New Roman" w:cs="Times New Roman"/>
                <w:noProof/>
                <w:webHidden/>
                <w:sz w:val="28"/>
                <w:szCs w:val="28"/>
                <w:lang w:val="ro-RO"/>
              </w:rPr>
              <w:t>1</w:t>
            </w:r>
            <w:r w:rsidRPr="00873F72">
              <w:rPr>
                <w:rFonts w:ascii="Times New Roman" w:hAnsi="Times New Roman" w:cs="Times New Roman"/>
                <w:noProof/>
                <w:webHidden/>
                <w:sz w:val="28"/>
                <w:szCs w:val="28"/>
              </w:rPr>
              <w:fldChar w:fldCharType="end"/>
            </w:r>
          </w:hyperlink>
        </w:p>
        <w:p w:rsidR="00B66861" w:rsidRPr="00873F72" w:rsidRDefault="00640D0D" w:rsidP="006F764B">
          <w:pPr>
            <w:pStyle w:val="11"/>
            <w:tabs>
              <w:tab w:val="right" w:leader="dot" w:pos="9627"/>
            </w:tabs>
            <w:ind w:right="-426"/>
            <w:rPr>
              <w:rFonts w:ascii="Times New Roman" w:eastAsiaTheme="minorEastAsia" w:hAnsi="Times New Roman" w:cs="Times New Roman"/>
              <w:noProof/>
              <w:sz w:val="28"/>
              <w:szCs w:val="28"/>
              <w:lang w:val="ro-RO" w:eastAsia="ro-RO"/>
            </w:rPr>
          </w:pPr>
          <w:hyperlink w:anchor="_Toc426010142" w:history="1">
            <w:r w:rsidR="00B66861" w:rsidRPr="00873F72">
              <w:rPr>
                <w:rStyle w:val="ad"/>
                <w:rFonts w:ascii="Times New Roman" w:hAnsi="Times New Roman" w:cs="Times New Roman"/>
                <w:noProof/>
                <w:sz w:val="28"/>
                <w:szCs w:val="28"/>
                <w:lang w:val="ro-RO"/>
              </w:rPr>
              <w:t>Activitatea fizică</w:t>
            </w:r>
            <w:r w:rsidR="00B66861" w:rsidRPr="00873F72">
              <w:rPr>
                <w:rFonts w:ascii="Times New Roman" w:hAnsi="Times New Roman" w:cs="Times New Roman"/>
                <w:noProof/>
                <w:webHidden/>
                <w:sz w:val="28"/>
                <w:szCs w:val="28"/>
              </w:rPr>
              <w:tab/>
            </w:r>
            <w:r w:rsidR="00CF11D1">
              <w:rPr>
                <w:rFonts w:ascii="Times New Roman" w:hAnsi="Times New Roman" w:cs="Times New Roman"/>
                <w:noProof/>
                <w:webHidden/>
                <w:sz w:val="28"/>
                <w:szCs w:val="28"/>
                <w:lang w:val="ro-RO"/>
              </w:rPr>
              <w:t>33</w:t>
            </w:r>
          </w:hyperlink>
        </w:p>
        <w:p w:rsidR="00B66861" w:rsidRPr="00873F72" w:rsidRDefault="00640D0D" w:rsidP="006F764B">
          <w:pPr>
            <w:pStyle w:val="11"/>
            <w:tabs>
              <w:tab w:val="right" w:leader="dot" w:pos="9627"/>
            </w:tabs>
            <w:ind w:right="-426"/>
            <w:rPr>
              <w:rFonts w:ascii="Times New Roman" w:eastAsiaTheme="minorEastAsia" w:hAnsi="Times New Roman" w:cs="Times New Roman"/>
              <w:noProof/>
              <w:sz w:val="28"/>
              <w:szCs w:val="28"/>
              <w:lang w:val="ro-RO" w:eastAsia="ro-RO"/>
            </w:rPr>
          </w:pPr>
          <w:hyperlink w:anchor="_Toc426010143" w:history="1">
            <w:r w:rsidR="00B66861" w:rsidRPr="00873F72">
              <w:rPr>
                <w:rStyle w:val="ad"/>
                <w:rFonts w:ascii="Times New Roman" w:hAnsi="Times New Roman" w:cs="Times New Roman"/>
                <w:noProof/>
                <w:sz w:val="28"/>
                <w:szCs w:val="28"/>
                <w:lang w:val="ro-RO"/>
              </w:rPr>
              <w:t>Regimul de activitate şi odihnă</w:t>
            </w:r>
            <w:r w:rsidR="00B66861" w:rsidRPr="00873F72">
              <w:rPr>
                <w:rFonts w:ascii="Times New Roman" w:hAnsi="Times New Roman" w:cs="Times New Roman"/>
                <w:noProof/>
                <w:webHidden/>
                <w:sz w:val="28"/>
                <w:szCs w:val="28"/>
              </w:rPr>
              <w:tab/>
            </w:r>
            <w:r w:rsidR="00CF11D1">
              <w:rPr>
                <w:rFonts w:ascii="Times New Roman" w:hAnsi="Times New Roman" w:cs="Times New Roman"/>
                <w:noProof/>
                <w:webHidden/>
                <w:sz w:val="28"/>
                <w:szCs w:val="28"/>
                <w:lang w:val="ro-RO"/>
              </w:rPr>
              <w:t>34</w:t>
            </w:r>
          </w:hyperlink>
        </w:p>
        <w:p w:rsidR="00B66861" w:rsidRPr="00873F72" w:rsidRDefault="00640D0D" w:rsidP="006F764B">
          <w:pPr>
            <w:pStyle w:val="11"/>
            <w:tabs>
              <w:tab w:val="right" w:leader="dot" w:pos="9627"/>
            </w:tabs>
            <w:ind w:right="-426"/>
            <w:rPr>
              <w:rFonts w:ascii="Times New Roman" w:eastAsiaTheme="minorEastAsia" w:hAnsi="Times New Roman" w:cs="Times New Roman"/>
              <w:noProof/>
              <w:sz w:val="28"/>
              <w:szCs w:val="28"/>
              <w:lang w:val="ro-RO" w:eastAsia="ro-RO"/>
            </w:rPr>
          </w:pPr>
          <w:hyperlink w:anchor="_Toc426010145" w:history="1">
            <w:r w:rsidR="00E75D62">
              <w:rPr>
                <w:rStyle w:val="ad"/>
                <w:rFonts w:ascii="Times New Roman" w:hAnsi="Times New Roman" w:cs="Times New Roman"/>
                <w:noProof/>
                <w:sz w:val="28"/>
                <w:szCs w:val="28"/>
                <w:lang w:val="ro-RO"/>
              </w:rPr>
              <w:t>Bibliografi</w:t>
            </w:r>
            <w:r w:rsidR="00B66861" w:rsidRPr="00873F72">
              <w:rPr>
                <w:rStyle w:val="ad"/>
                <w:rFonts w:ascii="Times New Roman" w:hAnsi="Times New Roman" w:cs="Times New Roman"/>
                <w:noProof/>
                <w:sz w:val="28"/>
                <w:szCs w:val="28"/>
                <w:lang w:val="ro-RO"/>
              </w:rPr>
              <w:t>e</w:t>
            </w:r>
            <w:r w:rsidR="00B66861" w:rsidRPr="00873F72">
              <w:rPr>
                <w:rFonts w:ascii="Times New Roman" w:hAnsi="Times New Roman" w:cs="Times New Roman"/>
                <w:noProof/>
                <w:webHidden/>
                <w:sz w:val="28"/>
                <w:szCs w:val="28"/>
              </w:rPr>
              <w:tab/>
            </w:r>
            <w:r w:rsidRPr="00873F72">
              <w:rPr>
                <w:rFonts w:ascii="Times New Roman" w:hAnsi="Times New Roman" w:cs="Times New Roman"/>
                <w:noProof/>
                <w:webHidden/>
                <w:sz w:val="28"/>
                <w:szCs w:val="28"/>
              </w:rPr>
              <w:fldChar w:fldCharType="begin"/>
            </w:r>
            <w:r w:rsidR="00B66861" w:rsidRPr="00873F72">
              <w:rPr>
                <w:rFonts w:ascii="Times New Roman" w:hAnsi="Times New Roman" w:cs="Times New Roman"/>
                <w:noProof/>
                <w:webHidden/>
                <w:sz w:val="28"/>
                <w:szCs w:val="28"/>
              </w:rPr>
              <w:instrText xml:space="preserve"> PAGEREF _Toc426010145 \h </w:instrText>
            </w:r>
            <w:r w:rsidRPr="00873F72">
              <w:rPr>
                <w:rFonts w:ascii="Times New Roman" w:hAnsi="Times New Roman" w:cs="Times New Roman"/>
                <w:noProof/>
                <w:webHidden/>
                <w:sz w:val="28"/>
                <w:szCs w:val="28"/>
              </w:rPr>
            </w:r>
            <w:r w:rsidRPr="00873F72">
              <w:rPr>
                <w:rFonts w:ascii="Times New Roman" w:hAnsi="Times New Roman" w:cs="Times New Roman"/>
                <w:noProof/>
                <w:webHidden/>
                <w:sz w:val="28"/>
                <w:szCs w:val="28"/>
              </w:rPr>
              <w:fldChar w:fldCharType="separate"/>
            </w:r>
            <w:r w:rsidR="00B66861" w:rsidRPr="00873F72">
              <w:rPr>
                <w:rFonts w:ascii="Times New Roman" w:hAnsi="Times New Roman" w:cs="Times New Roman"/>
                <w:noProof/>
                <w:webHidden/>
                <w:sz w:val="28"/>
                <w:szCs w:val="28"/>
              </w:rPr>
              <w:t>49</w:t>
            </w:r>
            <w:r w:rsidRPr="00873F72">
              <w:rPr>
                <w:rFonts w:ascii="Times New Roman" w:hAnsi="Times New Roman" w:cs="Times New Roman"/>
                <w:noProof/>
                <w:webHidden/>
                <w:sz w:val="28"/>
                <w:szCs w:val="28"/>
              </w:rPr>
              <w:fldChar w:fldCharType="end"/>
            </w:r>
          </w:hyperlink>
        </w:p>
        <w:p w:rsidR="00B66861" w:rsidRPr="003C61E9" w:rsidRDefault="00640D0D" w:rsidP="00B66861">
          <w:pPr>
            <w:rPr>
              <w:rFonts w:ascii="Times New Roman" w:hAnsi="Times New Roman" w:cs="Times New Roman"/>
              <w:sz w:val="28"/>
              <w:szCs w:val="28"/>
            </w:rPr>
          </w:pPr>
          <w:r w:rsidRPr="00873F72">
            <w:rPr>
              <w:rFonts w:ascii="Times New Roman" w:hAnsi="Times New Roman" w:cs="Times New Roman"/>
              <w:sz w:val="28"/>
              <w:szCs w:val="28"/>
            </w:rPr>
            <w:fldChar w:fldCharType="end"/>
          </w:r>
        </w:p>
      </w:sdtContent>
    </w:sdt>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jc w:val="center"/>
        <w:rPr>
          <w:rFonts w:ascii="Times New Roman" w:hAnsi="Times New Roman" w:cs="Times New Roman"/>
          <w:sz w:val="28"/>
          <w:szCs w:val="28"/>
          <w:lang w:val="ro-RO"/>
        </w:rPr>
      </w:pPr>
    </w:p>
    <w:p w:rsidR="00B66861" w:rsidRDefault="00B66861" w:rsidP="00B66861">
      <w:pPr>
        <w:spacing w:after="0" w:line="360" w:lineRule="auto"/>
        <w:ind w:firstLine="720"/>
        <w:jc w:val="both"/>
        <w:rPr>
          <w:rFonts w:ascii="Times New Roman" w:hAnsi="Times New Roman" w:cs="Times New Roman"/>
          <w:sz w:val="28"/>
          <w:szCs w:val="28"/>
          <w:lang w:val="fr-FR"/>
        </w:rPr>
      </w:pPr>
    </w:p>
    <w:p w:rsidR="00B66861" w:rsidRPr="0062439A" w:rsidRDefault="00B66861" w:rsidP="00B66861">
      <w:pPr>
        <w:pStyle w:val="1"/>
        <w:spacing w:before="0" w:line="360" w:lineRule="auto"/>
        <w:jc w:val="center"/>
        <w:rPr>
          <w:rFonts w:ascii="Times New Roman" w:hAnsi="Times New Roman" w:cs="Times New Roman"/>
          <w:sz w:val="36"/>
          <w:szCs w:val="36"/>
          <w:lang w:val="ro-RO"/>
        </w:rPr>
      </w:pPr>
      <w:bookmarkStart w:id="0" w:name="_Toc426010138"/>
      <w:r w:rsidRPr="0062439A">
        <w:rPr>
          <w:rFonts w:ascii="Times New Roman" w:hAnsi="Times New Roman" w:cs="Times New Roman"/>
          <w:sz w:val="36"/>
          <w:szCs w:val="36"/>
          <w:lang w:val="ro-RO"/>
        </w:rPr>
        <w:lastRenderedPageBreak/>
        <w:t xml:space="preserve">Factorii de risc în activitatea angajaţilor </w:t>
      </w:r>
      <w:bookmarkEnd w:id="0"/>
      <w:r w:rsidR="00E0556F" w:rsidRPr="0062439A">
        <w:rPr>
          <w:rFonts w:ascii="Times New Roman" w:hAnsi="Times New Roman" w:cs="Times New Roman"/>
          <w:sz w:val="36"/>
          <w:szCs w:val="36"/>
          <w:lang w:val="ro-RO"/>
        </w:rPr>
        <w:t>din domeniul</w:t>
      </w:r>
      <w:r w:rsidRPr="0062439A">
        <w:rPr>
          <w:rFonts w:ascii="Times New Roman" w:hAnsi="Times New Roman" w:cs="Times New Roman"/>
          <w:sz w:val="36"/>
          <w:szCs w:val="36"/>
          <w:lang w:val="ro-RO"/>
        </w:rPr>
        <w:t xml:space="preserve"> comunicaţii</w:t>
      </w:r>
      <w:r w:rsidR="00E0556F" w:rsidRPr="0062439A">
        <w:rPr>
          <w:rFonts w:ascii="Times New Roman" w:hAnsi="Times New Roman" w:cs="Times New Roman"/>
          <w:sz w:val="36"/>
          <w:szCs w:val="36"/>
          <w:lang w:val="ro-RO"/>
        </w:rPr>
        <w:t>lor</w:t>
      </w:r>
    </w:p>
    <w:p w:rsidR="00B66861" w:rsidRPr="00A370BF" w:rsidRDefault="00B66861" w:rsidP="00B66861">
      <w:pPr>
        <w:pStyle w:val="af4"/>
        <w:spacing w:line="360" w:lineRule="auto"/>
        <w:jc w:val="both"/>
        <w:rPr>
          <w:b/>
          <w:sz w:val="10"/>
          <w:szCs w:val="10"/>
        </w:rPr>
      </w:pPr>
    </w:p>
    <w:p w:rsidR="00B66861" w:rsidRPr="00337715" w:rsidRDefault="00B66861" w:rsidP="00B66861">
      <w:pPr>
        <w:spacing w:after="0" w:line="360" w:lineRule="auto"/>
        <w:ind w:firstLine="720"/>
        <w:jc w:val="both"/>
        <w:rPr>
          <w:rFonts w:ascii="Times New Roman" w:hAnsi="Times New Roman" w:cs="Times New Roman"/>
          <w:b/>
          <w:i/>
          <w:sz w:val="28"/>
          <w:szCs w:val="28"/>
          <w:lang w:val="ro-RO"/>
        </w:rPr>
      </w:pPr>
      <w:r w:rsidRPr="00337715">
        <w:rPr>
          <w:rStyle w:val="longtext1"/>
          <w:rFonts w:ascii="Times New Roman" w:hAnsi="Times New Roman"/>
          <w:sz w:val="28"/>
          <w:szCs w:val="28"/>
          <w:shd w:val="clear" w:color="auto" w:fill="FFFFFF"/>
          <w:lang w:val="ro-RO"/>
        </w:rPr>
        <w:t>Protecţia</w:t>
      </w:r>
      <w:r w:rsidRPr="00337715">
        <w:rPr>
          <w:rFonts w:ascii="Times New Roman" w:hAnsi="Times New Roman" w:cs="Times New Roman"/>
          <w:sz w:val="28"/>
          <w:szCs w:val="28"/>
          <w:lang w:val="ro-RO"/>
        </w:rPr>
        <w:t xml:space="preserve"> şi fortificarea sănătăţii angajaţilor din domeniul comunicaţiilor este una din sarcinile primordiale a sănătăţii publice. </w:t>
      </w:r>
    </w:p>
    <w:p w:rsidR="00B66861"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337715">
        <w:rPr>
          <w:rStyle w:val="longtext1"/>
          <w:rFonts w:ascii="Times New Roman" w:hAnsi="Times New Roman"/>
          <w:sz w:val="28"/>
          <w:szCs w:val="28"/>
          <w:shd w:val="clear" w:color="auto" w:fill="FFFFFF"/>
          <w:lang w:val="ro-RO"/>
        </w:rPr>
        <w:t xml:space="preserve">Agenţii etiologici ai bolilor profesionale determinaţi de unii factori de muncă (microclimat nefavorabil, noxe sau nocivităţi profesionale, suprasolicitare fizică sau neuro-psihică etc.), sunt variaţi şi numeroşi. În special, sănătatea angajaţilor exprimată prin morbiditate, dezvoltarea fizică şi </w:t>
      </w:r>
      <w:r>
        <w:rPr>
          <w:rStyle w:val="longtext1"/>
          <w:rFonts w:ascii="Times New Roman" w:hAnsi="Times New Roman"/>
          <w:sz w:val="28"/>
          <w:szCs w:val="28"/>
          <w:shd w:val="clear" w:color="auto" w:fill="FFFFFF"/>
          <w:lang w:val="ro-RO"/>
        </w:rPr>
        <w:t>dizabilitate</w:t>
      </w:r>
      <w:r w:rsidRPr="00337715">
        <w:rPr>
          <w:rStyle w:val="longtext1"/>
          <w:rFonts w:ascii="Times New Roman" w:hAnsi="Times New Roman"/>
          <w:sz w:val="28"/>
          <w:szCs w:val="28"/>
          <w:shd w:val="clear" w:color="auto" w:fill="FFFFFF"/>
          <w:lang w:val="ro-RO"/>
        </w:rPr>
        <w:t>, est</w:t>
      </w:r>
      <w:r>
        <w:rPr>
          <w:rStyle w:val="longtext1"/>
          <w:rFonts w:ascii="Times New Roman" w:hAnsi="Times New Roman"/>
          <w:sz w:val="28"/>
          <w:szCs w:val="28"/>
          <w:shd w:val="clear" w:color="auto" w:fill="FFFFFF"/>
          <w:lang w:val="ro-RO"/>
        </w:rPr>
        <w:t>e supusă influenţei permanente la factorii</w:t>
      </w:r>
      <w:r w:rsidRPr="00337715">
        <w:rPr>
          <w:rStyle w:val="longtext1"/>
          <w:rFonts w:ascii="Times New Roman" w:hAnsi="Times New Roman"/>
          <w:sz w:val="28"/>
          <w:szCs w:val="28"/>
          <w:shd w:val="clear" w:color="auto" w:fill="FFFFFF"/>
          <w:lang w:val="ro-RO"/>
        </w:rPr>
        <w:t xml:space="preserve"> ocupaţionali. Aceşti factori sunt generali şi specifici. Dintre factorii generali sunt: factorii organizatorici (organizarea şi deservirea locurilor de muncă, regimurile de muncă şi odihnă, formele de normare şi plată a muncii, metodele de stimulare materială suplimentară), condiţiile social-psihologice de manifestare şi dezvoltare a personalităţii (climatul psihologic în colective, atitudinea faţă de muncă, disciplina personală), înzestrarea tehnică a muncii (nivelul de mecanizare, automatizare), starea estetică a procesului de muncă (exteriorul şi interiorul întreprinderii, estetica locului de muncă, instrumentelor, utilajului industrial, echipamentului de lucru etc.). Dintre factorii specifici sunt condiţiile sanitaro-igienice ale mediului ocupaţional, caracterizate</w:t>
      </w:r>
      <w:r w:rsidRPr="00E60E9C">
        <w:rPr>
          <w:rStyle w:val="longtext1"/>
          <w:rFonts w:ascii="Times New Roman" w:hAnsi="Times New Roman"/>
          <w:sz w:val="28"/>
          <w:szCs w:val="28"/>
          <w:shd w:val="clear" w:color="auto" w:fill="FFFFFF"/>
          <w:lang w:val="ro-RO"/>
        </w:rPr>
        <w:t xml:space="preserve"> </w:t>
      </w:r>
      <w:r w:rsidRPr="00337715">
        <w:rPr>
          <w:rStyle w:val="longtext1"/>
          <w:rFonts w:ascii="Times New Roman" w:hAnsi="Times New Roman"/>
          <w:sz w:val="28"/>
          <w:szCs w:val="28"/>
          <w:shd w:val="clear" w:color="auto" w:fill="FFFFFF"/>
          <w:lang w:val="ro-RO"/>
        </w:rPr>
        <w:t>prin noxele profesionale.</w:t>
      </w:r>
    </w:p>
    <w:p w:rsidR="00B66861" w:rsidRPr="00337715"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337715">
        <w:rPr>
          <w:rStyle w:val="longtext1"/>
          <w:rFonts w:ascii="Times New Roman" w:hAnsi="Times New Roman"/>
          <w:sz w:val="28"/>
          <w:szCs w:val="28"/>
          <w:shd w:val="clear" w:color="auto" w:fill="FFFFFF"/>
          <w:lang w:val="ro-RO"/>
        </w:rPr>
        <w:t xml:space="preserve">În condiţiile contemporane  mediul ocupaţional, în care are loc activitatea angajaţilor </w:t>
      </w:r>
      <w:r w:rsidR="00E0556F" w:rsidRPr="00337715">
        <w:rPr>
          <w:rFonts w:ascii="Times New Roman" w:hAnsi="Times New Roman" w:cs="Times New Roman"/>
          <w:sz w:val="28"/>
          <w:szCs w:val="28"/>
          <w:lang w:val="ro-RO"/>
        </w:rPr>
        <w:t>din domeniul comunicaţiilor</w:t>
      </w:r>
      <w:r w:rsidRPr="00337715">
        <w:rPr>
          <w:rStyle w:val="longtext1"/>
          <w:rFonts w:ascii="Times New Roman" w:hAnsi="Times New Roman"/>
          <w:sz w:val="28"/>
          <w:szCs w:val="28"/>
          <w:shd w:val="clear" w:color="auto" w:fill="FFFFFF"/>
          <w:lang w:val="ro-RO"/>
        </w:rPr>
        <w:t>, se caracterizează printr</w:t>
      </w:r>
      <w:r>
        <w:rPr>
          <w:rStyle w:val="longtext1"/>
          <w:rFonts w:ascii="Times New Roman" w:hAnsi="Times New Roman"/>
          <w:sz w:val="28"/>
          <w:szCs w:val="28"/>
          <w:shd w:val="clear" w:color="auto" w:fill="FFFFFF"/>
          <w:lang w:val="ro-RO"/>
        </w:rPr>
        <w:t>-</w:t>
      </w:r>
      <w:r w:rsidRPr="00337715">
        <w:rPr>
          <w:rStyle w:val="longtext1"/>
          <w:rFonts w:ascii="Times New Roman" w:hAnsi="Times New Roman"/>
          <w:sz w:val="28"/>
          <w:szCs w:val="28"/>
          <w:shd w:val="clear" w:color="auto" w:fill="FFFFFF"/>
          <w:lang w:val="ro-RO"/>
        </w:rPr>
        <w:t>o serie de factori profesionali de risc, numiţi la general noxe profesionale, care nu doar pot provoca o boală profesională, dar pot influenţa ca factor contribuitor în complexul etiologic al unei boli cu etiologie plurifactorială, adică boli care pot fi numite ca boli legate de profesie. Aceşti numeroşi factori, caracteristici</w:t>
      </w:r>
      <w:r w:rsidRPr="00337715">
        <w:rPr>
          <w:rFonts w:ascii="Times New Roman" w:hAnsi="Times New Roman" w:cs="Times New Roman"/>
          <w:sz w:val="28"/>
          <w:szCs w:val="28"/>
          <w:lang w:val="ro-RO"/>
        </w:rPr>
        <w:t xml:space="preserve"> pentru mediul de muncă </w:t>
      </w:r>
      <w:r w:rsidRPr="00337715">
        <w:rPr>
          <w:rStyle w:val="longtext1"/>
          <w:rFonts w:ascii="Times New Roman" w:hAnsi="Times New Roman"/>
          <w:sz w:val="28"/>
          <w:szCs w:val="28"/>
          <w:shd w:val="clear" w:color="auto" w:fill="FFFFFF"/>
          <w:lang w:val="ro-RO"/>
        </w:rPr>
        <w:t>necesită o anumită grupare, ceea ce este important pentru organizarea examenelor medicale şi elaborarea măsurilor profilactice.</w:t>
      </w:r>
    </w:p>
    <w:p w:rsidR="00B66861" w:rsidRPr="00337715"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337715">
        <w:rPr>
          <w:rStyle w:val="longtext1"/>
          <w:rFonts w:ascii="Times New Roman" w:hAnsi="Times New Roman"/>
          <w:sz w:val="28"/>
          <w:szCs w:val="28"/>
          <w:shd w:val="clear" w:color="auto" w:fill="FFFFFF"/>
          <w:lang w:val="ro-RO"/>
        </w:rPr>
        <w:lastRenderedPageBreak/>
        <w:t>Factorii de risc profesionali se clasifică în funcţie de toxicitatea lor, de influenţa asupra sănătăţii, de provenienţă (natură) etc. În special după natura lor agenţii nocivi profesionali se divid în:</w:t>
      </w:r>
    </w:p>
    <w:p w:rsidR="00B66861" w:rsidRPr="00337715" w:rsidRDefault="00B66861" w:rsidP="00C44E83">
      <w:pPr>
        <w:pStyle w:val="a3"/>
        <w:numPr>
          <w:ilvl w:val="0"/>
          <w:numId w:val="13"/>
        </w:numPr>
        <w:spacing w:after="0" w:line="360" w:lineRule="auto"/>
        <w:jc w:val="both"/>
        <w:rPr>
          <w:rFonts w:ascii="Times New Roman" w:hAnsi="Times New Roman" w:cs="Times New Roman"/>
          <w:sz w:val="28"/>
          <w:szCs w:val="28"/>
          <w:lang w:val="ro-RO"/>
        </w:rPr>
      </w:pPr>
      <w:r w:rsidRPr="00337715">
        <w:rPr>
          <w:rFonts w:ascii="Times New Roman" w:hAnsi="Times New Roman" w:cs="Times New Roman"/>
          <w:b/>
          <w:i/>
          <w:sz w:val="28"/>
          <w:szCs w:val="28"/>
          <w:lang w:val="ro-RO"/>
        </w:rPr>
        <w:t>factorii fizici</w:t>
      </w:r>
      <w:r w:rsidRPr="00337715">
        <w:rPr>
          <w:rFonts w:ascii="Times New Roman" w:hAnsi="Times New Roman" w:cs="Times New Roman"/>
          <w:sz w:val="28"/>
          <w:szCs w:val="28"/>
          <w:lang w:val="ro-RO"/>
        </w:rPr>
        <w:t xml:space="preserve"> – pulberi minerali şi organici, radiaţii, variaţii ale temperaturii mediului de muncă, variaţii ale umidităţii aerului, curenţi de aer, zgomot, trepidaţii, presiuni atmosferice anormale ş.a.;</w:t>
      </w:r>
    </w:p>
    <w:p w:rsidR="00B66861" w:rsidRPr="00E60E9C" w:rsidRDefault="00B66861" w:rsidP="00C44E83">
      <w:pPr>
        <w:pStyle w:val="a3"/>
        <w:numPr>
          <w:ilvl w:val="0"/>
          <w:numId w:val="13"/>
        </w:numPr>
        <w:spacing w:after="0" w:line="360" w:lineRule="auto"/>
        <w:jc w:val="both"/>
        <w:rPr>
          <w:rFonts w:ascii="Times New Roman" w:hAnsi="Times New Roman" w:cs="Times New Roman"/>
          <w:sz w:val="28"/>
          <w:szCs w:val="28"/>
          <w:lang w:val="ro-RO"/>
        </w:rPr>
      </w:pPr>
      <w:r w:rsidRPr="00E60E9C">
        <w:rPr>
          <w:rFonts w:ascii="Times New Roman" w:hAnsi="Times New Roman" w:cs="Times New Roman"/>
          <w:b/>
          <w:i/>
          <w:sz w:val="28"/>
          <w:szCs w:val="28"/>
          <w:lang w:val="ro-RO"/>
        </w:rPr>
        <w:t xml:space="preserve">factorii chimici </w:t>
      </w:r>
      <w:r w:rsidRPr="00E60E9C">
        <w:rPr>
          <w:rFonts w:ascii="Times New Roman" w:hAnsi="Times New Roman" w:cs="Times New Roman"/>
          <w:sz w:val="28"/>
          <w:szCs w:val="28"/>
          <w:lang w:val="ro-RO"/>
        </w:rPr>
        <w:t>– elementele sau substanţele chimice nocive care poluează atmosfera locului de muncă sub formă dispersată, solidă, lichidă sau gazoasă;</w:t>
      </w:r>
    </w:p>
    <w:p w:rsidR="00B66861" w:rsidRPr="00E60E9C" w:rsidRDefault="00B66861" w:rsidP="00C44E83">
      <w:pPr>
        <w:pStyle w:val="a3"/>
        <w:numPr>
          <w:ilvl w:val="0"/>
          <w:numId w:val="13"/>
        </w:numPr>
        <w:spacing w:after="0" w:line="360" w:lineRule="auto"/>
        <w:jc w:val="both"/>
        <w:rPr>
          <w:rFonts w:ascii="Times New Roman" w:hAnsi="Times New Roman" w:cs="Times New Roman"/>
          <w:sz w:val="28"/>
          <w:szCs w:val="28"/>
          <w:lang w:val="fr-FR"/>
        </w:rPr>
      </w:pPr>
      <w:r w:rsidRPr="00E60E9C">
        <w:rPr>
          <w:rFonts w:ascii="Times New Roman" w:hAnsi="Times New Roman" w:cs="Times New Roman"/>
          <w:b/>
          <w:i/>
          <w:sz w:val="28"/>
          <w:szCs w:val="28"/>
          <w:lang w:val="fr-FR"/>
        </w:rPr>
        <w:t xml:space="preserve">factorii biologici </w:t>
      </w:r>
      <w:r w:rsidRPr="00E60E9C">
        <w:rPr>
          <w:rFonts w:ascii="Times New Roman" w:hAnsi="Times New Roman" w:cs="Times New Roman"/>
          <w:sz w:val="28"/>
          <w:szCs w:val="28"/>
          <w:lang w:val="fr-FR"/>
        </w:rPr>
        <w:t>– cu efect contaminant, infectant sau parazitant asupra organismului;</w:t>
      </w:r>
    </w:p>
    <w:p w:rsidR="00B66861" w:rsidRPr="00E60E9C" w:rsidRDefault="00B66861" w:rsidP="00C44E83">
      <w:pPr>
        <w:pStyle w:val="a3"/>
        <w:numPr>
          <w:ilvl w:val="0"/>
          <w:numId w:val="13"/>
        </w:numPr>
        <w:spacing w:after="0" w:line="360" w:lineRule="auto"/>
        <w:jc w:val="both"/>
        <w:rPr>
          <w:rFonts w:ascii="Times New Roman" w:hAnsi="Times New Roman" w:cs="Times New Roman"/>
          <w:sz w:val="28"/>
          <w:szCs w:val="28"/>
          <w:lang w:val="en-US"/>
        </w:rPr>
      </w:pPr>
      <w:r w:rsidRPr="00E60E9C">
        <w:rPr>
          <w:rFonts w:ascii="Times New Roman" w:hAnsi="Times New Roman" w:cs="Times New Roman"/>
          <w:b/>
          <w:i/>
          <w:sz w:val="28"/>
          <w:szCs w:val="28"/>
          <w:lang w:val="en-US"/>
        </w:rPr>
        <w:t xml:space="preserve">factorii psihosociali </w:t>
      </w:r>
      <w:r w:rsidRPr="00E60E9C">
        <w:rPr>
          <w:rFonts w:ascii="Times New Roman" w:hAnsi="Times New Roman" w:cs="Times New Roman"/>
          <w:sz w:val="28"/>
          <w:szCs w:val="28"/>
          <w:lang w:val="en-US"/>
        </w:rPr>
        <w:t>– cu efect preponderent neuropsihic şi stresant asupra organismului, în special asupra sistemului nervos central;</w:t>
      </w:r>
    </w:p>
    <w:p w:rsidR="00B66861" w:rsidRPr="00E60E9C" w:rsidRDefault="00B66861" w:rsidP="00C44E83">
      <w:pPr>
        <w:pStyle w:val="a3"/>
        <w:numPr>
          <w:ilvl w:val="0"/>
          <w:numId w:val="13"/>
        </w:numPr>
        <w:spacing w:after="0" w:line="360" w:lineRule="auto"/>
        <w:jc w:val="both"/>
        <w:rPr>
          <w:rFonts w:ascii="Times New Roman" w:hAnsi="Times New Roman" w:cs="Times New Roman"/>
          <w:sz w:val="28"/>
          <w:szCs w:val="28"/>
          <w:lang w:val="fr-FR"/>
        </w:rPr>
      </w:pPr>
      <w:r w:rsidRPr="00E60E9C">
        <w:rPr>
          <w:rFonts w:ascii="Times New Roman" w:hAnsi="Times New Roman" w:cs="Times New Roman"/>
          <w:b/>
          <w:i/>
          <w:sz w:val="28"/>
          <w:szCs w:val="28"/>
          <w:lang w:val="fr-FR"/>
        </w:rPr>
        <w:t xml:space="preserve">factorii ergonomici </w:t>
      </w:r>
      <w:r w:rsidRPr="00E60E9C">
        <w:rPr>
          <w:rFonts w:ascii="Times New Roman" w:hAnsi="Times New Roman" w:cs="Times New Roman"/>
          <w:sz w:val="28"/>
          <w:szCs w:val="28"/>
          <w:lang w:val="fr-FR"/>
        </w:rPr>
        <w:t xml:space="preserve">– </w:t>
      </w:r>
      <w:r w:rsidR="000F323F">
        <w:rPr>
          <w:rFonts w:ascii="Times New Roman" w:hAnsi="Times New Roman" w:cs="Times New Roman"/>
          <w:sz w:val="28"/>
          <w:szCs w:val="28"/>
          <w:lang w:val="fr-FR"/>
        </w:rPr>
        <w:t>gradul de</w:t>
      </w:r>
      <w:r w:rsidRPr="00E60E9C">
        <w:rPr>
          <w:rFonts w:ascii="Times New Roman" w:hAnsi="Times New Roman" w:cs="Times New Roman"/>
          <w:sz w:val="28"/>
          <w:szCs w:val="28"/>
          <w:lang w:val="fr-FR"/>
        </w:rPr>
        <w:t xml:space="preserve"> adaptare a maşinior la procesul de muncă şi a uneltelor la posibilităţile omului.</w:t>
      </w:r>
    </w:p>
    <w:p w:rsidR="00B66861" w:rsidRPr="00337715"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Pr>
          <w:rStyle w:val="longtext1"/>
          <w:rFonts w:ascii="Times New Roman" w:hAnsi="Times New Roman"/>
          <w:sz w:val="28"/>
          <w:szCs w:val="28"/>
          <w:shd w:val="clear" w:color="auto" w:fill="FFFFFF"/>
          <w:lang w:val="ro-RO"/>
        </w:rPr>
        <w:t>Trebuie luat în consideraţ</w:t>
      </w:r>
      <w:r w:rsidRPr="00337715">
        <w:rPr>
          <w:rStyle w:val="longtext1"/>
          <w:rFonts w:ascii="Times New Roman" w:hAnsi="Times New Roman"/>
          <w:sz w:val="28"/>
          <w:szCs w:val="28"/>
          <w:shd w:val="clear" w:color="auto" w:fill="FFFFFF"/>
          <w:lang w:val="ro-RO"/>
        </w:rPr>
        <w:t xml:space="preserve">ie faptul că nu toţi aceşti factori se întâlnesc în  activitatea angajaţilor </w:t>
      </w:r>
      <w:r>
        <w:rPr>
          <w:rStyle w:val="longtext1"/>
          <w:rFonts w:ascii="Times New Roman" w:hAnsi="Times New Roman"/>
          <w:sz w:val="28"/>
          <w:szCs w:val="28"/>
          <w:shd w:val="clear" w:color="auto" w:fill="FFFFFF"/>
          <w:lang w:val="ro-RO"/>
        </w:rPr>
        <w:t>di</w:t>
      </w:r>
      <w:r w:rsidRPr="00337715">
        <w:rPr>
          <w:rStyle w:val="longtext1"/>
          <w:rFonts w:ascii="Times New Roman" w:hAnsi="Times New Roman"/>
          <w:sz w:val="28"/>
          <w:szCs w:val="28"/>
          <w:shd w:val="clear" w:color="auto" w:fill="FFFFFF"/>
          <w:lang w:val="ro-RO"/>
        </w:rPr>
        <w:t xml:space="preserve">n comunicaţii. </w:t>
      </w:r>
    </w:p>
    <w:p w:rsidR="00B66861" w:rsidRPr="00337715"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39233F">
        <w:rPr>
          <w:rStyle w:val="longtext1"/>
          <w:rFonts w:ascii="Times New Roman" w:hAnsi="Times New Roman"/>
          <w:b/>
          <w:color w:val="0000CC"/>
          <w:sz w:val="28"/>
          <w:szCs w:val="28"/>
          <w:shd w:val="clear" w:color="auto" w:fill="FFFFFF"/>
          <w:lang w:val="ro-RO"/>
        </w:rPr>
        <w:t>Microclimatul</w:t>
      </w:r>
      <w:r w:rsidRPr="0039233F">
        <w:rPr>
          <w:rStyle w:val="longtext1"/>
          <w:rFonts w:ascii="Times New Roman" w:hAnsi="Times New Roman"/>
          <w:color w:val="0000CC"/>
          <w:sz w:val="28"/>
          <w:szCs w:val="28"/>
          <w:shd w:val="clear" w:color="auto" w:fill="FFFFFF"/>
          <w:lang w:val="ro-RO"/>
        </w:rPr>
        <w:t xml:space="preserve"> </w:t>
      </w:r>
      <w:r w:rsidRPr="00C62EA5">
        <w:rPr>
          <w:rStyle w:val="longtext1"/>
          <w:rFonts w:ascii="Times New Roman" w:hAnsi="Times New Roman"/>
          <w:sz w:val="28"/>
          <w:szCs w:val="28"/>
          <w:shd w:val="clear" w:color="auto" w:fill="FFFFFF"/>
          <w:lang w:val="ro-RO"/>
        </w:rPr>
        <w:t>este u</w:t>
      </w:r>
      <w:r w:rsidRPr="00337715">
        <w:rPr>
          <w:rStyle w:val="longtext1"/>
          <w:rFonts w:ascii="Times New Roman" w:hAnsi="Times New Roman"/>
          <w:sz w:val="28"/>
          <w:szCs w:val="28"/>
          <w:shd w:val="clear" w:color="auto" w:fill="FFFFFF"/>
          <w:lang w:val="ro-RO"/>
        </w:rPr>
        <w:t>nul din factorii permanenţi ai condiţiilor de muncă.  El este constituit din aşa parametri ai ambianţei de muncă ca temperatura aerului, umiditatea relativă a aerului, viteza curenţilor de aer, radiaţiile calorice, temperatura suprafeţelor. Împreună aceşti factori exercită o acţiune combinată favorabilă sau nefavorabilă asupra organismului.</w:t>
      </w:r>
    </w:p>
    <w:p w:rsidR="00B66861" w:rsidRPr="00337715" w:rsidRDefault="00B66861" w:rsidP="00B66861">
      <w:pPr>
        <w:spacing w:after="0" w:line="360" w:lineRule="auto"/>
        <w:jc w:val="both"/>
        <w:rPr>
          <w:rFonts w:ascii="Times New Roman" w:hAnsi="Times New Roman" w:cs="Times New Roman"/>
          <w:sz w:val="28"/>
          <w:szCs w:val="28"/>
          <w:lang w:val="ro-RO"/>
        </w:rPr>
      </w:pPr>
      <w:r>
        <w:rPr>
          <w:rStyle w:val="longtext1"/>
          <w:rFonts w:ascii="Times New Roman" w:hAnsi="Times New Roman"/>
          <w:sz w:val="28"/>
          <w:szCs w:val="28"/>
          <w:shd w:val="clear" w:color="auto" w:fill="FFFFFF"/>
          <w:lang w:val="ro-RO"/>
        </w:rPr>
        <w:t xml:space="preserve">        </w:t>
      </w:r>
      <w:r w:rsidRPr="00337715">
        <w:rPr>
          <w:rStyle w:val="longtext1"/>
          <w:rFonts w:ascii="Times New Roman" w:hAnsi="Times New Roman"/>
          <w:sz w:val="28"/>
          <w:szCs w:val="28"/>
          <w:shd w:val="clear" w:color="auto" w:fill="FFFFFF"/>
          <w:lang w:val="ro-RO"/>
        </w:rPr>
        <w:t>Pentru a menţine constanţa temperaturii interne</w:t>
      </w:r>
      <w:r>
        <w:rPr>
          <w:rStyle w:val="longtext1"/>
          <w:rFonts w:ascii="Times New Roman" w:hAnsi="Times New Roman"/>
          <w:sz w:val="28"/>
          <w:szCs w:val="28"/>
          <w:shd w:val="clear" w:color="auto" w:fill="FFFFFF"/>
          <w:lang w:val="ro-RO"/>
        </w:rPr>
        <w:t>,</w:t>
      </w:r>
      <w:r w:rsidRPr="00337715">
        <w:rPr>
          <w:rStyle w:val="longtext1"/>
          <w:rFonts w:ascii="Times New Roman" w:hAnsi="Times New Roman"/>
          <w:sz w:val="28"/>
          <w:szCs w:val="28"/>
          <w:shd w:val="clear" w:color="auto" w:fill="FFFFFF"/>
          <w:lang w:val="ro-RO"/>
        </w:rPr>
        <w:t xml:space="preserve"> organismul are nevoie de anumite condiţii microclimaterice. Conform recomandărilor igienice, aceste condiţii variază în funcţie de caracterul muncii, şi constituie: temperatura aerului 17-23ºC,  umiditatea relativă – 40-60%, viteza de mişcare a aerului</w:t>
      </w:r>
      <w:r w:rsidRPr="00337715">
        <w:rPr>
          <w:rFonts w:ascii="Times New Roman" w:hAnsi="Times New Roman" w:cs="Times New Roman"/>
          <w:sz w:val="28"/>
          <w:szCs w:val="28"/>
          <w:lang w:val="ro-RO"/>
        </w:rPr>
        <w:t xml:space="preserve"> – 0,1-0,5 m/s.</w:t>
      </w:r>
    </w:p>
    <w:p w:rsidR="00B66861" w:rsidRPr="00337715" w:rsidRDefault="00B66861" w:rsidP="00B66861">
      <w:pPr>
        <w:spacing w:after="0" w:line="360" w:lineRule="auto"/>
        <w:ind w:firstLine="426"/>
        <w:jc w:val="both"/>
        <w:rPr>
          <w:rFonts w:ascii="Times New Roman" w:hAnsi="Times New Roman" w:cs="Times New Roman"/>
          <w:sz w:val="28"/>
          <w:szCs w:val="28"/>
          <w:lang w:val="ro-RO"/>
        </w:rPr>
      </w:pPr>
      <w:r w:rsidRPr="00337715">
        <w:rPr>
          <w:rFonts w:ascii="Times New Roman" w:hAnsi="Times New Roman" w:cs="Times New Roman"/>
          <w:sz w:val="28"/>
          <w:szCs w:val="28"/>
          <w:lang w:val="ro-RO"/>
        </w:rPr>
        <w:t>Microclimatul nefavorabil de producere poate fi cauza unor dereglări funcţionale ale diferitelor sisteme al</w:t>
      </w:r>
      <w:r>
        <w:rPr>
          <w:rFonts w:ascii="Times New Roman" w:hAnsi="Times New Roman" w:cs="Times New Roman"/>
          <w:sz w:val="28"/>
          <w:szCs w:val="28"/>
          <w:lang w:val="ro-RO"/>
        </w:rPr>
        <w:t>e</w:t>
      </w:r>
      <w:r w:rsidRPr="00337715">
        <w:rPr>
          <w:rFonts w:ascii="Times New Roman" w:hAnsi="Times New Roman" w:cs="Times New Roman"/>
          <w:sz w:val="28"/>
          <w:szCs w:val="28"/>
          <w:lang w:val="ro-RO"/>
        </w:rPr>
        <w:t xml:space="preserve"> organismului - cardiovascular, nervos central, respirator, digestiv, a metabolismului hidrosalin, proteic, glucidic etc. Acţiunea repetată a radiaţiei termice poate slăbi reactivitatea imunologică a organismului.</w:t>
      </w:r>
    </w:p>
    <w:p w:rsidR="00B66861" w:rsidRPr="00337715" w:rsidRDefault="00B66861" w:rsidP="00B66861">
      <w:pPr>
        <w:spacing w:after="0" w:line="36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0F323F">
        <w:rPr>
          <w:rFonts w:ascii="Times New Roman" w:hAnsi="Times New Roman" w:cs="Times New Roman"/>
          <w:sz w:val="28"/>
          <w:szCs w:val="28"/>
          <w:lang w:val="ro-RO"/>
        </w:rPr>
        <w:t xml:space="preserve">     </w:t>
      </w:r>
      <w:r w:rsidRPr="00337715">
        <w:rPr>
          <w:rFonts w:ascii="Times New Roman" w:hAnsi="Times New Roman" w:cs="Times New Roman"/>
          <w:sz w:val="28"/>
          <w:szCs w:val="28"/>
          <w:lang w:val="ro-RO"/>
        </w:rPr>
        <w:t>Radiaţiile termice pot fi cauza unor dereglări acute ale sănătăţii (şocul termic, şocul solar), şi a unor stări morbide a căilor respiratorii, nervilor periferici, sistemului locomotor etc.</w:t>
      </w:r>
    </w:p>
    <w:p w:rsidR="00B66861" w:rsidRPr="00337715" w:rsidRDefault="00B66861" w:rsidP="00B66861">
      <w:pPr>
        <w:spacing w:after="0" w:line="360" w:lineRule="auto"/>
        <w:ind w:firstLine="720"/>
        <w:jc w:val="both"/>
        <w:rPr>
          <w:rFonts w:ascii="Times New Roman" w:hAnsi="Times New Roman" w:cs="Times New Roman"/>
          <w:sz w:val="28"/>
          <w:szCs w:val="28"/>
          <w:lang w:val="fr-FR"/>
        </w:rPr>
      </w:pPr>
      <w:r w:rsidRPr="00E60E9C">
        <w:rPr>
          <w:rStyle w:val="longtext1"/>
          <w:rFonts w:ascii="Times New Roman" w:hAnsi="Times New Roman"/>
          <w:sz w:val="28"/>
          <w:szCs w:val="28"/>
          <w:shd w:val="clear" w:color="auto" w:fill="FFFFFF"/>
          <w:lang w:val="ro-RO"/>
        </w:rPr>
        <w:t>Microclimatul</w:t>
      </w:r>
      <w:r w:rsidRPr="00337715">
        <w:rPr>
          <w:rFonts w:ascii="Times New Roman" w:hAnsi="Times New Roman" w:cs="Times New Roman"/>
          <w:sz w:val="28"/>
          <w:szCs w:val="28"/>
          <w:lang w:val="fr-FR"/>
        </w:rPr>
        <w:t xml:space="preserve"> nefavorabil poate </w:t>
      </w:r>
      <w:r>
        <w:rPr>
          <w:rFonts w:ascii="Times New Roman" w:hAnsi="Times New Roman" w:cs="Times New Roman"/>
          <w:sz w:val="28"/>
          <w:szCs w:val="28"/>
          <w:lang w:val="fr-FR"/>
        </w:rPr>
        <w:t>intensifica</w:t>
      </w:r>
      <w:r w:rsidRPr="00337715">
        <w:rPr>
          <w:rFonts w:ascii="Times New Roman" w:hAnsi="Times New Roman" w:cs="Times New Roman"/>
          <w:sz w:val="28"/>
          <w:szCs w:val="28"/>
          <w:lang w:val="fr-FR"/>
        </w:rPr>
        <w:t xml:space="preserve"> acţiunea altor factori nocivi ai mediului – substanţelor toxice, microorganismelor etc.</w:t>
      </w:r>
    </w:p>
    <w:p w:rsidR="00B66861" w:rsidRPr="00337715" w:rsidRDefault="00B66861" w:rsidP="00B66861">
      <w:pPr>
        <w:pStyle w:val="af0"/>
        <w:spacing w:after="0" w:line="360" w:lineRule="auto"/>
        <w:ind w:firstLine="720"/>
        <w:jc w:val="both"/>
        <w:rPr>
          <w:sz w:val="28"/>
          <w:szCs w:val="28"/>
          <w:lang w:val="fr-FR"/>
        </w:rPr>
      </w:pPr>
      <w:r w:rsidRPr="00337715">
        <w:rPr>
          <w:sz w:val="28"/>
          <w:szCs w:val="28"/>
        </w:rPr>
        <w:t xml:space="preserve">Deseori organismul lucrătorilor este supus acţiunii temperaturilor </w:t>
      </w:r>
      <w:r>
        <w:rPr>
          <w:sz w:val="28"/>
          <w:szCs w:val="28"/>
        </w:rPr>
        <w:t>joase</w:t>
      </w:r>
      <w:r w:rsidRPr="00337715">
        <w:rPr>
          <w:sz w:val="28"/>
          <w:szCs w:val="28"/>
        </w:rPr>
        <w:t xml:space="preserve">. În acest caz </w:t>
      </w:r>
      <w:r w:rsidRPr="00337715">
        <w:rPr>
          <w:sz w:val="28"/>
          <w:szCs w:val="28"/>
          <w:lang w:val="fr-FR"/>
        </w:rPr>
        <w:t>frecvenţa contracţiilor inimii scade, sporeşte tensiunea arterială, se micşorează volumul şi concentraţia sângelui, scade frecvenţa şi amplitudinea respiraţiei. Acţiunea generală a frigului poate conduce la scăderea temperaturii diferitelor sectoare ale pielii şi a corpului, la micşorarea rezistenţei imunologice, la dereglarea circulaţiei sângelui nu numai în ţesuturile superficiale, dar şi în organele interne. Datorită acţiunii temperaturilor scăzute, apar aşa – zisele “răceli” – laringite, rinite, bronşite, pneumonii, artrite ş.a</w:t>
      </w:r>
    </w:p>
    <w:p w:rsidR="00B66861" w:rsidRPr="00337715" w:rsidRDefault="00B66861" w:rsidP="00B66861">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 xml:space="preserve">Temperaturile scăzute acţionează mai exprimat atunci când aerul este umed  şi are o viteză de mişcare sporită (curenţi de aer). </w:t>
      </w:r>
    </w:p>
    <w:p w:rsidR="00B66861" w:rsidRPr="00337715" w:rsidRDefault="00B66861" w:rsidP="00B66861">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 xml:space="preserve">Reacţia organismului uman la acţiunea frigului este influenţată de o serie de factori, cum sunt: activitatea musculară, durata expunerii la frig, capacitatea de termoreglare a organismului în urma proceselor de adaptare, îmbrăcămintea etc. </w:t>
      </w:r>
    </w:p>
    <w:p w:rsidR="00B66861" w:rsidRPr="00337715" w:rsidRDefault="00B66861" w:rsidP="00B66861">
      <w:pPr>
        <w:spacing w:after="0" w:line="360" w:lineRule="auto"/>
        <w:ind w:firstLine="720"/>
        <w:jc w:val="both"/>
        <w:rPr>
          <w:rFonts w:ascii="Times New Roman" w:hAnsi="Times New Roman" w:cs="Times New Roman"/>
          <w:sz w:val="28"/>
          <w:szCs w:val="28"/>
          <w:lang w:val="ro-MO"/>
        </w:rPr>
      </w:pPr>
      <w:r w:rsidRPr="00337715">
        <w:rPr>
          <w:rFonts w:ascii="Times New Roman" w:hAnsi="Times New Roman" w:cs="Times New Roman"/>
          <w:sz w:val="28"/>
          <w:szCs w:val="28"/>
          <w:lang w:val="fr-FR"/>
        </w:rPr>
        <w:t xml:space="preserve">Acţiunea locală a frigului asupra organismului se manifestă prin apariţia unor afecţiuni cum sunt angionervozele caracterizate prin parestezii, senzaţia de amorţeală a degetelor, furnicături, înţepături, scăderea sensibilităţii cutanate cu hipoestezie cu agravare până la anestezie. </w:t>
      </w:r>
      <w:r w:rsidRPr="00337715">
        <w:rPr>
          <w:rFonts w:ascii="Times New Roman" w:hAnsi="Times New Roman" w:cs="Times New Roman"/>
          <w:sz w:val="28"/>
          <w:szCs w:val="28"/>
          <w:lang w:val="es-MX"/>
        </w:rPr>
        <w:t xml:space="preserve">Datorită spasmului vascular se observă o albire a tegumentelor degetelor. </w:t>
      </w:r>
      <w:r w:rsidRPr="00337715">
        <w:rPr>
          <w:rFonts w:ascii="Times New Roman" w:hAnsi="Times New Roman" w:cs="Times New Roman"/>
          <w:sz w:val="28"/>
          <w:szCs w:val="28"/>
          <w:lang w:val="ro-MO"/>
        </w:rPr>
        <w:t>Frigul şi variaţiile bruşte de temperatură pot favoriza unele afecţiuni ca de exemplu hipotermia, degerăturile etc.</w:t>
      </w:r>
    </w:p>
    <w:p w:rsidR="00B66861" w:rsidRPr="00337715" w:rsidRDefault="00B66861" w:rsidP="00B66861">
      <w:pPr>
        <w:spacing w:after="0" w:line="360" w:lineRule="auto"/>
        <w:ind w:firstLine="720"/>
        <w:jc w:val="both"/>
        <w:rPr>
          <w:rFonts w:ascii="Times New Roman" w:hAnsi="Times New Roman" w:cs="Times New Roman"/>
          <w:sz w:val="28"/>
          <w:szCs w:val="28"/>
          <w:lang w:val="ro-MO"/>
        </w:rPr>
      </w:pPr>
      <w:r w:rsidRPr="00337715">
        <w:rPr>
          <w:rFonts w:ascii="Times New Roman" w:hAnsi="Times New Roman" w:cs="Times New Roman"/>
          <w:sz w:val="28"/>
          <w:szCs w:val="28"/>
          <w:lang w:val="ro-MO"/>
        </w:rPr>
        <w:t>Umiditatea sporită şi temperatura scăzută în cazul încăperilor umede şi igrasioase, favorizează apariţia reumatismului.</w:t>
      </w:r>
    </w:p>
    <w:p w:rsidR="00B66861" w:rsidRPr="00337715" w:rsidRDefault="00B66861" w:rsidP="00B66861">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ro-MO"/>
        </w:rPr>
        <w:t>Combaterea microclimei rec</w:t>
      </w:r>
      <w:r>
        <w:rPr>
          <w:rFonts w:ascii="Times New Roman" w:hAnsi="Times New Roman" w:cs="Times New Roman"/>
          <w:sz w:val="28"/>
          <w:szCs w:val="28"/>
          <w:lang w:val="ro-MO"/>
        </w:rPr>
        <w:t>i</w:t>
      </w:r>
      <w:r w:rsidRPr="00337715">
        <w:rPr>
          <w:rFonts w:ascii="Times New Roman" w:hAnsi="Times New Roman" w:cs="Times New Roman"/>
          <w:sz w:val="28"/>
          <w:szCs w:val="28"/>
          <w:lang w:val="ro-MO"/>
        </w:rPr>
        <w:t xml:space="preserve"> prevede iarna şi în perioadele de trecere a anotimpurilor (din toamnă în iarnă şi din iarnă în primăvară) de a proteja locurile de muncă a angajaţilor de fluxul aerului rece care pătrunde din exterior. </w:t>
      </w:r>
      <w:r w:rsidRPr="00337715">
        <w:rPr>
          <w:rFonts w:ascii="Times New Roman" w:hAnsi="Times New Roman" w:cs="Times New Roman"/>
          <w:sz w:val="28"/>
          <w:szCs w:val="28"/>
          <w:lang w:val="fr-FR"/>
        </w:rPr>
        <w:t>În acest scop se folosesc pierdele de aer</w:t>
      </w:r>
      <w:r>
        <w:rPr>
          <w:rFonts w:ascii="Times New Roman" w:hAnsi="Times New Roman" w:cs="Times New Roman"/>
          <w:sz w:val="28"/>
          <w:szCs w:val="28"/>
          <w:lang w:val="fr-FR"/>
        </w:rPr>
        <w:t xml:space="preserve"> cald</w:t>
      </w:r>
      <w:r w:rsidRPr="00337715">
        <w:rPr>
          <w:rFonts w:ascii="Times New Roman" w:hAnsi="Times New Roman" w:cs="Times New Roman"/>
          <w:sz w:val="28"/>
          <w:szCs w:val="28"/>
          <w:lang w:val="fr-FR"/>
        </w:rPr>
        <w:t>, antreuri, uşi etc.</w:t>
      </w:r>
      <w:r w:rsidRPr="00337715">
        <w:rPr>
          <w:rFonts w:ascii="Times New Roman" w:hAnsi="Times New Roman" w:cs="Times New Roman"/>
          <w:sz w:val="28"/>
          <w:szCs w:val="28"/>
          <w:lang w:val="fr-FR"/>
        </w:rPr>
        <w:tab/>
      </w:r>
    </w:p>
    <w:p w:rsidR="00B66861" w:rsidRPr="00337715" w:rsidRDefault="00B66861" w:rsidP="00B66861">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lastRenderedPageBreak/>
        <w:t xml:space="preserve">Diferenţele temperaturii aerului pe verticală şi pe orizontală, precum şi devierile în decursul zilei de muncă, în cazul asigurării condiţiilor optimale de microclimat la locurile de muncă, nu trebuie să depăşească </w:t>
      </w:r>
      <w:smartTag w:uri="urn:schemas-microsoft-com:office:smarttags" w:element="metricconverter">
        <w:smartTagPr>
          <w:attr w:name="ProductID" w:val="20C"/>
        </w:smartTagPr>
        <w:r w:rsidRPr="00337715">
          <w:rPr>
            <w:rFonts w:ascii="Times New Roman" w:hAnsi="Times New Roman" w:cs="Times New Roman"/>
            <w:sz w:val="28"/>
            <w:szCs w:val="28"/>
            <w:lang w:val="fr-FR"/>
          </w:rPr>
          <w:t>2</w:t>
        </w:r>
        <w:r w:rsidRPr="00337715">
          <w:rPr>
            <w:rFonts w:ascii="Times New Roman" w:hAnsi="Times New Roman" w:cs="Times New Roman"/>
            <w:sz w:val="28"/>
            <w:szCs w:val="28"/>
            <w:vertAlign w:val="superscript"/>
            <w:lang w:val="fr-FR"/>
          </w:rPr>
          <w:t>0</w:t>
        </w:r>
        <w:r w:rsidRPr="00337715">
          <w:rPr>
            <w:rFonts w:ascii="Times New Roman" w:hAnsi="Times New Roman" w:cs="Times New Roman"/>
            <w:sz w:val="28"/>
            <w:szCs w:val="28"/>
            <w:lang w:val="fr-FR"/>
          </w:rPr>
          <w:t>C</w:t>
        </w:r>
      </w:smartTag>
      <w:r w:rsidRPr="00337715">
        <w:rPr>
          <w:rFonts w:ascii="Times New Roman" w:hAnsi="Times New Roman" w:cs="Times New Roman"/>
          <w:sz w:val="28"/>
          <w:szCs w:val="28"/>
          <w:lang w:val="fr-FR"/>
        </w:rPr>
        <w:t xml:space="preserve">.  </w:t>
      </w:r>
    </w:p>
    <w:p w:rsidR="00B66861" w:rsidRPr="00337715" w:rsidRDefault="00B66861" w:rsidP="00B66861">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 xml:space="preserve">Protecţia individuală a muncitorilor se asigură prin </w:t>
      </w:r>
      <w:r>
        <w:rPr>
          <w:rFonts w:ascii="Times New Roman" w:hAnsi="Times New Roman" w:cs="Times New Roman"/>
          <w:sz w:val="28"/>
          <w:szCs w:val="28"/>
          <w:lang w:val="fr-FR"/>
        </w:rPr>
        <w:t xml:space="preserve">folosirea îmbrăcămintei calde, </w:t>
      </w:r>
      <w:r w:rsidRPr="00337715">
        <w:rPr>
          <w:rFonts w:ascii="Times New Roman" w:hAnsi="Times New Roman" w:cs="Times New Roman"/>
          <w:sz w:val="28"/>
          <w:szCs w:val="28"/>
          <w:lang w:val="fr-FR"/>
        </w:rPr>
        <w:t xml:space="preserve">practicarea măsurilor de călire a organismului şi de sporire a rezistenţei lui la frig. </w:t>
      </w:r>
    </w:p>
    <w:p w:rsidR="00B66861" w:rsidRPr="00337715" w:rsidRDefault="00B66861" w:rsidP="00B66861">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 xml:space="preserve">Activitatea în condiţiile microclimatului cald contribuie la schimbări semnificative a unor parametri fiziologici specifici procesului de termoreglare cum ar fi dinamica şi compoziţia transpiraţiei, eliminările de electroliţi, frecvenţa pulsului, temperatura corpului etc. </w:t>
      </w:r>
    </w:p>
    <w:p w:rsidR="00B66861" w:rsidRPr="00337715" w:rsidRDefault="00B66861" w:rsidP="00B66861">
      <w:pPr>
        <w:pStyle w:val="22"/>
        <w:spacing w:after="0" w:line="360" w:lineRule="auto"/>
        <w:ind w:left="0" w:firstLine="720"/>
        <w:jc w:val="both"/>
        <w:rPr>
          <w:sz w:val="28"/>
          <w:szCs w:val="28"/>
        </w:rPr>
      </w:pPr>
      <w:r w:rsidRPr="00337715">
        <w:rPr>
          <w:sz w:val="28"/>
          <w:szCs w:val="28"/>
        </w:rPr>
        <w:t>Prin solicitarea mecanismelor de termoreglare pot apărea diverse stări morbide: colapsul caloric, crampele calorice, şocul caloric, edemul de căldură şi deshidratarea.</w:t>
      </w:r>
    </w:p>
    <w:p w:rsidR="00B66861" w:rsidRPr="00337715" w:rsidRDefault="00B66861" w:rsidP="00B66861">
      <w:pPr>
        <w:spacing w:after="0" w:line="360" w:lineRule="auto"/>
        <w:ind w:firstLine="720"/>
        <w:jc w:val="both"/>
        <w:rPr>
          <w:rFonts w:ascii="Times New Roman" w:hAnsi="Times New Roman" w:cs="Times New Roman"/>
          <w:sz w:val="28"/>
          <w:szCs w:val="28"/>
          <w:lang w:val="ro-RO"/>
        </w:rPr>
      </w:pPr>
      <w:r w:rsidRPr="00337715">
        <w:rPr>
          <w:rFonts w:ascii="Times New Roman" w:hAnsi="Times New Roman" w:cs="Times New Roman"/>
          <w:sz w:val="28"/>
          <w:szCs w:val="28"/>
          <w:lang w:val="ro-RO"/>
        </w:rPr>
        <w:t>La angajaţii</w:t>
      </w:r>
      <w:r>
        <w:rPr>
          <w:rFonts w:ascii="Times New Roman" w:hAnsi="Times New Roman" w:cs="Times New Roman"/>
          <w:sz w:val="28"/>
          <w:szCs w:val="28"/>
          <w:lang w:val="ro-RO"/>
        </w:rPr>
        <w:t xml:space="preserve"> care activează în</w:t>
      </w:r>
      <w:r w:rsidRPr="00337715">
        <w:rPr>
          <w:rFonts w:ascii="Times New Roman" w:hAnsi="Times New Roman" w:cs="Times New Roman"/>
          <w:sz w:val="28"/>
          <w:szCs w:val="28"/>
          <w:lang w:val="ro-RO"/>
        </w:rPr>
        <w:t xml:space="preserve"> condiţiile de muncă </w:t>
      </w:r>
      <w:r>
        <w:rPr>
          <w:rFonts w:ascii="Times New Roman" w:hAnsi="Times New Roman" w:cs="Times New Roman"/>
          <w:sz w:val="28"/>
          <w:szCs w:val="28"/>
          <w:lang w:val="ro-RO"/>
        </w:rPr>
        <w:t>cu microclimat</w:t>
      </w:r>
      <w:r w:rsidRPr="00337715">
        <w:rPr>
          <w:rFonts w:ascii="Times New Roman" w:hAnsi="Times New Roman" w:cs="Times New Roman"/>
          <w:sz w:val="28"/>
          <w:szCs w:val="28"/>
          <w:lang w:val="ro-RO"/>
        </w:rPr>
        <w:t xml:space="preserve"> cald au loc de asemenea acutizări ale afecţiunilor cardiovasculare, litiazei urinare, afecţiunilor digestive, tulburărilor  nervoase, afecţiunilor  dermatologice etc. </w:t>
      </w:r>
    </w:p>
    <w:p w:rsidR="00B66861" w:rsidRPr="00CA7D50" w:rsidRDefault="00B66861" w:rsidP="00B66861">
      <w:pPr>
        <w:spacing w:after="0" w:line="360" w:lineRule="auto"/>
        <w:ind w:firstLine="720"/>
        <w:jc w:val="both"/>
        <w:rPr>
          <w:rFonts w:ascii="Times New Roman" w:hAnsi="Times New Roman" w:cs="Times New Roman"/>
          <w:color w:val="000000" w:themeColor="text1"/>
          <w:sz w:val="28"/>
          <w:szCs w:val="28"/>
          <w:lang w:val="ro-RO"/>
        </w:rPr>
      </w:pPr>
      <w:r w:rsidRPr="00CA7D50">
        <w:rPr>
          <w:rFonts w:ascii="Times New Roman" w:hAnsi="Times New Roman" w:cs="Times New Roman"/>
          <w:color w:val="000000" w:themeColor="text1"/>
          <w:sz w:val="28"/>
          <w:szCs w:val="28"/>
          <w:lang w:val="ro-RO"/>
        </w:rPr>
        <w:t xml:space="preserve">Măsurile de combatere a microclimatului cald constau în evacuarea aerului din încăpere prin intermediul ventilaţiei naturale şi artificiale, asigurând pătrunderea concomitentă a aerului proaspăt din exterior. Se foloseşte cu succes condiţionarea aerului. </w:t>
      </w:r>
    </w:p>
    <w:p w:rsidR="00B66861" w:rsidRPr="00337715" w:rsidRDefault="00B66861" w:rsidP="00B66861">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ro-RO"/>
        </w:rPr>
        <w:t xml:space="preserve">Un rol deosebit </w:t>
      </w:r>
      <w:r>
        <w:rPr>
          <w:rFonts w:ascii="Times New Roman" w:hAnsi="Times New Roman" w:cs="Times New Roman"/>
          <w:sz w:val="28"/>
          <w:szCs w:val="28"/>
          <w:lang w:val="ro-RO"/>
        </w:rPr>
        <w:t>în</w:t>
      </w:r>
      <w:r w:rsidRPr="00337715">
        <w:rPr>
          <w:rFonts w:ascii="Times New Roman" w:hAnsi="Times New Roman" w:cs="Times New Roman"/>
          <w:sz w:val="28"/>
          <w:szCs w:val="28"/>
          <w:lang w:val="ro-RO"/>
        </w:rPr>
        <w:t xml:space="preserve"> preîntâmpinarea dereglărilor funcţionale ale organismului, îl are regimul potabil raţional, regimul de muncă şi procedurile hidrice. </w:t>
      </w:r>
      <w:r w:rsidRPr="00337715">
        <w:rPr>
          <w:rFonts w:ascii="Times New Roman" w:hAnsi="Times New Roman" w:cs="Times New Roman"/>
          <w:sz w:val="28"/>
          <w:szCs w:val="28"/>
          <w:lang w:val="fr-FR"/>
        </w:rPr>
        <w:t>În cazul temperaturii excesive la locul de muncă muncitorii se asigură cu apă carbogazoasă, puţin sărată (0,2</w:t>
      </w:r>
      <w:r>
        <w:rPr>
          <w:rFonts w:ascii="Times New Roman" w:hAnsi="Times New Roman" w:cs="Times New Roman"/>
          <w:sz w:val="28"/>
          <w:szCs w:val="28"/>
          <w:lang w:val="fr-FR"/>
        </w:rPr>
        <w:t xml:space="preserve"> – </w:t>
      </w:r>
      <w:r w:rsidRPr="00337715">
        <w:rPr>
          <w:rFonts w:ascii="Times New Roman" w:hAnsi="Times New Roman" w:cs="Times New Roman"/>
          <w:sz w:val="28"/>
          <w:szCs w:val="28"/>
          <w:lang w:val="fr-FR"/>
        </w:rPr>
        <w:t xml:space="preserve">0,5% NaCl), sucuri de fructe cu tº de 16 </w:t>
      </w:r>
      <w:r>
        <w:rPr>
          <w:rFonts w:ascii="Times New Roman" w:hAnsi="Times New Roman" w:cs="Times New Roman"/>
          <w:sz w:val="28"/>
          <w:szCs w:val="28"/>
          <w:lang w:val="fr-FR"/>
        </w:rPr>
        <w:t>–</w:t>
      </w:r>
      <w:r w:rsidRPr="00337715">
        <w:rPr>
          <w:rFonts w:ascii="Times New Roman" w:hAnsi="Times New Roman" w:cs="Times New Roman"/>
          <w:sz w:val="28"/>
          <w:szCs w:val="28"/>
          <w:lang w:val="fr-FR"/>
        </w:rPr>
        <w:t xml:space="preserve"> 18ºC.  </w:t>
      </w:r>
    </w:p>
    <w:p w:rsidR="00B66861" w:rsidRPr="00337715" w:rsidRDefault="00B66861" w:rsidP="00B66861">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 xml:space="preserve">Este foarte important în scop de prevenire a supraîncălzirii organismului </w:t>
      </w:r>
      <w:r>
        <w:rPr>
          <w:rFonts w:ascii="Times New Roman" w:hAnsi="Times New Roman" w:cs="Times New Roman"/>
          <w:sz w:val="28"/>
          <w:szCs w:val="28"/>
          <w:lang w:val="fr-FR"/>
        </w:rPr>
        <w:t>de prevăzut</w:t>
      </w:r>
      <w:r w:rsidRPr="00337715">
        <w:rPr>
          <w:rFonts w:ascii="Times New Roman" w:hAnsi="Times New Roman" w:cs="Times New Roman"/>
          <w:sz w:val="28"/>
          <w:szCs w:val="28"/>
          <w:lang w:val="fr-FR"/>
        </w:rPr>
        <w:t xml:space="preserve"> organizarea raţională a duratei zilei de muncă şi a succesivităţii perioadelor de muncă şi odihnă. </w:t>
      </w:r>
    </w:p>
    <w:p w:rsidR="00B66861" w:rsidRDefault="00B66861" w:rsidP="00B66861">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 xml:space="preserve">Evident, funcţiile modificate ale organismului se restabilesc în timpul odihnei în condiţiile microclimatice favorabile. În acest scop pentru angajatori se prevăd speciale camere de odihnă (de relaxare). </w:t>
      </w:r>
    </w:p>
    <w:p w:rsidR="00B66861" w:rsidRPr="00337715" w:rsidRDefault="00B66861" w:rsidP="00B66861">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lastRenderedPageBreak/>
        <w:t>Pe lân</w:t>
      </w:r>
      <w:r>
        <w:rPr>
          <w:rFonts w:ascii="Times New Roman" w:hAnsi="Times New Roman" w:cs="Times New Roman"/>
          <w:sz w:val="28"/>
          <w:szCs w:val="28"/>
          <w:lang w:val="fr-FR"/>
        </w:rPr>
        <w:t>g</w:t>
      </w:r>
      <w:r w:rsidRPr="00337715">
        <w:rPr>
          <w:rFonts w:ascii="Times New Roman" w:hAnsi="Times New Roman" w:cs="Times New Roman"/>
          <w:sz w:val="28"/>
          <w:szCs w:val="28"/>
          <w:lang w:val="fr-FR"/>
        </w:rPr>
        <w:t xml:space="preserve">ă măsurile menţionate mai sus, pentru ameliorarea influenţei factorilor microclimatici sunt binevenite </w:t>
      </w:r>
      <w:r w:rsidRPr="00337715">
        <w:rPr>
          <w:rFonts w:ascii="Times New Roman" w:hAnsi="Times New Roman" w:cs="Times New Roman"/>
          <w:b/>
          <w:sz w:val="28"/>
          <w:szCs w:val="28"/>
          <w:lang w:val="fr-FR"/>
        </w:rPr>
        <w:t>măsurile medicale</w:t>
      </w:r>
      <w:r w:rsidRPr="00337715">
        <w:rPr>
          <w:rFonts w:ascii="Times New Roman" w:hAnsi="Times New Roman" w:cs="Times New Roman"/>
          <w:sz w:val="28"/>
          <w:szCs w:val="28"/>
          <w:lang w:val="fr-FR"/>
        </w:rPr>
        <w:t>. Dintre ele sunt examenele medicale preventive ale angajaţilor la încadrarea în câmpul muncii şi periodice</w:t>
      </w:r>
      <w:r>
        <w:rPr>
          <w:rFonts w:ascii="Times New Roman" w:hAnsi="Times New Roman" w:cs="Times New Roman"/>
          <w:sz w:val="28"/>
          <w:szCs w:val="28"/>
          <w:lang w:val="fr-FR"/>
        </w:rPr>
        <w:t xml:space="preserve"> anuale</w:t>
      </w:r>
      <w:r w:rsidRPr="00337715">
        <w:rPr>
          <w:rFonts w:ascii="Times New Roman" w:hAnsi="Times New Roman" w:cs="Times New Roman"/>
          <w:sz w:val="28"/>
          <w:szCs w:val="28"/>
          <w:lang w:val="fr-FR"/>
        </w:rPr>
        <w:t>, de asemenea selectarea muncitorilor în funcţie de starea sănătăţii.</w:t>
      </w:r>
    </w:p>
    <w:p w:rsidR="00B66861" w:rsidRPr="00337715" w:rsidRDefault="00B66861" w:rsidP="00B66861">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Trebuie să luăm în consideraţie contraindicaţiile de lucru în condiţiile microclimaterice nefavorabile. Dintre ele în condiţii de căldură excesivă fac parte afecţiunile sistemului circulator, litiaza urinară, dermatozele cronice, maladiile endocrine, boala ulceroasă, boala hipertensivă. Pentru munca în condiţiile microclimatului rece contraindicaţii sunt bronhopneumopatiile cronice, otitele, mastoiditele, sinuzitele cronice, conjuctivitele cronice, cardiopatia ischemică, boala hipertensivă, arterioscleroza, afecţiunile reumatice, nefropatiile cronice.</w:t>
      </w:r>
    </w:p>
    <w:p w:rsidR="00B66861" w:rsidRPr="00337715" w:rsidRDefault="00B66861" w:rsidP="00B66861">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Se iau măsuri de recuperare şi călire continuă a organismului angajaţilor. Împreună cu administraţia</w:t>
      </w:r>
      <w:r>
        <w:rPr>
          <w:rFonts w:ascii="Times New Roman" w:hAnsi="Times New Roman" w:cs="Times New Roman"/>
          <w:sz w:val="28"/>
          <w:szCs w:val="28"/>
          <w:lang w:val="fr-FR"/>
        </w:rPr>
        <w:t>,</w:t>
      </w:r>
      <w:r w:rsidRPr="00337715">
        <w:rPr>
          <w:rFonts w:ascii="Times New Roman" w:hAnsi="Times New Roman" w:cs="Times New Roman"/>
          <w:sz w:val="28"/>
          <w:szCs w:val="28"/>
          <w:lang w:val="fr-FR"/>
        </w:rPr>
        <w:t xml:space="preserve"> medicul va promova tratamentul balnear, odihna în perioada concediilor, tratamentul în profilactorii cu regim special (de noapte). </w:t>
      </w:r>
    </w:p>
    <w:p w:rsidR="00B66861" w:rsidRPr="00D538CF" w:rsidRDefault="00B66861" w:rsidP="00B66861">
      <w:pPr>
        <w:pStyle w:val="24"/>
        <w:spacing w:after="0" w:line="360" w:lineRule="auto"/>
        <w:ind w:firstLine="709"/>
        <w:jc w:val="both"/>
        <w:rPr>
          <w:sz w:val="28"/>
          <w:szCs w:val="28"/>
        </w:rPr>
      </w:pPr>
      <w:r w:rsidRPr="0039233F">
        <w:rPr>
          <w:b/>
          <w:color w:val="0000CC"/>
          <w:sz w:val="28"/>
          <w:szCs w:val="28"/>
          <w:shd w:val="clear" w:color="auto" w:fill="FFFFFF"/>
        </w:rPr>
        <w:t>Iluminatul.</w:t>
      </w:r>
      <w:r>
        <w:rPr>
          <w:b/>
          <w:sz w:val="28"/>
          <w:szCs w:val="28"/>
          <w:shd w:val="clear" w:color="auto" w:fill="FFFFFF"/>
        </w:rPr>
        <w:t xml:space="preserve"> </w:t>
      </w:r>
      <w:r w:rsidRPr="00D538CF">
        <w:rPr>
          <w:sz w:val="28"/>
          <w:szCs w:val="28"/>
        </w:rPr>
        <w:t>Rolul iluminatului în procesul de muncă este foarte mare, deoarece majoritatea operaţiilor tehnologice decurg sub controlul analizatorului vizual. Totodată iluminatul este un factor important în menţinerea condiţiilor optimale sanitaro-igienice, culturii ocupaţionale şi protecţiei muncii. Rezultatele unui studiu efectuat în SUA a</w:t>
      </w:r>
      <w:r>
        <w:rPr>
          <w:sz w:val="28"/>
          <w:szCs w:val="28"/>
        </w:rPr>
        <w:t>u</w:t>
      </w:r>
      <w:r w:rsidRPr="00D538CF">
        <w:rPr>
          <w:sz w:val="28"/>
          <w:szCs w:val="28"/>
        </w:rPr>
        <w:t xml:space="preserve"> demonstrat că 20% din accidentele de muncă parvin din cauza iluminatului insuficient.</w:t>
      </w:r>
    </w:p>
    <w:p w:rsidR="00B66861" w:rsidRPr="00337715" w:rsidRDefault="00B66861" w:rsidP="00B66861">
      <w:pPr>
        <w:pStyle w:val="af2"/>
        <w:ind w:firstLine="709"/>
        <w:rPr>
          <w:szCs w:val="28"/>
        </w:rPr>
      </w:pPr>
      <w:r w:rsidRPr="00337715">
        <w:rPr>
          <w:szCs w:val="28"/>
        </w:rPr>
        <w:t>Iluminatul insuficient contribuie la încordarea exprimată a aparatului muscular al ochiului şi a</w:t>
      </w:r>
      <w:r>
        <w:rPr>
          <w:szCs w:val="28"/>
        </w:rPr>
        <w:t>l</w:t>
      </w:r>
      <w:r w:rsidRPr="00337715">
        <w:rPr>
          <w:szCs w:val="28"/>
        </w:rPr>
        <w:t xml:space="preserve"> analizatorului vizual în general, ceea ce serveşte ca cauză a dezvoltării oboselii, în primul rând a vederii, scăderii capacităţii şi productivităţii muncii.</w:t>
      </w:r>
      <w:r>
        <w:rPr>
          <w:szCs w:val="28"/>
        </w:rPr>
        <w:t xml:space="preserve"> </w:t>
      </w:r>
      <w:r w:rsidRPr="00337715">
        <w:rPr>
          <w:szCs w:val="28"/>
        </w:rPr>
        <w:t>Insuficienţa iluminatului reduce considerabil activitatea vizuală, viteza percepţiei vizuale, sensibilitatea de contact şi stabilitatea vederii clare. Activitatea îndelungată la iluminatul insuficient poate provoca astenopia acomodativă, care se manifestă prin înţepături, lăcrimare, senzaţia de corp străin intraocular, cefalee, deteriorarea atenţiei şi coordonării neuromotorii, urmate de apariţia mai precoce sau şi accentuarea miopiei şi prezbiopiei.</w:t>
      </w:r>
    </w:p>
    <w:p w:rsidR="00B66861" w:rsidRPr="00337715" w:rsidRDefault="00B66861" w:rsidP="00B66861">
      <w:pPr>
        <w:spacing w:after="0" w:line="360" w:lineRule="auto"/>
        <w:ind w:firstLine="709"/>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lastRenderedPageBreak/>
        <w:t xml:space="preserve">Un factor important ce caracterizează iluminatul este calitatea lui exprimată prin iluminarea uniformă şi particularităţile sursei. Calitatea iluminatului determină starea fotosensibilităţii ochiului, care depune efort pentru a se adapta la nivelul iluminării obiectului supravegheat. </w:t>
      </w:r>
      <w:r w:rsidRPr="00337715">
        <w:rPr>
          <w:rFonts w:ascii="Times New Roman" w:hAnsi="Times New Roman" w:cs="Times New Roman"/>
          <w:sz w:val="28"/>
          <w:szCs w:val="28"/>
          <w:lang w:val="it-IT"/>
        </w:rPr>
        <w:t>Evident</w:t>
      </w:r>
      <w:r w:rsidRPr="00337715">
        <w:rPr>
          <w:rFonts w:ascii="Times New Roman" w:hAnsi="Times New Roman" w:cs="Times New Roman"/>
          <w:sz w:val="28"/>
          <w:szCs w:val="28"/>
          <w:lang w:val="fr-FR"/>
        </w:rPr>
        <w:t>,</w:t>
      </w:r>
      <w:r w:rsidRPr="00337715">
        <w:rPr>
          <w:rFonts w:ascii="Times New Roman" w:hAnsi="Times New Roman" w:cs="Times New Roman"/>
          <w:sz w:val="28"/>
          <w:szCs w:val="28"/>
          <w:lang w:val="it-IT"/>
        </w:rPr>
        <w:t xml:space="preserve"> pe parcursul procesului de muncă omul este nevoit să-şi schimbe privirea de la un obiect la altul. </w:t>
      </w:r>
      <w:r w:rsidRPr="00337715">
        <w:rPr>
          <w:rFonts w:ascii="Times New Roman" w:hAnsi="Times New Roman" w:cs="Times New Roman"/>
          <w:sz w:val="28"/>
          <w:szCs w:val="28"/>
          <w:lang w:val="fr-FR"/>
        </w:rPr>
        <w:t>În cazul iluminatului uniform mecanismul fiziologic de adaptare fotosensibilă a ochilor se declanşează rapid. La iluminatul neuniform pentru adaptarea vizuală se consumă un timp mai îndelungat, ceea ce complică funcţia de sensibilitate de percepere a contrastului şi viteza perceperii vizuale în genere. Iluminatul încăperilor industriale trebuie organizat în aşa mod, ca să prevină oboseala organismului în ansamblu şi a aparatului vizual în parte, să creeze confortul psihologic pentru efectuarea tuturor lucrărilor vizuale, să contribuie la menţinerea capacităţii de muncă şi la reducerea traumatismului industrial.</w:t>
      </w:r>
    </w:p>
    <w:p w:rsidR="00B66861" w:rsidRPr="00337715" w:rsidRDefault="00B66861" w:rsidP="00B66861">
      <w:pPr>
        <w:pStyle w:val="af2"/>
        <w:ind w:firstLine="709"/>
        <w:rPr>
          <w:szCs w:val="28"/>
        </w:rPr>
      </w:pPr>
      <w:r w:rsidRPr="00337715">
        <w:rPr>
          <w:szCs w:val="28"/>
        </w:rPr>
        <w:t>Iluminarea poate fi asigurată din contul luminii naturale, energiei luminii surselor artificiale de lumină, şi în cele din urmă, prin combinarea surselor naturale şi artificiale (iluminat mixt).</w:t>
      </w:r>
    </w:p>
    <w:p w:rsidR="00B66861" w:rsidRPr="00337715" w:rsidRDefault="00B66861" w:rsidP="00B66861">
      <w:pPr>
        <w:pStyle w:val="af2"/>
        <w:ind w:firstLine="709"/>
        <w:rPr>
          <w:szCs w:val="28"/>
        </w:rPr>
      </w:pPr>
      <w:r w:rsidRPr="00337715">
        <w:rPr>
          <w:szCs w:val="28"/>
        </w:rPr>
        <w:t xml:space="preserve">Toate lucrările vizuale convenţional pot fi divizate în 3 grupe de bază. </w:t>
      </w:r>
      <w:r>
        <w:rPr>
          <w:szCs w:val="28"/>
        </w:rPr>
        <w:t>P</w:t>
      </w:r>
      <w:r w:rsidRPr="00337715">
        <w:rPr>
          <w:szCs w:val="28"/>
        </w:rPr>
        <w:t>rima grupă,</w:t>
      </w:r>
      <w:r>
        <w:rPr>
          <w:szCs w:val="28"/>
        </w:rPr>
        <w:t xml:space="preserve"> include lucrul cu obiectele mari şi</w:t>
      </w:r>
      <w:r w:rsidRPr="00337715">
        <w:rPr>
          <w:szCs w:val="28"/>
        </w:rPr>
        <w:t xml:space="preserve"> se referă </w:t>
      </w:r>
      <w:r>
        <w:rPr>
          <w:szCs w:val="28"/>
        </w:rPr>
        <w:t xml:space="preserve">la </w:t>
      </w:r>
      <w:r w:rsidRPr="00337715">
        <w:rPr>
          <w:szCs w:val="28"/>
        </w:rPr>
        <w:t>lucrările care pot fi efectuate fără folosirea aparatelor optice. Concomitent de menţionat că obiectul de diferenţiere poate fi atât în apropierea ochilor cât şi la o oarecare distanţî de la ei.</w:t>
      </w:r>
    </w:p>
    <w:p w:rsidR="00B66861" w:rsidRPr="00337715" w:rsidRDefault="00B66861" w:rsidP="00B66861">
      <w:pPr>
        <w:pStyle w:val="af2"/>
        <w:ind w:firstLine="709"/>
        <w:rPr>
          <w:szCs w:val="28"/>
        </w:rPr>
      </w:pPr>
      <w:r w:rsidRPr="00337715">
        <w:rPr>
          <w:szCs w:val="28"/>
        </w:rPr>
        <w:t>În grupa a doua a lucrărilor vizuale se includ acelea, la efectuarea cărora este necesară folosirea aparatelor optice (lupa, microscopul, etc.), ceea ce se explică prin faptul că dimensiunea obiectului examinat (piesa ceasornicului, microbul etc.) nu poate fi vizualizată de către ochiul cu refracţie normală chiar şi la asigurarea unui nivel înalt al iluminatului.</w:t>
      </w:r>
    </w:p>
    <w:p w:rsidR="00B66861" w:rsidRDefault="00B66861" w:rsidP="00B66861">
      <w:pPr>
        <w:pStyle w:val="af2"/>
        <w:ind w:firstLine="709"/>
        <w:rPr>
          <w:szCs w:val="28"/>
        </w:rPr>
      </w:pPr>
      <w:r w:rsidRPr="00337715">
        <w:rPr>
          <w:szCs w:val="28"/>
        </w:rPr>
        <w:t>Grupa a treia de lucrări vizuale este legată de observarea informaţiei pe ecran. Evident, această grupă prezintă cerinţe mai stricte faţă de iluminatul industrial. În acest caz pentru înregistrarea informaţiei, intensitatea luminii la locul de muncă trebuie să corespundă gradului de strălucire a monitorului (75-100 kd/m</w:t>
      </w:r>
      <w:r w:rsidRPr="00337715">
        <w:rPr>
          <w:szCs w:val="28"/>
          <w:vertAlign w:val="superscript"/>
        </w:rPr>
        <w:t>2</w:t>
      </w:r>
      <w:r w:rsidRPr="00337715">
        <w:rPr>
          <w:szCs w:val="28"/>
        </w:rPr>
        <w:t>).</w:t>
      </w:r>
    </w:p>
    <w:p w:rsidR="00B66861" w:rsidRPr="00873F72" w:rsidRDefault="00B66861" w:rsidP="00B66861">
      <w:pPr>
        <w:spacing w:after="0" w:line="360" w:lineRule="auto"/>
        <w:ind w:firstLine="720"/>
        <w:jc w:val="both"/>
        <w:rPr>
          <w:rFonts w:ascii="Times New Roman" w:hAnsi="Times New Roman" w:cs="Times New Roman"/>
          <w:sz w:val="28"/>
          <w:szCs w:val="28"/>
          <w:lang w:val="ro-RO"/>
        </w:rPr>
      </w:pPr>
      <w:r w:rsidRPr="0039233F">
        <w:rPr>
          <w:rFonts w:ascii="Times New Roman" w:hAnsi="Times New Roman" w:cs="Times New Roman"/>
          <w:sz w:val="28"/>
          <w:szCs w:val="28"/>
          <w:lang w:val="ro-RO"/>
        </w:rPr>
        <w:lastRenderedPageBreak/>
        <w:t xml:space="preserve">Angajaţii din </w:t>
      </w:r>
      <w:r w:rsidR="00AE76A0">
        <w:rPr>
          <w:rFonts w:ascii="Times New Roman" w:hAnsi="Times New Roman" w:cs="Times New Roman"/>
          <w:sz w:val="28"/>
          <w:szCs w:val="28"/>
          <w:lang w:val="ro-RO"/>
        </w:rPr>
        <w:t xml:space="preserve">domeniul </w:t>
      </w:r>
      <w:r w:rsidRPr="0039233F">
        <w:rPr>
          <w:rFonts w:ascii="Times New Roman" w:hAnsi="Times New Roman" w:cs="Times New Roman"/>
          <w:sz w:val="28"/>
          <w:szCs w:val="28"/>
          <w:lang w:val="ro-RO"/>
        </w:rPr>
        <w:t>comunicaţii</w:t>
      </w:r>
      <w:r w:rsidR="00AE76A0">
        <w:rPr>
          <w:rFonts w:ascii="Times New Roman" w:hAnsi="Times New Roman" w:cs="Times New Roman"/>
          <w:sz w:val="28"/>
          <w:szCs w:val="28"/>
          <w:lang w:val="ro-RO"/>
        </w:rPr>
        <w:t>lor</w:t>
      </w:r>
      <w:r w:rsidRPr="0039233F">
        <w:rPr>
          <w:rFonts w:ascii="Times New Roman" w:hAnsi="Times New Roman" w:cs="Times New Roman"/>
          <w:b/>
          <w:i/>
          <w:sz w:val="28"/>
          <w:szCs w:val="28"/>
          <w:lang w:val="ro-RO"/>
        </w:rPr>
        <w:t xml:space="preserve"> </w:t>
      </w:r>
      <w:r w:rsidRPr="0039233F">
        <w:rPr>
          <w:rFonts w:ascii="Times New Roman" w:hAnsi="Times New Roman" w:cs="Times New Roman"/>
          <w:sz w:val="28"/>
          <w:szCs w:val="28"/>
          <w:lang w:val="ro-RO"/>
        </w:rPr>
        <w:t xml:space="preserve">deseori lucrează în condiţii de </w:t>
      </w:r>
      <w:r w:rsidRPr="0039233F">
        <w:rPr>
          <w:rFonts w:ascii="Times New Roman" w:hAnsi="Times New Roman" w:cs="Times New Roman"/>
          <w:b/>
          <w:color w:val="0000CC"/>
          <w:sz w:val="28"/>
          <w:szCs w:val="28"/>
          <w:lang w:val="ro-RO"/>
        </w:rPr>
        <w:t>zgomot</w:t>
      </w:r>
      <w:r w:rsidRPr="0039233F">
        <w:rPr>
          <w:rFonts w:ascii="Times New Roman" w:hAnsi="Times New Roman" w:cs="Times New Roman"/>
          <w:b/>
          <w:i/>
          <w:sz w:val="28"/>
          <w:szCs w:val="28"/>
          <w:lang w:val="ro-RO"/>
        </w:rPr>
        <w:t xml:space="preserve">. </w:t>
      </w:r>
      <w:r>
        <w:rPr>
          <w:rFonts w:ascii="Times New Roman" w:hAnsi="Times New Roman" w:cs="Times New Roman"/>
          <w:sz w:val="28"/>
          <w:szCs w:val="28"/>
          <w:lang w:val="ro-RO"/>
        </w:rPr>
        <w:t>Z</w:t>
      </w:r>
      <w:r w:rsidRPr="00873F72">
        <w:rPr>
          <w:rFonts w:ascii="Times New Roman" w:hAnsi="Times New Roman" w:cs="Times New Roman"/>
          <w:sz w:val="28"/>
          <w:szCs w:val="28"/>
          <w:lang w:val="ro-RO"/>
        </w:rPr>
        <w:t>gomotul</w:t>
      </w:r>
      <w:r w:rsidR="00AE76A0">
        <w:rPr>
          <w:rFonts w:ascii="Times New Roman" w:hAnsi="Times New Roman" w:cs="Times New Roman"/>
          <w:sz w:val="28"/>
          <w:szCs w:val="28"/>
          <w:lang w:val="ro-RO"/>
        </w:rPr>
        <w:t xml:space="preserve"> </w:t>
      </w:r>
      <w:r w:rsidRPr="00873F72">
        <w:rPr>
          <w:rFonts w:ascii="Times New Roman" w:hAnsi="Times New Roman" w:cs="Times New Roman"/>
          <w:sz w:val="28"/>
          <w:szCs w:val="28"/>
          <w:lang w:val="ro-RO"/>
        </w:rPr>
        <w:t xml:space="preserve"> poate </w:t>
      </w:r>
      <w:r>
        <w:rPr>
          <w:rFonts w:ascii="Times New Roman" w:hAnsi="Times New Roman" w:cs="Times New Roman"/>
          <w:sz w:val="28"/>
          <w:szCs w:val="28"/>
          <w:lang w:val="ro-RO"/>
        </w:rPr>
        <w:t xml:space="preserve">influenţa </w:t>
      </w:r>
      <w:r w:rsidRPr="00873F72">
        <w:rPr>
          <w:rFonts w:ascii="Times New Roman" w:hAnsi="Times New Roman" w:cs="Times New Roman"/>
          <w:sz w:val="28"/>
          <w:szCs w:val="28"/>
          <w:lang w:val="ro-RO"/>
        </w:rPr>
        <w:t>nu doar în mediul ocupaţional, dar şi în mediul casnic, mediul de odihnă, în transport etc.</w:t>
      </w:r>
    </w:p>
    <w:p w:rsidR="00B66861" w:rsidRPr="00337715" w:rsidRDefault="00B66861" w:rsidP="00B66861">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Drept surse de zgomot sunt: unele procese  tehnologice,  exploatarea tehnicii sanitare, lucrul sistemelor de ventilaţie, condiţionerelor, funcţionarea sistemului de apeduct, canalizare, lucrările de încărcare, descărcare, motoarele transportului auto, oamenii prin  vorbire,  strigăte etc.</w:t>
      </w:r>
    </w:p>
    <w:p w:rsidR="00B66861" w:rsidRPr="00337715" w:rsidRDefault="00B66861" w:rsidP="00B66861">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 xml:space="preserve">Influenţa </w:t>
      </w:r>
      <w:r>
        <w:rPr>
          <w:rFonts w:ascii="Times New Roman" w:hAnsi="Times New Roman" w:cs="Times New Roman"/>
          <w:sz w:val="28"/>
          <w:szCs w:val="28"/>
          <w:lang w:val="fr-FR"/>
        </w:rPr>
        <w:t>sunetu</w:t>
      </w:r>
      <w:r w:rsidRPr="00337715">
        <w:rPr>
          <w:rFonts w:ascii="Times New Roman" w:hAnsi="Times New Roman" w:cs="Times New Roman"/>
          <w:sz w:val="28"/>
          <w:szCs w:val="28"/>
          <w:lang w:val="fr-FR"/>
        </w:rPr>
        <w:t>lui asupra organismului poate fi pozitivă şi negativă. În primul rând este important a menţiona senzaţia plăcută, acţiunea favorabilă a sunetelor asupra organismului, cum sunt sunetele naturale – ciripitul păsărilor, murmurul râuleţului, picăturile de ploaie etc.</w:t>
      </w:r>
    </w:p>
    <w:p w:rsidR="00B66861" w:rsidRPr="00337715" w:rsidRDefault="00B66861" w:rsidP="00B66861">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Însă mai frecvent avem de-</w:t>
      </w:r>
      <w:r>
        <w:rPr>
          <w:rFonts w:ascii="Times New Roman" w:hAnsi="Times New Roman" w:cs="Times New Roman"/>
          <w:sz w:val="28"/>
          <w:szCs w:val="28"/>
          <w:lang w:val="fr-FR"/>
        </w:rPr>
        <w:t>a face cu influenţa negativă a zgomo</w:t>
      </w:r>
      <w:r w:rsidRPr="00337715">
        <w:rPr>
          <w:rFonts w:ascii="Times New Roman" w:hAnsi="Times New Roman" w:cs="Times New Roman"/>
          <w:sz w:val="28"/>
          <w:szCs w:val="28"/>
          <w:lang w:val="fr-FR"/>
        </w:rPr>
        <w:t>tului asupra organismului. Zgomotul influenţează negativ</w:t>
      </w:r>
      <w:r w:rsidR="00AE76A0">
        <w:rPr>
          <w:rFonts w:ascii="Times New Roman" w:hAnsi="Times New Roman" w:cs="Times New Roman"/>
          <w:sz w:val="28"/>
          <w:szCs w:val="28"/>
          <w:lang w:val="fr-FR"/>
        </w:rPr>
        <w:t xml:space="preserve"> </w:t>
      </w:r>
      <w:r w:rsidRPr="00337715">
        <w:rPr>
          <w:rFonts w:ascii="Times New Roman" w:hAnsi="Times New Roman" w:cs="Times New Roman"/>
          <w:sz w:val="28"/>
          <w:szCs w:val="28"/>
          <w:lang w:val="fr-FR"/>
        </w:rPr>
        <w:t xml:space="preserve"> asupra stării funcţionale a sistemului nervos central, sistemului circulator, tractului digestiv, sistemului respirator, activităţii glandelor </w:t>
      </w:r>
      <w:r>
        <w:rPr>
          <w:rFonts w:ascii="Times New Roman" w:hAnsi="Times New Roman" w:cs="Times New Roman"/>
          <w:sz w:val="28"/>
          <w:szCs w:val="28"/>
          <w:lang w:val="fr-FR"/>
        </w:rPr>
        <w:t>cu</w:t>
      </w:r>
      <w:r w:rsidRPr="00337715">
        <w:rPr>
          <w:rFonts w:ascii="Times New Roman" w:hAnsi="Times New Roman" w:cs="Times New Roman"/>
          <w:sz w:val="28"/>
          <w:szCs w:val="28"/>
          <w:lang w:val="fr-FR"/>
        </w:rPr>
        <w:t xml:space="preserve"> </w:t>
      </w:r>
      <w:r>
        <w:rPr>
          <w:rFonts w:ascii="Times New Roman" w:hAnsi="Times New Roman" w:cs="Times New Roman"/>
          <w:sz w:val="28"/>
          <w:szCs w:val="28"/>
          <w:lang w:val="fr-FR"/>
        </w:rPr>
        <w:t>s</w:t>
      </w:r>
      <w:r w:rsidRPr="00337715">
        <w:rPr>
          <w:rFonts w:ascii="Times New Roman" w:hAnsi="Times New Roman" w:cs="Times New Roman"/>
          <w:sz w:val="28"/>
          <w:szCs w:val="28"/>
          <w:lang w:val="fr-FR"/>
        </w:rPr>
        <w:t>ecreţie internă, analizatorului optic etc.</w:t>
      </w:r>
    </w:p>
    <w:p w:rsidR="00B66861" w:rsidRPr="00337715" w:rsidRDefault="00B66861" w:rsidP="00B66861">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Ce</w:t>
      </w:r>
      <w:r>
        <w:rPr>
          <w:rFonts w:ascii="Times New Roman" w:hAnsi="Times New Roman" w:cs="Times New Roman"/>
          <w:sz w:val="28"/>
          <w:szCs w:val="28"/>
          <w:lang w:val="fr-FR"/>
        </w:rPr>
        <w:t>le mai frecvente acuze sunt de tip</w:t>
      </w:r>
      <w:r w:rsidRPr="00337715">
        <w:rPr>
          <w:rFonts w:ascii="Times New Roman" w:hAnsi="Times New Roman" w:cs="Times New Roman"/>
          <w:sz w:val="28"/>
          <w:szCs w:val="28"/>
          <w:lang w:val="fr-FR"/>
        </w:rPr>
        <w:t xml:space="preserve"> neuro-psihic. În primul rând apare oboseala exprimată, după care muncitorul îşi poate reveni la starea normală doar prin pauze de odihnă şi somn. După o influenţă cu o durată mai mare (3-5 ani) apare cefalee, iritabilitate, uneori apatie, indispoziţie, periodic apar ameţeli. Cu timpul se dereglează somnul, el devine superficial, neliniştit, cu insomnie. La vechimea în muncă de peste 10 ani angajaţii prezintă acuze de  slăbire a memoriei, transpiraţie abundentă, dureri temporare în regiunea inimii.</w:t>
      </w:r>
    </w:p>
    <w:p w:rsidR="00B66861" w:rsidRPr="00337715" w:rsidRDefault="00B66861" w:rsidP="00B66861">
      <w:pPr>
        <w:pStyle w:val="af2"/>
        <w:rPr>
          <w:szCs w:val="28"/>
        </w:rPr>
      </w:pPr>
      <w:r w:rsidRPr="00337715">
        <w:rPr>
          <w:szCs w:val="28"/>
        </w:rPr>
        <w:t xml:space="preserve">Zgomotul, ca un iritant adecvat acustic, exercită o influenţă nemijlocit asupra sectorului periferic al analizatorului auditiv, provocând în el schimbări distrofice cu grad diferit de manifestare în funcţie de intensitate şi durată a influenţei, mai frecvent </w:t>
      </w:r>
      <w:r>
        <w:rPr>
          <w:szCs w:val="28"/>
        </w:rPr>
        <w:t xml:space="preserve">cu </w:t>
      </w:r>
      <w:r w:rsidRPr="00337715">
        <w:rPr>
          <w:szCs w:val="28"/>
        </w:rPr>
        <w:t>oboseală  auditivă.</w:t>
      </w:r>
    </w:p>
    <w:p w:rsidR="00B66861" w:rsidRPr="00337715" w:rsidRDefault="00B66861" w:rsidP="00B66861">
      <w:pPr>
        <w:pStyle w:val="af2"/>
        <w:rPr>
          <w:szCs w:val="28"/>
        </w:rPr>
      </w:pPr>
      <w:r w:rsidRPr="00337715">
        <w:rPr>
          <w:szCs w:val="28"/>
        </w:rPr>
        <w:t xml:space="preserve">Cu timpul se dezvoltă manifestări cronice cu slăbirea auzului (hipoacuzie). </w:t>
      </w:r>
    </w:p>
    <w:p w:rsidR="00B66861" w:rsidRPr="00337715" w:rsidRDefault="00B66861" w:rsidP="00B66861">
      <w:pPr>
        <w:pStyle w:val="af2"/>
        <w:rPr>
          <w:szCs w:val="28"/>
          <w:lang w:val="fr-FR"/>
        </w:rPr>
      </w:pPr>
      <w:r w:rsidRPr="00337715">
        <w:rPr>
          <w:szCs w:val="28"/>
        </w:rPr>
        <w:t>Combaterea zgomotului este o problemă statală care constă în crearea condiţiilor favorabile de muncă, optimizarea climei „de zgomot” în încăperile de lucru. În pr</w:t>
      </w:r>
      <w:r>
        <w:rPr>
          <w:szCs w:val="28"/>
        </w:rPr>
        <w:t>imul rând este necesar a efectua</w:t>
      </w:r>
      <w:r w:rsidRPr="00337715">
        <w:rPr>
          <w:szCs w:val="28"/>
        </w:rPr>
        <w:t xml:space="preserve"> periodic măsurări ale nivelurilor de </w:t>
      </w:r>
      <w:r w:rsidRPr="00337715">
        <w:rPr>
          <w:szCs w:val="28"/>
        </w:rPr>
        <w:lastRenderedPageBreak/>
        <w:t xml:space="preserve">zgomot în punctele principale ale încăperii. Se iau măsuri de lichidare a cauzelor zgomotului sau de micşorare a lui în sursa de </w:t>
      </w:r>
      <w:r>
        <w:rPr>
          <w:szCs w:val="28"/>
        </w:rPr>
        <w:t>generare</w:t>
      </w:r>
      <w:r w:rsidRPr="00337715">
        <w:rPr>
          <w:szCs w:val="28"/>
        </w:rPr>
        <w:t xml:space="preserve">. Pentru aceasta se modifică sau se schimbă aparatele funcţionale, se schimbă regimul lor de lucru, se folosesc materiale de acusticoizolare şi sonoabsorbante (textolită, capron, mase plastice etc.), se folosesc carcase de acoperire a surselor de zgomot. </w:t>
      </w:r>
      <w:r w:rsidRPr="00337715">
        <w:rPr>
          <w:color w:val="FF0000"/>
          <w:szCs w:val="28"/>
          <w:lang w:val="fr-FR"/>
        </w:rPr>
        <w:t xml:space="preserve">       </w:t>
      </w:r>
    </w:p>
    <w:p w:rsidR="00B66861" w:rsidRPr="0072532A" w:rsidRDefault="00B66861" w:rsidP="00B66861">
      <w:pPr>
        <w:pStyle w:val="af0"/>
        <w:spacing w:after="0" w:line="360" w:lineRule="auto"/>
        <w:ind w:firstLine="709"/>
        <w:jc w:val="both"/>
        <w:rPr>
          <w:sz w:val="28"/>
          <w:szCs w:val="28"/>
        </w:rPr>
      </w:pPr>
      <w:r w:rsidRPr="0072532A">
        <w:rPr>
          <w:sz w:val="28"/>
          <w:szCs w:val="28"/>
        </w:rPr>
        <w:t xml:space="preserve">Un alt factori fizic al mediului ocupaţional care acţionează asupra organismului uman îl constituie </w:t>
      </w:r>
      <w:r w:rsidRPr="0072532A">
        <w:rPr>
          <w:b/>
          <w:sz w:val="28"/>
          <w:szCs w:val="28"/>
        </w:rPr>
        <w:t>radiaţiile electromagnetice</w:t>
      </w:r>
      <w:r w:rsidRPr="0072532A">
        <w:rPr>
          <w:sz w:val="28"/>
          <w:szCs w:val="28"/>
        </w:rPr>
        <w:t xml:space="preserve">. </w:t>
      </w:r>
    </w:p>
    <w:p w:rsidR="00B66861" w:rsidRPr="00337715" w:rsidRDefault="00B66861" w:rsidP="00B66861">
      <w:pPr>
        <w:spacing w:after="0" w:line="360" w:lineRule="auto"/>
        <w:ind w:firstLine="709"/>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 xml:space="preserve">Principalele surse de radiaţii electromagnetice sunt următoarele: </w:t>
      </w:r>
    </w:p>
    <w:p w:rsidR="00B66861" w:rsidRPr="00337715" w:rsidRDefault="00B66861" w:rsidP="00C44E83">
      <w:pPr>
        <w:numPr>
          <w:ilvl w:val="0"/>
          <w:numId w:val="4"/>
        </w:numPr>
        <w:tabs>
          <w:tab w:val="clear" w:pos="900"/>
          <w:tab w:val="num" w:pos="284"/>
          <w:tab w:val="left" w:pos="851"/>
          <w:tab w:val="num" w:pos="1070"/>
        </w:tabs>
        <w:spacing w:after="0" w:line="360" w:lineRule="auto"/>
        <w:ind w:left="709" w:firstLine="0"/>
        <w:jc w:val="both"/>
        <w:rPr>
          <w:rFonts w:ascii="Times New Roman" w:hAnsi="Times New Roman" w:cs="Times New Roman"/>
          <w:sz w:val="28"/>
          <w:szCs w:val="28"/>
        </w:rPr>
      </w:pPr>
      <w:r w:rsidRPr="00337715">
        <w:rPr>
          <w:rFonts w:ascii="Times New Roman" w:hAnsi="Times New Roman" w:cs="Times New Roman"/>
          <w:sz w:val="28"/>
          <w:szCs w:val="28"/>
        </w:rPr>
        <w:t xml:space="preserve">surse naturale: soarele; </w:t>
      </w:r>
    </w:p>
    <w:p w:rsidR="00B66861" w:rsidRPr="00337715" w:rsidRDefault="00B66861" w:rsidP="00C44E83">
      <w:pPr>
        <w:numPr>
          <w:ilvl w:val="0"/>
          <w:numId w:val="4"/>
        </w:numPr>
        <w:tabs>
          <w:tab w:val="clear" w:pos="900"/>
          <w:tab w:val="num" w:pos="284"/>
          <w:tab w:val="left" w:pos="851"/>
          <w:tab w:val="num" w:pos="1070"/>
        </w:tabs>
        <w:spacing w:after="0" w:line="360" w:lineRule="auto"/>
        <w:ind w:left="0" w:firstLine="709"/>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 xml:space="preserve">surse artificiale: aparatele utilizate în </w:t>
      </w:r>
      <w:r w:rsidR="0072532A">
        <w:rPr>
          <w:rFonts w:ascii="Times New Roman" w:hAnsi="Times New Roman" w:cs="Times New Roman"/>
          <w:sz w:val="28"/>
          <w:szCs w:val="28"/>
          <w:lang w:val="fr-FR"/>
        </w:rPr>
        <w:t xml:space="preserve">domeniul </w:t>
      </w:r>
      <w:r w:rsidRPr="00337715">
        <w:rPr>
          <w:rFonts w:ascii="Times New Roman" w:hAnsi="Times New Roman" w:cs="Times New Roman"/>
          <w:sz w:val="28"/>
          <w:szCs w:val="28"/>
          <w:lang w:val="fr-FR"/>
        </w:rPr>
        <w:t>comunicaţii</w:t>
      </w:r>
      <w:r w:rsidR="0072532A">
        <w:rPr>
          <w:rFonts w:ascii="Times New Roman" w:hAnsi="Times New Roman" w:cs="Times New Roman"/>
          <w:sz w:val="28"/>
          <w:szCs w:val="28"/>
          <w:lang w:val="fr-FR"/>
        </w:rPr>
        <w:t>lor</w:t>
      </w:r>
      <w:r w:rsidRPr="00337715">
        <w:rPr>
          <w:rFonts w:ascii="Times New Roman" w:hAnsi="Times New Roman" w:cs="Times New Roman"/>
          <w:sz w:val="28"/>
          <w:szCs w:val="28"/>
          <w:lang w:val="fr-FR"/>
        </w:rPr>
        <w:t>, în industrie etc.;  computerile, aparatele medicale utilizate pentru diagnostic şi tratament de exemplu cele de diatermie; instalaţiile speciale pentru cercetare, învăţământ etc.</w:t>
      </w:r>
    </w:p>
    <w:p w:rsidR="00B66861" w:rsidRDefault="00B66861" w:rsidP="00B66861">
      <w:pPr>
        <w:spacing w:after="0" w:line="360" w:lineRule="auto"/>
        <w:ind w:firstLine="709"/>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 xml:space="preserve">Sub influenţa </w:t>
      </w:r>
      <w:r>
        <w:rPr>
          <w:rFonts w:ascii="Times New Roman" w:hAnsi="Times New Roman" w:cs="Times New Roman"/>
          <w:sz w:val="28"/>
          <w:szCs w:val="28"/>
          <w:lang w:val="fr-FR"/>
        </w:rPr>
        <w:t>c</w:t>
      </w:r>
      <w:r w:rsidRPr="00337715">
        <w:rPr>
          <w:rFonts w:ascii="Times New Roman" w:hAnsi="Times New Roman" w:cs="Times New Roman"/>
          <w:sz w:val="28"/>
          <w:szCs w:val="28"/>
          <w:lang w:val="fr-FR"/>
        </w:rPr>
        <w:t xml:space="preserve">âmpurilor </w:t>
      </w:r>
      <w:r>
        <w:rPr>
          <w:rFonts w:ascii="Times New Roman" w:hAnsi="Times New Roman" w:cs="Times New Roman"/>
          <w:sz w:val="28"/>
          <w:szCs w:val="28"/>
          <w:lang w:val="fr-FR"/>
        </w:rPr>
        <w:t>electromagnetice (CEM)</w:t>
      </w:r>
      <w:r w:rsidRPr="00337715">
        <w:rPr>
          <w:rFonts w:ascii="Times New Roman" w:hAnsi="Times New Roman" w:cs="Times New Roman"/>
          <w:sz w:val="28"/>
          <w:szCs w:val="28"/>
          <w:lang w:val="fr-FR"/>
        </w:rPr>
        <w:t xml:space="preserve"> pot avea loc astfel de manifestări ca hiperte</w:t>
      </w:r>
      <w:r w:rsidR="00C3364C">
        <w:rPr>
          <w:rFonts w:ascii="Times New Roman" w:hAnsi="Times New Roman" w:cs="Times New Roman"/>
          <w:sz w:val="28"/>
          <w:szCs w:val="28"/>
          <w:lang w:val="fr-FR"/>
        </w:rPr>
        <w:t>r</w:t>
      </w:r>
      <w:r w:rsidRPr="00337715">
        <w:rPr>
          <w:rFonts w:ascii="Times New Roman" w:hAnsi="Times New Roman" w:cs="Times New Roman"/>
          <w:sz w:val="28"/>
          <w:szCs w:val="28"/>
          <w:lang w:val="fr-FR"/>
        </w:rPr>
        <w:t xml:space="preserve">mia generală cu leziuni la nivelul ochilor, sistemului endocrin, sistemului nervos, sistemului hematopoietic şi celulelor imunocompetente.        </w:t>
      </w:r>
    </w:p>
    <w:p w:rsidR="00B66861" w:rsidRPr="00C87B19" w:rsidRDefault="00B66861" w:rsidP="00B66861">
      <w:pPr>
        <w:spacing w:after="0" w:line="360" w:lineRule="auto"/>
        <w:ind w:firstLine="709"/>
        <w:jc w:val="both"/>
        <w:rPr>
          <w:rFonts w:ascii="Times New Roman" w:hAnsi="Times New Roman" w:cs="Times New Roman"/>
          <w:sz w:val="28"/>
          <w:szCs w:val="28"/>
          <w:lang w:val="fr-FR"/>
        </w:rPr>
      </w:pPr>
      <w:r w:rsidRPr="00C87B19">
        <w:rPr>
          <w:rFonts w:ascii="Times New Roman" w:hAnsi="Times New Roman" w:cs="Times New Roman"/>
          <w:sz w:val="28"/>
          <w:szCs w:val="28"/>
          <w:lang w:val="fr-FR"/>
        </w:rPr>
        <w:t xml:space="preserve">CEM influenţează asupra sistemului nervos central, provocând cefalee persistentă, stare de moleşeală, oboseală, lipsa poftei de mâncare, iritabilitate. Pot leza organul vizual. Una din manifestările specifice a acţiunii CEM în condiţiile de producere asupra ochilor este cataracta.  </w:t>
      </w:r>
    </w:p>
    <w:p w:rsidR="00B66861" w:rsidRPr="00337715" w:rsidRDefault="00B66861" w:rsidP="00B66861">
      <w:pPr>
        <w:pStyle w:val="24"/>
        <w:spacing w:after="0" w:line="360" w:lineRule="auto"/>
        <w:ind w:firstLine="709"/>
        <w:jc w:val="both"/>
        <w:rPr>
          <w:sz w:val="28"/>
          <w:szCs w:val="28"/>
        </w:rPr>
      </w:pPr>
      <w:r w:rsidRPr="00337715">
        <w:rPr>
          <w:sz w:val="28"/>
          <w:szCs w:val="28"/>
        </w:rPr>
        <w:t>Măsurile de protecţie la folosirea CEM includ normarea igienică</w:t>
      </w:r>
      <w:r w:rsidRPr="00337715">
        <w:rPr>
          <w:i/>
          <w:sz w:val="28"/>
          <w:szCs w:val="28"/>
        </w:rPr>
        <w:t xml:space="preserve"> </w:t>
      </w:r>
      <w:r w:rsidRPr="00337715">
        <w:rPr>
          <w:sz w:val="28"/>
          <w:szCs w:val="28"/>
        </w:rPr>
        <w:t>şi r</w:t>
      </w:r>
      <w:r>
        <w:rPr>
          <w:sz w:val="28"/>
          <w:szCs w:val="28"/>
        </w:rPr>
        <w:t>e</w:t>
      </w:r>
      <w:r w:rsidRPr="00337715">
        <w:rPr>
          <w:sz w:val="28"/>
          <w:szCs w:val="28"/>
        </w:rPr>
        <w:t>spectarea lor, limitarea timpului de lucru în adiacenţa surselor, ecranarea</w:t>
      </w:r>
      <w:r w:rsidRPr="00337715">
        <w:rPr>
          <w:color w:val="FF0000"/>
          <w:sz w:val="28"/>
          <w:szCs w:val="28"/>
        </w:rPr>
        <w:t xml:space="preserve"> </w:t>
      </w:r>
      <w:r w:rsidRPr="00337715">
        <w:rPr>
          <w:sz w:val="28"/>
          <w:szCs w:val="28"/>
        </w:rPr>
        <w:t>surselor generatoare.</w:t>
      </w:r>
    </w:p>
    <w:p w:rsidR="00B66861" w:rsidRPr="00337715" w:rsidRDefault="00B66861" w:rsidP="00B66861">
      <w:pPr>
        <w:pStyle w:val="24"/>
        <w:spacing w:after="0" w:line="360" w:lineRule="auto"/>
        <w:ind w:firstLine="709"/>
        <w:jc w:val="both"/>
        <w:rPr>
          <w:b/>
          <w:sz w:val="28"/>
          <w:szCs w:val="28"/>
        </w:rPr>
      </w:pPr>
      <w:r w:rsidRPr="00337715">
        <w:rPr>
          <w:sz w:val="28"/>
          <w:szCs w:val="28"/>
        </w:rPr>
        <w:t xml:space="preserve">La lucrul cu </w:t>
      </w:r>
      <w:r w:rsidRPr="00337715">
        <w:rPr>
          <w:i/>
          <w:sz w:val="28"/>
          <w:szCs w:val="28"/>
        </w:rPr>
        <w:t xml:space="preserve"> </w:t>
      </w:r>
      <w:r w:rsidRPr="00337715">
        <w:rPr>
          <w:sz w:val="28"/>
          <w:szCs w:val="28"/>
        </w:rPr>
        <w:t>CEM sunt următo</w:t>
      </w:r>
      <w:r>
        <w:rPr>
          <w:sz w:val="28"/>
          <w:szCs w:val="28"/>
        </w:rPr>
        <w:t xml:space="preserve">arele contraindicaţii medicale: </w:t>
      </w:r>
      <w:r w:rsidRPr="00337715">
        <w:rPr>
          <w:sz w:val="28"/>
          <w:szCs w:val="28"/>
        </w:rPr>
        <w:t>bolile cronice ale sistemului nervos central, bolile psihice inclusiv nevrozele manifestate; afecţiunile cronice ale aparatului cardiovascular: hipotensiune, cardiopatie ischemică, ateroscleroză, valvulopatie, afecţiunile endocrine ale tiroidei, hipofizei şi gonadelor, cataracta.</w:t>
      </w:r>
    </w:p>
    <w:p w:rsidR="00B66861" w:rsidRPr="00337715" w:rsidRDefault="00B66861" w:rsidP="00B66861">
      <w:pPr>
        <w:pStyle w:val="a3"/>
        <w:tabs>
          <w:tab w:val="left" w:pos="440"/>
        </w:tabs>
        <w:spacing w:after="0" w:line="360" w:lineRule="auto"/>
        <w:ind w:left="0" w:firstLine="709"/>
        <w:jc w:val="both"/>
        <w:rPr>
          <w:rFonts w:ascii="Times New Roman" w:hAnsi="Times New Roman" w:cs="Times New Roman"/>
          <w:sz w:val="28"/>
          <w:szCs w:val="28"/>
          <w:lang w:val="ro-RO"/>
        </w:rPr>
      </w:pPr>
      <w:r w:rsidRPr="0039233F">
        <w:rPr>
          <w:rFonts w:ascii="Times New Roman" w:hAnsi="Times New Roman" w:cs="Times New Roman"/>
          <w:b/>
          <w:color w:val="0000CC"/>
          <w:sz w:val="28"/>
          <w:szCs w:val="28"/>
          <w:lang w:val="ro-RO"/>
        </w:rPr>
        <w:lastRenderedPageBreak/>
        <w:t>Vicierea aerului.</w:t>
      </w:r>
      <w:r w:rsidRPr="00337715">
        <w:rPr>
          <w:rFonts w:ascii="Times New Roman" w:hAnsi="Times New Roman" w:cs="Times New Roman"/>
          <w:b/>
          <w:sz w:val="28"/>
          <w:szCs w:val="28"/>
          <w:lang w:val="ro-RO"/>
        </w:rPr>
        <w:t xml:space="preserve"> </w:t>
      </w:r>
      <w:r w:rsidRPr="00337715">
        <w:rPr>
          <w:rFonts w:ascii="Times New Roman" w:hAnsi="Times New Roman" w:cs="Times New Roman"/>
          <w:sz w:val="28"/>
          <w:szCs w:val="28"/>
          <w:lang w:val="ro-RO"/>
        </w:rPr>
        <w:t>Aerul în încăperil</w:t>
      </w:r>
      <w:r>
        <w:rPr>
          <w:rFonts w:ascii="Times New Roman" w:hAnsi="Times New Roman" w:cs="Times New Roman"/>
          <w:sz w:val="28"/>
          <w:szCs w:val="28"/>
          <w:lang w:val="ro-RO"/>
        </w:rPr>
        <w:t>e</w:t>
      </w:r>
      <w:r w:rsidRPr="00337715">
        <w:rPr>
          <w:rFonts w:ascii="Times New Roman" w:hAnsi="Times New Roman" w:cs="Times New Roman"/>
          <w:sz w:val="28"/>
          <w:szCs w:val="28"/>
          <w:lang w:val="ro-RO"/>
        </w:rPr>
        <w:t xml:space="preserve"> de muncă poate fi viciat cu poluanţi de natură bacteriologică şi chimică. Astfel de viciere este rezultatul proceselor fiziologice ale omului, pătrunderii poluanţilor din aerul atmosferic prin aflux şi utilizării substanţelor chimice în interiorul încăperilor (detergenţi, dezinfectanţi, cosmetice).</w:t>
      </w:r>
    </w:p>
    <w:p w:rsidR="00B66861" w:rsidRPr="00337715" w:rsidRDefault="00B66861" w:rsidP="00B66861">
      <w:pPr>
        <w:pStyle w:val="a3"/>
        <w:tabs>
          <w:tab w:val="left" w:pos="440"/>
        </w:tabs>
        <w:spacing w:after="0" w:line="360" w:lineRule="auto"/>
        <w:ind w:left="0" w:firstLine="709"/>
        <w:jc w:val="both"/>
        <w:rPr>
          <w:rFonts w:ascii="Times New Roman" w:hAnsi="Times New Roman" w:cs="Times New Roman"/>
          <w:sz w:val="28"/>
          <w:szCs w:val="28"/>
          <w:lang w:val="ro-RO"/>
        </w:rPr>
      </w:pPr>
      <w:r w:rsidRPr="00337715">
        <w:rPr>
          <w:rFonts w:ascii="Times New Roman" w:hAnsi="Times New Roman" w:cs="Times New Roman"/>
          <w:sz w:val="28"/>
          <w:szCs w:val="28"/>
          <w:lang w:val="ro-RO"/>
        </w:rPr>
        <w:t xml:space="preserve">La inspirarea  în decursul a câtorva ore a aerului viciat marea majoritate a angajaţilor prezintă acuze de cefalee, oboseală, scăderea bruscă a capacităţii de muncă, iar uneori apare chiar o stare patologică, asemănătoare cu intoxicaţia. </w:t>
      </w:r>
    </w:p>
    <w:p w:rsidR="00B66861" w:rsidRPr="00337715" w:rsidRDefault="00B66861" w:rsidP="00B66861">
      <w:pPr>
        <w:tabs>
          <w:tab w:val="left" w:pos="660"/>
        </w:tabs>
        <w:spacing w:after="0" w:line="360" w:lineRule="auto"/>
        <w:ind w:firstLine="709"/>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 xml:space="preserve">Schimbul de aer organizat corect este una din condiţiile principale de prevenire a poluării aerului în încăperi. În special, pentru profilaxia infecţiilor aerogene schimbul de aer este mai eficient decât dezinfecţia prin metode fizice şi chimice. </w:t>
      </w:r>
    </w:p>
    <w:p w:rsidR="00B66861" w:rsidRPr="00337715" w:rsidRDefault="00B66861" w:rsidP="00B66861">
      <w:pPr>
        <w:tabs>
          <w:tab w:val="left" w:pos="660"/>
        </w:tabs>
        <w:spacing w:after="0" w:line="360" w:lineRule="auto"/>
        <w:ind w:firstLine="709"/>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La întreprinderile d</w:t>
      </w:r>
      <w:r w:rsidR="00480E5F">
        <w:rPr>
          <w:rFonts w:ascii="Times New Roman" w:hAnsi="Times New Roman" w:cs="Times New Roman"/>
          <w:sz w:val="28"/>
          <w:szCs w:val="28"/>
          <w:lang w:val="fr-FR"/>
        </w:rPr>
        <w:t>in domeniul</w:t>
      </w:r>
      <w:r w:rsidRPr="00337715">
        <w:rPr>
          <w:rFonts w:ascii="Times New Roman" w:hAnsi="Times New Roman" w:cs="Times New Roman"/>
          <w:sz w:val="28"/>
          <w:szCs w:val="28"/>
          <w:lang w:val="fr-FR"/>
        </w:rPr>
        <w:t xml:space="preserve"> comunicaţii</w:t>
      </w:r>
      <w:r w:rsidR="00480E5F">
        <w:rPr>
          <w:rFonts w:ascii="Times New Roman" w:hAnsi="Times New Roman" w:cs="Times New Roman"/>
          <w:sz w:val="28"/>
          <w:szCs w:val="28"/>
          <w:lang w:val="fr-FR"/>
        </w:rPr>
        <w:t>lor</w:t>
      </w:r>
      <w:r w:rsidRPr="00337715">
        <w:rPr>
          <w:rFonts w:ascii="Times New Roman" w:hAnsi="Times New Roman" w:cs="Times New Roman"/>
          <w:sz w:val="28"/>
          <w:szCs w:val="28"/>
          <w:lang w:val="fr-FR"/>
        </w:rPr>
        <w:t xml:space="preserve"> de regul</w:t>
      </w:r>
      <w:r>
        <w:rPr>
          <w:rFonts w:ascii="Times New Roman" w:hAnsi="Times New Roman" w:cs="Times New Roman"/>
          <w:sz w:val="28"/>
          <w:szCs w:val="28"/>
          <w:lang w:val="fr-FR"/>
        </w:rPr>
        <w:t>ă</w:t>
      </w:r>
      <w:r w:rsidRPr="00337715">
        <w:rPr>
          <w:rFonts w:ascii="Times New Roman" w:hAnsi="Times New Roman" w:cs="Times New Roman"/>
          <w:sz w:val="28"/>
          <w:szCs w:val="28"/>
          <w:lang w:val="fr-FR"/>
        </w:rPr>
        <w:t xml:space="preserve"> este suficientă ventilaţia naturală a încăperilor. Uneori, însă, este necesară intensificarea schimbului de aer, din cauza u</w:t>
      </w:r>
      <w:r>
        <w:rPr>
          <w:rFonts w:ascii="Times New Roman" w:hAnsi="Times New Roman" w:cs="Times New Roman"/>
          <w:sz w:val="28"/>
          <w:szCs w:val="28"/>
          <w:lang w:val="fr-FR"/>
        </w:rPr>
        <w:t>nui număr mai mare de lucrători</w:t>
      </w:r>
      <w:r w:rsidRPr="00337715">
        <w:rPr>
          <w:rFonts w:ascii="Times New Roman" w:hAnsi="Times New Roman" w:cs="Times New Roman"/>
          <w:sz w:val="28"/>
          <w:szCs w:val="28"/>
          <w:lang w:val="fr-FR"/>
        </w:rPr>
        <w:t xml:space="preserve"> sau din cauza poluării</w:t>
      </w:r>
      <w:r w:rsidR="00480E5F">
        <w:rPr>
          <w:rFonts w:ascii="Times New Roman" w:hAnsi="Times New Roman" w:cs="Times New Roman"/>
          <w:sz w:val="28"/>
          <w:szCs w:val="28"/>
          <w:lang w:val="fr-FR"/>
        </w:rPr>
        <w:t xml:space="preserve"> aerului</w:t>
      </w:r>
      <w:r w:rsidRPr="00337715">
        <w:rPr>
          <w:rFonts w:ascii="Times New Roman" w:hAnsi="Times New Roman" w:cs="Times New Roman"/>
          <w:sz w:val="28"/>
          <w:szCs w:val="28"/>
          <w:lang w:val="fr-FR"/>
        </w:rPr>
        <w:t xml:space="preserve">. În aceste cazuri se folosește aerisirea prin deschiderea ferestrelor sau altor dispozitive. </w:t>
      </w:r>
    </w:p>
    <w:p w:rsidR="00B66861" w:rsidRPr="00337715" w:rsidRDefault="00B66861" w:rsidP="00B66861">
      <w:pPr>
        <w:tabs>
          <w:tab w:val="left" w:pos="660"/>
        </w:tabs>
        <w:spacing w:after="0" w:line="360" w:lineRule="auto"/>
        <w:ind w:firstLine="709"/>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 xml:space="preserve">În ultimul timp se folosesc pe larg instalaţii de </w:t>
      </w:r>
      <w:r w:rsidRPr="00337715">
        <w:rPr>
          <w:rFonts w:ascii="Times New Roman" w:hAnsi="Times New Roman" w:cs="Times New Roman"/>
          <w:i/>
          <w:sz w:val="28"/>
          <w:szCs w:val="28"/>
          <w:lang w:val="fr-FR"/>
        </w:rPr>
        <w:t>condiţionare a aerului</w:t>
      </w:r>
      <w:r w:rsidRPr="00337715">
        <w:rPr>
          <w:rFonts w:ascii="Times New Roman" w:hAnsi="Times New Roman" w:cs="Times New Roman"/>
          <w:sz w:val="28"/>
          <w:szCs w:val="28"/>
          <w:lang w:val="fr-FR"/>
        </w:rPr>
        <w:t>. Acestea sunt condiţionerele (climatizoarele), care  presupun evacuarea totală sau parţială a aerului din încăpere şi înlocuirea acestuia cu aer tratat corespunzător. Cu ajutorul dispozitivului de condiţionare aerul se amestecă, poate fi uscat, umezit, ozonat, dezodorat, răcit, filtrat, încălzit.</w:t>
      </w:r>
    </w:p>
    <w:p w:rsidR="00B66861" w:rsidRPr="00337715" w:rsidRDefault="00B66861" w:rsidP="00B66861">
      <w:pPr>
        <w:tabs>
          <w:tab w:val="left" w:pos="660"/>
        </w:tabs>
        <w:spacing w:after="0" w:line="360" w:lineRule="auto"/>
        <w:ind w:firstLine="709"/>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 xml:space="preserve">Dacă condiţionerele nu sunt îngrijite (periodic curăţate şi dezinfectate) ele pot servi cauza bolii legionarilor. Este o pneumonie acută gravă, cauzată de Legionella pneumophilă, care supravieţuieşte mai ales în apa de condensare a sistemelor de climatizare. Boala se manifestă prin cefalee, dureri musculare şi abdominale, diaree, tuse uscată, o febră uşoară, durere toracică, dificultate respiratorie. </w:t>
      </w:r>
    </w:p>
    <w:p w:rsidR="00B66861" w:rsidRDefault="00B66861" w:rsidP="00B66861">
      <w:pPr>
        <w:tabs>
          <w:tab w:val="num" w:pos="720"/>
        </w:tabs>
        <w:spacing w:after="0" w:line="360" w:lineRule="auto"/>
        <w:ind w:firstLine="720"/>
        <w:jc w:val="both"/>
        <w:rPr>
          <w:rFonts w:ascii="Times New Roman" w:hAnsi="Times New Roman" w:cs="Times New Roman"/>
          <w:b/>
          <w:bCs/>
          <w:sz w:val="28"/>
          <w:szCs w:val="28"/>
          <w:lang w:val="ro-RO"/>
        </w:rPr>
      </w:pPr>
    </w:p>
    <w:p w:rsidR="00B66861" w:rsidRPr="00480E5F" w:rsidRDefault="00B66861" w:rsidP="00B66861">
      <w:pPr>
        <w:pStyle w:val="1"/>
        <w:spacing w:before="0" w:line="360" w:lineRule="auto"/>
        <w:jc w:val="center"/>
        <w:rPr>
          <w:rFonts w:ascii="Times New Roman" w:hAnsi="Times New Roman" w:cs="Times New Roman"/>
          <w:sz w:val="36"/>
          <w:szCs w:val="36"/>
          <w:lang w:val="ro-RO"/>
        </w:rPr>
      </w:pPr>
      <w:bookmarkStart w:id="1" w:name="_Toc426010139"/>
      <w:r w:rsidRPr="00480E5F">
        <w:rPr>
          <w:rFonts w:ascii="Times New Roman" w:hAnsi="Times New Roman" w:cs="Times New Roman"/>
          <w:sz w:val="36"/>
          <w:szCs w:val="36"/>
          <w:lang w:val="ro-RO"/>
        </w:rPr>
        <w:lastRenderedPageBreak/>
        <w:t>Activitatea corectă la calculator</w:t>
      </w:r>
      <w:bookmarkEnd w:id="1"/>
    </w:p>
    <w:p w:rsidR="00B66861" w:rsidRPr="003B11BD" w:rsidRDefault="00B66861" w:rsidP="00B66861">
      <w:pPr>
        <w:spacing w:after="0" w:line="360" w:lineRule="auto"/>
        <w:ind w:firstLine="720"/>
        <w:jc w:val="both"/>
        <w:rPr>
          <w:rStyle w:val="longtext1"/>
          <w:rFonts w:ascii="Times New Roman" w:hAnsi="Times New Roman"/>
          <w:sz w:val="16"/>
          <w:szCs w:val="16"/>
          <w:shd w:val="clear" w:color="auto" w:fill="FFFFFF"/>
          <w:lang w:val="ro-RO"/>
        </w:rPr>
      </w:pPr>
    </w:p>
    <w:p w:rsidR="00B66861" w:rsidRPr="001D1800"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1D1800">
        <w:rPr>
          <w:rStyle w:val="longtext1"/>
          <w:rFonts w:ascii="Times New Roman" w:hAnsi="Times New Roman"/>
          <w:sz w:val="28"/>
          <w:szCs w:val="28"/>
          <w:shd w:val="clear" w:color="auto" w:fill="FFFFFF"/>
          <w:lang w:val="ro-RO"/>
        </w:rPr>
        <w:t xml:space="preserve">Tehnologiile </w:t>
      </w:r>
      <w:r w:rsidR="009A3DAF">
        <w:rPr>
          <w:rStyle w:val="longtext1"/>
          <w:rFonts w:ascii="Times New Roman" w:hAnsi="Times New Roman"/>
          <w:sz w:val="28"/>
          <w:szCs w:val="28"/>
          <w:shd w:val="clear" w:color="auto" w:fill="FFFFFF"/>
          <w:lang w:val="ro-RO"/>
        </w:rPr>
        <w:t xml:space="preserve">din domeniul </w:t>
      </w:r>
      <w:r w:rsidRPr="001D1800">
        <w:rPr>
          <w:rStyle w:val="longtext1"/>
          <w:rFonts w:ascii="Times New Roman" w:hAnsi="Times New Roman"/>
          <w:sz w:val="28"/>
          <w:szCs w:val="28"/>
          <w:shd w:val="clear" w:color="auto" w:fill="FFFFFF"/>
          <w:lang w:val="ro-RO"/>
        </w:rPr>
        <w:t>comunicați</w:t>
      </w:r>
      <w:r w:rsidR="009A3DAF">
        <w:rPr>
          <w:rStyle w:val="longtext1"/>
          <w:rFonts w:ascii="Times New Roman" w:hAnsi="Times New Roman"/>
          <w:sz w:val="28"/>
          <w:szCs w:val="28"/>
          <w:shd w:val="clear" w:color="auto" w:fill="FFFFFF"/>
          <w:lang w:val="ro-RO"/>
        </w:rPr>
        <w:t>ilor</w:t>
      </w:r>
      <w:r w:rsidRPr="001D1800">
        <w:rPr>
          <w:rStyle w:val="longtext1"/>
          <w:rFonts w:ascii="Times New Roman" w:hAnsi="Times New Roman"/>
          <w:sz w:val="28"/>
          <w:szCs w:val="28"/>
          <w:shd w:val="clear" w:color="auto" w:fill="FFFFFF"/>
          <w:lang w:val="ro-RO"/>
        </w:rPr>
        <w:t>, inclu</w:t>
      </w:r>
      <w:r w:rsidR="009A3DAF">
        <w:rPr>
          <w:rStyle w:val="longtext1"/>
          <w:rFonts w:ascii="Times New Roman" w:hAnsi="Times New Roman"/>
          <w:sz w:val="28"/>
          <w:szCs w:val="28"/>
          <w:shd w:val="clear" w:color="auto" w:fill="FFFFFF"/>
          <w:lang w:val="ro-RO"/>
        </w:rPr>
        <w:t>d şi folosirea pe larg a</w:t>
      </w:r>
      <w:r w:rsidRPr="001D1800">
        <w:rPr>
          <w:rStyle w:val="longtext1"/>
          <w:rFonts w:ascii="Times New Roman" w:hAnsi="Times New Roman"/>
          <w:sz w:val="28"/>
          <w:szCs w:val="28"/>
          <w:shd w:val="clear" w:color="auto" w:fill="FFFFFF"/>
          <w:lang w:val="ro-RO"/>
        </w:rPr>
        <w:t xml:space="preserve"> calculato</w:t>
      </w:r>
      <w:r w:rsidR="009A3DAF">
        <w:rPr>
          <w:rStyle w:val="longtext1"/>
          <w:rFonts w:ascii="Times New Roman" w:hAnsi="Times New Roman"/>
          <w:sz w:val="28"/>
          <w:szCs w:val="28"/>
          <w:shd w:val="clear" w:color="auto" w:fill="FFFFFF"/>
          <w:lang w:val="ro-RO"/>
        </w:rPr>
        <w:t>arelor care</w:t>
      </w:r>
      <w:r w:rsidRPr="001D1800">
        <w:rPr>
          <w:rStyle w:val="longtext1"/>
          <w:rFonts w:ascii="Times New Roman" w:hAnsi="Times New Roman"/>
          <w:sz w:val="28"/>
          <w:szCs w:val="28"/>
          <w:shd w:val="clear" w:color="auto" w:fill="FFFFFF"/>
          <w:lang w:val="ro-RO"/>
        </w:rPr>
        <w:t xml:space="preserve"> l</w:t>
      </w:r>
      <w:r>
        <w:rPr>
          <w:rStyle w:val="longtext1"/>
          <w:rFonts w:ascii="Times New Roman" w:hAnsi="Times New Roman"/>
          <w:sz w:val="28"/>
          <w:szCs w:val="28"/>
          <w:shd w:val="clear" w:color="auto" w:fill="FFFFFF"/>
          <w:lang w:val="ro-RO"/>
        </w:rPr>
        <w:t>a etapa</w:t>
      </w:r>
      <w:r w:rsidRPr="001D1800">
        <w:rPr>
          <w:rStyle w:val="longtext1"/>
          <w:rFonts w:ascii="Times New Roman" w:hAnsi="Times New Roman"/>
          <w:sz w:val="28"/>
          <w:szCs w:val="28"/>
          <w:shd w:val="clear" w:color="auto" w:fill="FFFFFF"/>
          <w:lang w:val="ro-RO"/>
        </w:rPr>
        <w:t xml:space="preserve"> actual</w:t>
      </w:r>
      <w:r>
        <w:rPr>
          <w:rStyle w:val="longtext1"/>
          <w:rFonts w:ascii="Times New Roman" w:hAnsi="Times New Roman"/>
          <w:sz w:val="28"/>
          <w:szCs w:val="28"/>
          <w:shd w:val="clear" w:color="auto" w:fill="FFFFFF"/>
          <w:lang w:val="ro-RO"/>
        </w:rPr>
        <w:t>ă</w:t>
      </w:r>
      <w:r w:rsidRPr="001D1800">
        <w:rPr>
          <w:rStyle w:val="longtext1"/>
          <w:rFonts w:ascii="Times New Roman" w:hAnsi="Times New Roman"/>
          <w:sz w:val="28"/>
          <w:szCs w:val="28"/>
          <w:shd w:val="clear" w:color="auto" w:fill="FFFFFF"/>
          <w:lang w:val="ro-RO"/>
        </w:rPr>
        <w:t xml:space="preserve"> de dezvoltare a ştiinţei de comunicare este o parte integrantă în activitatea speciali</w:t>
      </w:r>
      <w:r w:rsidR="0029000C">
        <w:rPr>
          <w:rStyle w:val="longtext1"/>
          <w:rFonts w:ascii="Times New Roman" w:hAnsi="Times New Roman"/>
          <w:sz w:val="28"/>
          <w:szCs w:val="28"/>
          <w:shd w:val="clear" w:color="auto" w:fill="FFFFFF"/>
          <w:lang w:val="ro-RO"/>
        </w:rPr>
        <w:t>ştilor</w:t>
      </w:r>
      <w:r w:rsidRPr="001D1800">
        <w:rPr>
          <w:rStyle w:val="longtext1"/>
          <w:rFonts w:ascii="Times New Roman" w:hAnsi="Times New Roman"/>
          <w:sz w:val="28"/>
          <w:szCs w:val="28"/>
          <w:shd w:val="clear" w:color="auto" w:fill="FFFFFF"/>
          <w:lang w:val="ro-RO"/>
        </w:rPr>
        <w:t xml:space="preserve"> </w:t>
      </w:r>
      <w:r w:rsidR="0029000C">
        <w:rPr>
          <w:rStyle w:val="longtext1"/>
          <w:rFonts w:ascii="Times New Roman" w:hAnsi="Times New Roman"/>
          <w:sz w:val="28"/>
          <w:szCs w:val="28"/>
          <w:shd w:val="clear" w:color="auto" w:fill="FFFFFF"/>
          <w:lang w:val="ro-RO"/>
        </w:rPr>
        <w:t>şi în general în viaşa populaţieii</w:t>
      </w:r>
      <w:r w:rsidRPr="001D1800">
        <w:rPr>
          <w:rStyle w:val="longtext1"/>
          <w:rFonts w:ascii="Times New Roman" w:hAnsi="Times New Roman"/>
          <w:sz w:val="28"/>
          <w:szCs w:val="28"/>
          <w:shd w:val="clear" w:color="auto" w:fill="FFFFFF"/>
          <w:lang w:val="ro-RO"/>
        </w:rPr>
        <w:t>.</w:t>
      </w:r>
    </w:p>
    <w:p w:rsidR="00B66861" w:rsidRPr="001D1800"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1D1800">
        <w:rPr>
          <w:rStyle w:val="longtext1"/>
          <w:rFonts w:ascii="Times New Roman" w:hAnsi="Times New Roman"/>
          <w:sz w:val="28"/>
          <w:szCs w:val="28"/>
          <w:shd w:val="clear" w:color="auto" w:fill="FFFFFF"/>
          <w:lang w:val="ro-RO"/>
        </w:rPr>
        <w:t>Ne</w:t>
      </w:r>
      <w:r>
        <w:rPr>
          <w:rStyle w:val="longtext1"/>
          <w:rFonts w:ascii="Times New Roman" w:hAnsi="Times New Roman"/>
          <w:sz w:val="28"/>
          <w:szCs w:val="28"/>
          <w:shd w:val="clear" w:color="auto" w:fill="FFFFFF"/>
          <w:lang w:val="ro-RO"/>
        </w:rPr>
        <w:t>cesitatea specialistului contemporan de a poseda tehnologiile</w:t>
      </w:r>
      <w:r w:rsidRPr="001D1800">
        <w:rPr>
          <w:rStyle w:val="longtext1"/>
          <w:rFonts w:ascii="Times New Roman" w:hAnsi="Times New Roman"/>
          <w:sz w:val="28"/>
          <w:szCs w:val="28"/>
          <w:shd w:val="clear" w:color="auto" w:fill="FFFFFF"/>
          <w:lang w:val="ro-RO"/>
        </w:rPr>
        <w:t xml:space="preserve"> informaţionale pentru a putea lucra cu documentele text, de a gestiona baze de date, a lucra în reţele locale de calculatoare, Internet, cu e-mail-ul și capacitatea de a crea o prezentare nu este pusă la îndoială. </w:t>
      </w:r>
    </w:p>
    <w:p w:rsidR="00B66861" w:rsidRPr="001D1800"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1D1800">
        <w:rPr>
          <w:rStyle w:val="longtext1"/>
          <w:rFonts w:ascii="Times New Roman" w:hAnsi="Times New Roman"/>
          <w:sz w:val="28"/>
          <w:szCs w:val="28"/>
          <w:shd w:val="clear" w:color="auto" w:fill="FFFFFF"/>
          <w:lang w:val="ro-RO"/>
        </w:rPr>
        <w:t xml:space="preserve">În încăperile cu computere se formează un complex specific de factori ai mediului intern. Tehnica computerizată diversificată, de multe ori depăşită, poate atrage după sine influenţa negativă a factorilor condiţionaţi de aceste aparate. </w:t>
      </w:r>
    </w:p>
    <w:p w:rsidR="00B66861" w:rsidRPr="001D1800" w:rsidRDefault="00B66861" w:rsidP="00B66861">
      <w:pPr>
        <w:spacing w:after="0" w:line="360" w:lineRule="auto"/>
        <w:ind w:firstLine="720"/>
        <w:jc w:val="both"/>
        <w:rPr>
          <w:rStyle w:val="longtext1"/>
          <w:rFonts w:ascii="Times New Roman" w:hAnsi="Times New Roman"/>
          <w:sz w:val="28"/>
          <w:szCs w:val="28"/>
          <w:shd w:val="clear" w:color="auto" w:fill="FFFFFF"/>
          <w:lang w:val="fr-FR"/>
        </w:rPr>
      </w:pPr>
      <w:r w:rsidRPr="001D1800">
        <w:rPr>
          <w:rStyle w:val="longtext1"/>
          <w:rFonts w:ascii="Times New Roman" w:hAnsi="Times New Roman"/>
          <w:sz w:val="28"/>
          <w:szCs w:val="28"/>
          <w:shd w:val="clear" w:color="auto" w:fill="FFFFFF"/>
          <w:lang w:val="fr-FR"/>
        </w:rPr>
        <w:t xml:space="preserve">Activitatea incorectă la computer, în primul rând are repercusiuni asupra organului văzului, în special prin Sindromul privitului la computer (sindromul vederii afectate de computer = sindromul ochiului uscat = Computer Vision Sindrom). Probleme pot apărea, de asemenea, din cauza vizibilităţii reduse, de exemplu, ca urmare a sclipirilor pe ecran, imaginilor de calitate joasă de pe ecran, a  iluminatului general iritant al încăperii. </w:t>
      </w:r>
    </w:p>
    <w:p w:rsidR="00B66861" w:rsidRPr="001D1800" w:rsidRDefault="00B66861" w:rsidP="00B66861">
      <w:pPr>
        <w:spacing w:after="0" w:line="360" w:lineRule="auto"/>
        <w:ind w:firstLine="720"/>
        <w:jc w:val="both"/>
        <w:rPr>
          <w:rStyle w:val="longtext1"/>
          <w:rFonts w:ascii="Times New Roman" w:hAnsi="Times New Roman"/>
          <w:sz w:val="28"/>
          <w:szCs w:val="28"/>
          <w:shd w:val="clear" w:color="auto" w:fill="FFFFFF"/>
          <w:lang w:val="fr-FR"/>
        </w:rPr>
      </w:pPr>
      <w:r w:rsidRPr="001D1800">
        <w:rPr>
          <w:rStyle w:val="longtext1"/>
          <w:rFonts w:ascii="Times New Roman" w:hAnsi="Times New Roman"/>
          <w:sz w:val="28"/>
          <w:szCs w:val="28"/>
          <w:shd w:val="clear" w:color="auto" w:fill="FFFFFF"/>
          <w:lang w:val="fr-FR"/>
        </w:rPr>
        <w:t>În timpul lucrului la computer creşte atât încordarea psihoemoţională, cât şi cota efortului static pe fundalul creşterii esenţiale a informaţiei. Hipochinezia devine mai exprimată, astfel apare o balanţă energetică pozitivă, care poate conduce la creşterea prevalenţei obezităţii şi factorilor de risc cardiovascular.</w:t>
      </w:r>
    </w:p>
    <w:p w:rsidR="00B66861" w:rsidRPr="001D1800" w:rsidRDefault="00B66861" w:rsidP="00B66861">
      <w:pPr>
        <w:spacing w:after="0" w:line="360" w:lineRule="auto"/>
        <w:ind w:firstLine="720"/>
        <w:jc w:val="both"/>
        <w:rPr>
          <w:rStyle w:val="longtext1"/>
          <w:rFonts w:ascii="Times New Roman" w:hAnsi="Times New Roman"/>
          <w:sz w:val="28"/>
          <w:szCs w:val="28"/>
          <w:shd w:val="clear" w:color="auto" w:fill="FFFFFF"/>
          <w:lang w:val="fr-FR"/>
        </w:rPr>
      </w:pPr>
      <w:r w:rsidRPr="001D1800">
        <w:rPr>
          <w:rStyle w:val="longtext1"/>
          <w:rFonts w:ascii="Times New Roman" w:hAnsi="Times New Roman"/>
          <w:sz w:val="28"/>
          <w:szCs w:val="28"/>
          <w:shd w:val="clear" w:color="auto" w:fill="FFFFFF"/>
          <w:lang w:val="fr-FR"/>
        </w:rPr>
        <w:t xml:space="preserve">Amenajarea incorectă a locului de muncă, mişcările repetate </w:t>
      </w:r>
      <w:r>
        <w:rPr>
          <w:rStyle w:val="longtext1"/>
          <w:rFonts w:ascii="Times New Roman" w:hAnsi="Times New Roman"/>
          <w:sz w:val="28"/>
          <w:szCs w:val="28"/>
          <w:shd w:val="clear" w:color="auto" w:fill="FFFFFF"/>
          <w:lang w:val="fr-FR"/>
        </w:rPr>
        <w:t xml:space="preserve">monotone </w:t>
      </w:r>
      <w:r w:rsidRPr="001D1800">
        <w:rPr>
          <w:rStyle w:val="longtext1"/>
          <w:rFonts w:ascii="Times New Roman" w:hAnsi="Times New Roman"/>
          <w:sz w:val="28"/>
          <w:szCs w:val="28"/>
          <w:shd w:val="clear" w:color="auto" w:fill="FFFFFF"/>
          <w:lang w:val="fr-FR"/>
        </w:rPr>
        <w:t xml:space="preserve">în lucrul cu mous-ul pot duce la modificări din partea sistemului osteoarticular, în special dezvoltarea sindromului de tunel carpian. </w:t>
      </w:r>
    </w:p>
    <w:p w:rsidR="00B66861" w:rsidRPr="00A370BF" w:rsidRDefault="00B66861" w:rsidP="00B66861">
      <w:pPr>
        <w:spacing w:after="0" w:line="360" w:lineRule="auto"/>
        <w:jc w:val="both"/>
        <w:rPr>
          <w:rStyle w:val="longtext1"/>
          <w:rFonts w:ascii="Times New Roman" w:hAnsi="Times New Roman"/>
          <w:sz w:val="14"/>
          <w:szCs w:val="14"/>
          <w:shd w:val="clear" w:color="auto" w:fill="FFFFFF"/>
          <w:lang w:val="ro-RO"/>
        </w:rPr>
      </w:pPr>
    </w:p>
    <w:p w:rsidR="00B66861" w:rsidRPr="001D1800" w:rsidRDefault="00B66861" w:rsidP="00B66861">
      <w:pPr>
        <w:spacing w:after="0" w:line="360" w:lineRule="auto"/>
        <w:jc w:val="both"/>
        <w:rPr>
          <w:rStyle w:val="longtext1"/>
          <w:rFonts w:ascii="Times New Roman" w:hAnsi="Times New Roman"/>
          <w:sz w:val="28"/>
          <w:szCs w:val="28"/>
          <w:shd w:val="clear" w:color="auto" w:fill="FFFFFF"/>
          <w:lang w:val="ro-RO"/>
        </w:rPr>
      </w:pPr>
      <w:r>
        <w:rPr>
          <w:rStyle w:val="longtext1"/>
          <w:rFonts w:ascii="Times New Roman" w:hAnsi="Times New Roman"/>
          <w:b/>
          <w:sz w:val="28"/>
          <w:szCs w:val="28"/>
          <w:shd w:val="clear" w:color="auto" w:fill="FFFFFF"/>
          <w:lang w:val="ro-RO"/>
        </w:rPr>
        <w:t xml:space="preserve">        </w:t>
      </w:r>
      <w:r w:rsidRPr="00A33CF6">
        <w:rPr>
          <w:rStyle w:val="longtext1"/>
          <w:rFonts w:ascii="Times New Roman" w:hAnsi="Times New Roman"/>
          <w:b/>
          <w:color w:val="0070C0"/>
          <w:sz w:val="28"/>
          <w:szCs w:val="28"/>
          <w:shd w:val="clear" w:color="auto" w:fill="FFFFFF"/>
          <w:lang w:val="ro-RO"/>
        </w:rPr>
        <w:t>Caracteristica încăperilor pentru activitatea la calculator</w:t>
      </w:r>
      <w:r>
        <w:rPr>
          <w:rStyle w:val="longtext1"/>
          <w:rFonts w:ascii="Times New Roman" w:hAnsi="Times New Roman"/>
          <w:b/>
          <w:color w:val="0070C0"/>
          <w:sz w:val="28"/>
          <w:szCs w:val="28"/>
          <w:shd w:val="clear" w:color="auto" w:fill="FFFFFF"/>
          <w:lang w:val="ro-RO"/>
        </w:rPr>
        <w:t xml:space="preserve">. </w:t>
      </w:r>
      <w:r>
        <w:rPr>
          <w:rStyle w:val="longtext1"/>
          <w:rFonts w:ascii="Times New Roman" w:hAnsi="Times New Roman"/>
          <w:sz w:val="28"/>
          <w:szCs w:val="28"/>
          <w:shd w:val="clear" w:color="auto" w:fill="FFFFFF"/>
          <w:lang w:val="ro-RO"/>
        </w:rPr>
        <w:t>A</w:t>
      </w:r>
      <w:r w:rsidRPr="001D1800">
        <w:rPr>
          <w:rStyle w:val="longtext1"/>
          <w:rFonts w:ascii="Times New Roman" w:hAnsi="Times New Roman"/>
          <w:sz w:val="28"/>
          <w:szCs w:val="28"/>
          <w:shd w:val="clear" w:color="auto" w:fill="FFFFFF"/>
          <w:lang w:val="ro-RO"/>
        </w:rPr>
        <w:t>mplasarea încăperilor pentru activitatea la calculator</w:t>
      </w:r>
      <w:r w:rsidRPr="001D1800">
        <w:rPr>
          <w:rStyle w:val="longtext1"/>
          <w:rFonts w:ascii="Times New Roman" w:hAnsi="Times New Roman"/>
          <w:b/>
          <w:sz w:val="28"/>
          <w:szCs w:val="28"/>
          <w:shd w:val="clear" w:color="auto" w:fill="FFFFFF"/>
          <w:lang w:val="ro-RO"/>
        </w:rPr>
        <w:t xml:space="preserve"> </w:t>
      </w:r>
      <w:r>
        <w:rPr>
          <w:rStyle w:val="longtext1"/>
          <w:rFonts w:ascii="Times New Roman" w:hAnsi="Times New Roman"/>
          <w:sz w:val="28"/>
          <w:szCs w:val="28"/>
          <w:shd w:val="clear" w:color="auto" w:fill="FFFFFF"/>
          <w:lang w:val="ro-RO"/>
        </w:rPr>
        <w:t>n</w:t>
      </w:r>
      <w:r w:rsidRPr="001D1800">
        <w:rPr>
          <w:rStyle w:val="longtext1"/>
          <w:rFonts w:ascii="Times New Roman" w:hAnsi="Times New Roman"/>
          <w:sz w:val="28"/>
          <w:szCs w:val="28"/>
          <w:shd w:val="clear" w:color="auto" w:fill="FFFFFF"/>
          <w:lang w:val="ro-RO"/>
        </w:rPr>
        <w:t>u este recomandată în subsol şi la parter, ele pot fi amplasate la orice alt etaj. Suprafaţa încăperii pentru un loc de lucru la monitoarele calculatoarelor cu receptor electronico-radial trebuie să fie de minim 6 m</w:t>
      </w:r>
      <w:r w:rsidRPr="001D1800">
        <w:rPr>
          <w:rStyle w:val="longtext1"/>
          <w:rFonts w:ascii="Times New Roman" w:hAnsi="Times New Roman"/>
          <w:sz w:val="28"/>
          <w:szCs w:val="28"/>
          <w:shd w:val="clear" w:color="auto" w:fill="FFFFFF"/>
          <w:vertAlign w:val="superscript"/>
          <w:lang w:val="ro-RO"/>
        </w:rPr>
        <w:t>2</w:t>
      </w:r>
      <w:r w:rsidRPr="001D1800">
        <w:rPr>
          <w:rStyle w:val="longtext1"/>
          <w:rFonts w:ascii="Times New Roman" w:hAnsi="Times New Roman"/>
          <w:sz w:val="28"/>
          <w:szCs w:val="28"/>
          <w:shd w:val="clear" w:color="auto" w:fill="FFFFFF"/>
          <w:lang w:val="ro-RO"/>
        </w:rPr>
        <w:t>, iar pentru calculatoarel</w:t>
      </w:r>
      <w:r>
        <w:rPr>
          <w:rStyle w:val="longtext1"/>
          <w:rFonts w:ascii="Times New Roman" w:hAnsi="Times New Roman"/>
          <w:sz w:val="28"/>
          <w:szCs w:val="28"/>
          <w:shd w:val="clear" w:color="auto" w:fill="FFFFFF"/>
          <w:lang w:val="ro-RO"/>
        </w:rPr>
        <w:t>e</w:t>
      </w:r>
      <w:r w:rsidRPr="001D1800">
        <w:rPr>
          <w:rStyle w:val="longtext1"/>
          <w:rFonts w:ascii="Times New Roman" w:hAnsi="Times New Roman"/>
          <w:sz w:val="28"/>
          <w:szCs w:val="28"/>
          <w:shd w:val="clear" w:color="auto" w:fill="FFFFFF"/>
          <w:lang w:val="ro-RO"/>
        </w:rPr>
        <w:t xml:space="preserve"> cu monitoare în bază de ecrane discrete plate </w:t>
      </w:r>
      <w:r w:rsidRPr="001D1800">
        <w:rPr>
          <w:rStyle w:val="longtext1"/>
          <w:rFonts w:ascii="Times New Roman" w:hAnsi="Times New Roman"/>
          <w:sz w:val="28"/>
          <w:szCs w:val="28"/>
          <w:shd w:val="clear" w:color="auto" w:fill="FFFFFF"/>
          <w:lang w:val="ro-RO"/>
        </w:rPr>
        <w:lastRenderedPageBreak/>
        <w:t>– 4,5 m</w:t>
      </w:r>
      <w:r w:rsidRPr="001D1800">
        <w:rPr>
          <w:rStyle w:val="longtext1"/>
          <w:rFonts w:ascii="Times New Roman" w:hAnsi="Times New Roman"/>
          <w:sz w:val="28"/>
          <w:szCs w:val="28"/>
          <w:shd w:val="clear" w:color="auto" w:fill="FFFFFF"/>
          <w:vertAlign w:val="superscript"/>
          <w:lang w:val="ro-RO"/>
        </w:rPr>
        <w:t>2</w:t>
      </w:r>
      <w:r w:rsidRPr="001D1800">
        <w:rPr>
          <w:rStyle w:val="longtext1"/>
          <w:rFonts w:ascii="Times New Roman" w:hAnsi="Times New Roman"/>
          <w:sz w:val="28"/>
          <w:szCs w:val="28"/>
          <w:shd w:val="clear" w:color="auto" w:fill="FFFFFF"/>
          <w:lang w:val="ro-RO"/>
        </w:rPr>
        <w:t>. Volumul încăperii trebuie să constituie - 24 m</w:t>
      </w:r>
      <w:r w:rsidRPr="001D1800">
        <w:rPr>
          <w:rStyle w:val="longtext1"/>
          <w:rFonts w:ascii="Times New Roman" w:hAnsi="Times New Roman"/>
          <w:sz w:val="28"/>
          <w:szCs w:val="28"/>
          <w:shd w:val="clear" w:color="auto" w:fill="FFFFFF"/>
          <w:vertAlign w:val="superscript"/>
          <w:lang w:val="ro-RO"/>
        </w:rPr>
        <w:t>3</w:t>
      </w:r>
      <w:r w:rsidRPr="001D1800">
        <w:rPr>
          <w:rStyle w:val="longtext1"/>
          <w:rFonts w:ascii="Times New Roman" w:hAnsi="Times New Roman"/>
          <w:sz w:val="28"/>
          <w:szCs w:val="28"/>
          <w:shd w:val="clear" w:color="auto" w:fill="FFFFFF"/>
          <w:lang w:val="ro-RO"/>
        </w:rPr>
        <w:t xml:space="preserve"> pentru un</w:t>
      </w:r>
      <w:r>
        <w:rPr>
          <w:rStyle w:val="longtext1"/>
          <w:rFonts w:ascii="Times New Roman" w:hAnsi="Times New Roman"/>
          <w:sz w:val="28"/>
          <w:szCs w:val="28"/>
          <w:shd w:val="clear" w:color="auto" w:fill="FFFFFF"/>
          <w:lang w:val="ro-RO"/>
        </w:rPr>
        <w:t xml:space="preserve"> operator la</w:t>
      </w:r>
      <w:r w:rsidRPr="001D1800">
        <w:rPr>
          <w:rStyle w:val="longtext1"/>
          <w:rFonts w:ascii="Times New Roman" w:hAnsi="Times New Roman"/>
          <w:sz w:val="28"/>
          <w:szCs w:val="28"/>
          <w:shd w:val="clear" w:color="auto" w:fill="FFFFFF"/>
          <w:lang w:val="ro-RO"/>
        </w:rPr>
        <w:t xml:space="preserve"> calculator, la o înălţime de cel puţin 4 m. La o înălţime mai mică, se recomandă de a mări suprafaţa pentru un loc de lucru. </w:t>
      </w:r>
      <w:r>
        <w:rPr>
          <w:rStyle w:val="longtext1"/>
          <w:rFonts w:ascii="Times New Roman" w:hAnsi="Times New Roman"/>
          <w:sz w:val="28"/>
          <w:szCs w:val="28"/>
          <w:shd w:val="clear" w:color="auto" w:fill="FFFFFF"/>
          <w:lang w:val="ro-RO"/>
        </w:rPr>
        <w:t xml:space="preserve">Duşumeaua </w:t>
      </w:r>
      <w:r w:rsidRPr="001D1800">
        <w:rPr>
          <w:rStyle w:val="longtext1"/>
          <w:rFonts w:ascii="Times New Roman" w:hAnsi="Times New Roman"/>
          <w:sz w:val="28"/>
          <w:szCs w:val="28"/>
          <w:shd w:val="clear" w:color="auto" w:fill="FFFFFF"/>
          <w:lang w:val="ro-RO"/>
        </w:rPr>
        <w:t>trebui</w:t>
      </w:r>
      <w:r>
        <w:rPr>
          <w:rStyle w:val="longtext1"/>
          <w:rFonts w:ascii="Times New Roman" w:hAnsi="Times New Roman"/>
          <w:sz w:val="28"/>
          <w:szCs w:val="28"/>
          <w:shd w:val="clear" w:color="auto" w:fill="FFFFFF"/>
          <w:lang w:val="ro-RO"/>
        </w:rPr>
        <w:t>e</w:t>
      </w:r>
      <w:r w:rsidRPr="001D1800">
        <w:rPr>
          <w:rStyle w:val="longtext1"/>
          <w:rFonts w:ascii="Times New Roman" w:hAnsi="Times New Roman"/>
          <w:sz w:val="28"/>
          <w:szCs w:val="28"/>
          <w:shd w:val="clear" w:color="auto" w:fill="FFFFFF"/>
          <w:lang w:val="ro-RO"/>
        </w:rPr>
        <w:t xml:space="preserve"> să fie netedă, fără adâncituri, să nu permită alunecarea, uşor de curăţat şi să permită curăţarea umedă, să posede proprietăţi antiseptice. Culorile pereţilor pot fi cele reci: verde-deschis, albastru-deschis, gri-deschis. Se permite culoarea bej, galben-deschis sau culoarea fildeşului. În acelaşi timp suprafaţa pereţilor trebuie să fie mată. Coeficientul de reflexie a materialelor pentru tavan trebuie să constituie – 0,7-0,8; pentru pereţi – 0,5-0,6; pentru podea – 0,3-0,5. </w:t>
      </w:r>
    </w:p>
    <w:p w:rsidR="00B66861" w:rsidRPr="00A370BF" w:rsidRDefault="00B66861" w:rsidP="00B66861">
      <w:pPr>
        <w:spacing w:after="0" w:line="360" w:lineRule="auto"/>
        <w:rPr>
          <w:rStyle w:val="longtext1"/>
          <w:rFonts w:ascii="Times New Roman" w:hAnsi="Times New Roman"/>
          <w:b/>
          <w:sz w:val="14"/>
          <w:szCs w:val="14"/>
          <w:shd w:val="clear" w:color="auto" w:fill="FFFFFF"/>
          <w:lang w:val="ro-RO"/>
        </w:rPr>
      </w:pPr>
    </w:p>
    <w:p w:rsidR="00B66861" w:rsidRPr="001D1800" w:rsidRDefault="00B66861" w:rsidP="00B66861">
      <w:pPr>
        <w:spacing w:after="0" w:line="360" w:lineRule="auto"/>
        <w:rPr>
          <w:rStyle w:val="longtext1"/>
          <w:rFonts w:ascii="Times New Roman" w:hAnsi="Times New Roman"/>
          <w:sz w:val="28"/>
          <w:szCs w:val="28"/>
          <w:shd w:val="clear" w:color="auto" w:fill="FFFFFF"/>
          <w:lang w:val="ro-RO"/>
        </w:rPr>
      </w:pPr>
      <w:r>
        <w:rPr>
          <w:rStyle w:val="longtext1"/>
          <w:rFonts w:ascii="Times New Roman" w:hAnsi="Times New Roman"/>
          <w:b/>
          <w:sz w:val="28"/>
          <w:szCs w:val="28"/>
          <w:shd w:val="clear" w:color="auto" w:fill="FFFFFF"/>
          <w:lang w:val="ro-RO"/>
        </w:rPr>
        <w:t xml:space="preserve">         </w:t>
      </w:r>
      <w:r w:rsidRPr="003141E0">
        <w:rPr>
          <w:rStyle w:val="longtext1"/>
          <w:rFonts w:ascii="Times New Roman" w:hAnsi="Times New Roman"/>
          <w:b/>
          <w:color w:val="0070C0"/>
          <w:sz w:val="28"/>
          <w:szCs w:val="28"/>
          <w:shd w:val="clear" w:color="auto" w:fill="FFFFFF"/>
          <w:lang w:val="ro-RO"/>
        </w:rPr>
        <w:t>Caracteristicile mobilierului</w:t>
      </w:r>
      <w:r>
        <w:rPr>
          <w:rStyle w:val="longtext1"/>
          <w:rFonts w:ascii="Times New Roman" w:hAnsi="Times New Roman"/>
          <w:b/>
          <w:color w:val="0070C0"/>
          <w:sz w:val="28"/>
          <w:szCs w:val="28"/>
          <w:shd w:val="clear" w:color="auto" w:fill="FFFFFF"/>
          <w:lang w:val="ro-RO"/>
        </w:rPr>
        <w:t xml:space="preserve">. </w:t>
      </w:r>
      <w:r w:rsidRPr="001D1800">
        <w:rPr>
          <w:rStyle w:val="longtext1"/>
          <w:rFonts w:ascii="Times New Roman" w:hAnsi="Times New Roman"/>
          <w:sz w:val="28"/>
          <w:szCs w:val="28"/>
          <w:shd w:val="clear" w:color="auto" w:fill="FFFFFF"/>
          <w:lang w:val="ro-RO"/>
        </w:rPr>
        <w:t xml:space="preserve">Construcţia mesei de lucru pentru computer cu un singur loc trebuie să prevadă: </w:t>
      </w:r>
    </w:p>
    <w:p w:rsidR="00B66861" w:rsidRPr="001D1800"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1D1800">
        <w:rPr>
          <w:rStyle w:val="longtext1"/>
          <w:rFonts w:ascii="Times New Roman" w:hAnsi="Times New Roman"/>
          <w:sz w:val="28"/>
          <w:szCs w:val="28"/>
          <w:shd w:val="clear" w:color="auto" w:fill="FFFFFF"/>
          <w:lang w:val="ro-RO"/>
        </w:rPr>
        <w:t xml:space="preserve">- două suprafeţe orizontale separate: prima – pentru amplasarea computerului cu reglare lină după înălţime, în limitele 520 - 760 mm şi a doua – pentru claviatură cu reglare lină după înălţime şi unghiul de înclinare de la 0° până la 15° cu fixare sigură în poziţia optimă de lucru (12 - 15°) </w:t>
      </w:r>
      <w:r>
        <w:rPr>
          <w:rStyle w:val="longtext1"/>
          <w:rFonts w:ascii="Times New Roman" w:hAnsi="Times New Roman"/>
          <w:sz w:val="28"/>
          <w:szCs w:val="28"/>
          <w:shd w:val="clear" w:color="auto" w:fill="FFFFFF"/>
          <w:lang w:val="ro-RO"/>
        </w:rPr>
        <w:t xml:space="preserve">ceea </w:t>
      </w:r>
      <w:r w:rsidRPr="001D1800">
        <w:rPr>
          <w:rStyle w:val="longtext1"/>
          <w:rFonts w:ascii="Times New Roman" w:hAnsi="Times New Roman"/>
          <w:sz w:val="28"/>
          <w:szCs w:val="28"/>
          <w:shd w:val="clear" w:color="auto" w:fill="FFFFFF"/>
          <w:lang w:val="ro-RO"/>
        </w:rPr>
        <w:t xml:space="preserve">ce permite menţinerea posturii corecte de lucru a angajatului fără înclinarea </w:t>
      </w:r>
      <w:r>
        <w:rPr>
          <w:rStyle w:val="longtext1"/>
          <w:rFonts w:ascii="Times New Roman" w:hAnsi="Times New Roman"/>
          <w:sz w:val="28"/>
          <w:szCs w:val="28"/>
          <w:shd w:val="clear" w:color="auto" w:fill="FFFFFF"/>
          <w:lang w:val="ro-RO"/>
        </w:rPr>
        <w:t>p</w:t>
      </w:r>
      <w:r w:rsidR="002E36C3">
        <w:rPr>
          <w:rStyle w:val="longtext1"/>
          <w:rFonts w:ascii="Times New Roman" w:hAnsi="Times New Roman"/>
          <w:sz w:val="28"/>
          <w:szCs w:val="28"/>
          <w:shd w:val="clear" w:color="auto" w:fill="FFFFFF"/>
          <w:lang w:val="ro-RO"/>
        </w:rPr>
        <w:t>r</w:t>
      </w:r>
      <w:r>
        <w:rPr>
          <w:rStyle w:val="longtext1"/>
          <w:rFonts w:ascii="Times New Roman" w:hAnsi="Times New Roman"/>
          <w:sz w:val="28"/>
          <w:szCs w:val="28"/>
          <w:shd w:val="clear" w:color="auto" w:fill="FFFFFF"/>
          <w:lang w:val="ro-RO"/>
        </w:rPr>
        <w:t>ea mare</w:t>
      </w:r>
      <w:r w:rsidRPr="001D1800">
        <w:rPr>
          <w:rStyle w:val="longtext1"/>
          <w:rFonts w:ascii="Times New Roman" w:hAnsi="Times New Roman"/>
          <w:sz w:val="28"/>
          <w:szCs w:val="28"/>
          <w:shd w:val="clear" w:color="auto" w:fill="FFFFFF"/>
          <w:lang w:val="ro-RO"/>
        </w:rPr>
        <w:t xml:space="preserve"> a capul</w:t>
      </w:r>
      <w:r>
        <w:rPr>
          <w:rStyle w:val="longtext1"/>
          <w:rFonts w:ascii="Times New Roman" w:hAnsi="Times New Roman"/>
          <w:sz w:val="28"/>
          <w:szCs w:val="28"/>
          <w:shd w:val="clear" w:color="auto" w:fill="FFFFFF"/>
          <w:lang w:val="ro-RO"/>
        </w:rPr>
        <w:t>ui</w:t>
      </w:r>
      <w:r w:rsidRPr="001D1800">
        <w:rPr>
          <w:rStyle w:val="longtext1"/>
          <w:rFonts w:ascii="Times New Roman" w:hAnsi="Times New Roman"/>
          <w:sz w:val="28"/>
          <w:szCs w:val="28"/>
          <w:shd w:val="clear" w:color="auto" w:fill="FFFFFF"/>
          <w:lang w:val="ro-RO"/>
        </w:rPr>
        <w:t xml:space="preserve"> înainte; </w:t>
      </w:r>
    </w:p>
    <w:p w:rsidR="00B66861" w:rsidRPr="001D1800"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1D1800">
        <w:rPr>
          <w:rStyle w:val="longtext1"/>
          <w:rFonts w:ascii="Times New Roman" w:hAnsi="Times New Roman"/>
          <w:sz w:val="28"/>
          <w:szCs w:val="28"/>
          <w:shd w:val="clear" w:color="auto" w:fill="FFFFFF"/>
          <w:lang w:val="ro-RO"/>
        </w:rPr>
        <w:t>- lăţimea suprafeţelor pentru computer şi pentru  claviatură nu tre</w:t>
      </w:r>
      <w:r>
        <w:rPr>
          <w:rStyle w:val="longtext1"/>
          <w:rFonts w:ascii="Times New Roman" w:hAnsi="Times New Roman"/>
          <w:sz w:val="28"/>
          <w:szCs w:val="28"/>
          <w:shd w:val="clear" w:color="auto" w:fill="FFFFFF"/>
          <w:lang w:val="ro-RO"/>
        </w:rPr>
        <w:t xml:space="preserve">buie să fie mai mică de 750 mm, </w:t>
      </w:r>
      <w:r w:rsidRPr="001D1800">
        <w:rPr>
          <w:rStyle w:val="longtext1"/>
          <w:rFonts w:ascii="Times New Roman" w:hAnsi="Times New Roman"/>
          <w:sz w:val="28"/>
          <w:szCs w:val="28"/>
          <w:shd w:val="clear" w:color="auto" w:fill="FFFFFF"/>
          <w:lang w:val="ro-RO"/>
        </w:rPr>
        <w:t>lăţimea ambelor suprafeţe trebuie să fie identică în cazul prezenţei imprimantei – de 1200 mm;</w:t>
      </w:r>
    </w:p>
    <w:p w:rsidR="00B66861" w:rsidRPr="001D1800"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1D1800">
        <w:rPr>
          <w:rStyle w:val="longtext1"/>
          <w:rFonts w:ascii="Times New Roman" w:hAnsi="Times New Roman"/>
          <w:sz w:val="28"/>
          <w:szCs w:val="28"/>
          <w:shd w:val="clear" w:color="auto" w:fill="FFFFFF"/>
          <w:lang w:val="ro-RO"/>
        </w:rPr>
        <w:t xml:space="preserve">- adâncimea fiecărei suprafeţe – nu mai mică de 550 mm; </w:t>
      </w:r>
    </w:p>
    <w:p w:rsidR="00B66861" w:rsidRPr="001D1800"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1D1800">
        <w:rPr>
          <w:rStyle w:val="longtext1"/>
          <w:rFonts w:ascii="Times New Roman" w:hAnsi="Times New Roman"/>
          <w:sz w:val="28"/>
          <w:szCs w:val="28"/>
          <w:shd w:val="clear" w:color="auto" w:fill="FFFFFF"/>
          <w:lang w:val="ro-RO"/>
        </w:rPr>
        <w:t>- suprafeţel</w:t>
      </w:r>
      <w:r>
        <w:rPr>
          <w:rStyle w:val="longtext1"/>
          <w:rFonts w:ascii="Times New Roman" w:hAnsi="Times New Roman"/>
          <w:sz w:val="28"/>
          <w:szCs w:val="28"/>
          <w:shd w:val="clear" w:color="auto" w:fill="FFFFFF"/>
          <w:lang w:val="ro-RO"/>
        </w:rPr>
        <w:t>e trebuie să fie spriginite</w:t>
      </w:r>
      <w:r w:rsidRPr="001D1800">
        <w:rPr>
          <w:rStyle w:val="longtext1"/>
          <w:rFonts w:ascii="Times New Roman" w:hAnsi="Times New Roman"/>
          <w:sz w:val="28"/>
          <w:szCs w:val="28"/>
          <w:shd w:val="clear" w:color="auto" w:fill="FFFFFF"/>
          <w:lang w:val="ro-RO"/>
        </w:rPr>
        <w:t xml:space="preserve"> p</w:t>
      </w:r>
      <w:r>
        <w:rPr>
          <w:rStyle w:val="longtext1"/>
          <w:rFonts w:ascii="Times New Roman" w:hAnsi="Times New Roman"/>
          <w:sz w:val="28"/>
          <w:szCs w:val="28"/>
          <w:shd w:val="clear" w:color="auto" w:fill="FFFFFF"/>
          <w:lang w:val="ro-RO"/>
        </w:rPr>
        <w:t>e</w:t>
      </w:r>
      <w:r w:rsidRPr="001D1800">
        <w:rPr>
          <w:rStyle w:val="longtext1"/>
          <w:rFonts w:ascii="Times New Roman" w:hAnsi="Times New Roman"/>
          <w:sz w:val="28"/>
          <w:szCs w:val="28"/>
          <w:shd w:val="clear" w:color="auto" w:fill="FFFFFF"/>
          <w:lang w:val="ro-RO"/>
        </w:rPr>
        <w:t xml:space="preserve"> un suport vertical amplasat la mijloc, prin care trec cablurile electrice şi al</w:t>
      </w:r>
      <w:r>
        <w:rPr>
          <w:rStyle w:val="longtext1"/>
          <w:rFonts w:ascii="Times New Roman" w:hAnsi="Times New Roman"/>
          <w:sz w:val="28"/>
          <w:szCs w:val="28"/>
          <w:shd w:val="clear" w:color="auto" w:fill="FFFFFF"/>
          <w:lang w:val="ro-RO"/>
        </w:rPr>
        <w:t>e</w:t>
      </w:r>
      <w:r w:rsidRPr="001D1800">
        <w:rPr>
          <w:rStyle w:val="longtext1"/>
          <w:rFonts w:ascii="Times New Roman" w:hAnsi="Times New Roman"/>
          <w:sz w:val="28"/>
          <w:szCs w:val="28"/>
          <w:shd w:val="clear" w:color="auto" w:fill="FFFFFF"/>
          <w:lang w:val="ro-RO"/>
        </w:rPr>
        <w:t xml:space="preserve"> reţelei locale;</w:t>
      </w:r>
    </w:p>
    <w:p w:rsidR="00B66861" w:rsidRPr="001D1800"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1D1800">
        <w:rPr>
          <w:rStyle w:val="longtext1"/>
          <w:rFonts w:ascii="Times New Roman" w:hAnsi="Times New Roman"/>
          <w:sz w:val="28"/>
          <w:szCs w:val="28"/>
          <w:shd w:val="clear" w:color="auto" w:fill="FFFFFF"/>
          <w:lang w:val="ro-RO"/>
        </w:rPr>
        <w:t>- suprafaţa mesei trebuie să fie fără ladă;</w:t>
      </w:r>
    </w:p>
    <w:p w:rsidR="00B66861" w:rsidRPr="001D1800"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Pr>
          <w:rStyle w:val="longtext1"/>
          <w:rFonts w:ascii="Times New Roman" w:hAnsi="Times New Roman"/>
          <w:sz w:val="28"/>
          <w:szCs w:val="28"/>
          <w:shd w:val="clear" w:color="auto" w:fill="FFFFFF"/>
          <w:lang w:val="ro-RO"/>
        </w:rPr>
        <w:t xml:space="preserve">- </w:t>
      </w:r>
      <w:r w:rsidRPr="001D1800">
        <w:rPr>
          <w:rStyle w:val="longtext1"/>
          <w:rFonts w:ascii="Times New Roman" w:hAnsi="Times New Roman"/>
          <w:sz w:val="28"/>
          <w:szCs w:val="28"/>
          <w:shd w:val="clear" w:color="auto" w:fill="FFFFFF"/>
          <w:lang w:val="ro-RO"/>
        </w:rPr>
        <w:t>m</w:t>
      </w:r>
      <w:r>
        <w:rPr>
          <w:rStyle w:val="longtext1"/>
          <w:rFonts w:ascii="Times New Roman" w:hAnsi="Times New Roman"/>
          <w:sz w:val="28"/>
          <w:szCs w:val="28"/>
          <w:shd w:val="clear" w:color="auto" w:fill="FFFFFF"/>
          <w:lang w:val="ro-RO"/>
        </w:rPr>
        <w:t>asa</w:t>
      </w:r>
      <w:r w:rsidRPr="001D1800">
        <w:rPr>
          <w:rStyle w:val="longtext1"/>
          <w:rFonts w:ascii="Times New Roman" w:hAnsi="Times New Roman"/>
          <w:sz w:val="28"/>
          <w:szCs w:val="28"/>
          <w:shd w:val="clear" w:color="auto" w:fill="FFFFFF"/>
          <w:lang w:val="ro-RO"/>
        </w:rPr>
        <w:t xml:space="preserve"> se a</w:t>
      </w:r>
      <w:r>
        <w:rPr>
          <w:rStyle w:val="longtext1"/>
          <w:rFonts w:ascii="Times New Roman" w:hAnsi="Times New Roman"/>
          <w:sz w:val="28"/>
          <w:szCs w:val="28"/>
          <w:shd w:val="clear" w:color="auto" w:fill="FFFFFF"/>
          <w:lang w:val="ro-RO"/>
        </w:rPr>
        <w:t>sigur</w:t>
      </w:r>
      <w:r w:rsidRPr="001D1800">
        <w:rPr>
          <w:rStyle w:val="longtext1"/>
          <w:rFonts w:ascii="Times New Roman" w:hAnsi="Times New Roman"/>
          <w:sz w:val="28"/>
          <w:szCs w:val="28"/>
          <w:shd w:val="clear" w:color="auto" w:fill="FFFFFF"/>
          <w:lang w:val="ro-RO"/>
        </w:rPr>
        <w:t xml:space="preserve">ă </w:t>
      </w:r>
      <w:r>
        <w:rPr>
          <w:rStyle w:val="longtext1"/>
          <w:rFonts w:ascii="Times New Roman" w:hAnsi="Times New Roman"/>
          <w:sz w:val="28"/>
          <w:szCs w:val="28"/>
          <w:shd w:val="clear" w:color="auto" w:fill="FFFFFF"/>
          <w:lang w:val="ro-RO"/>
        </w:rPr>
        <w:t>c</w:t>
      </w:r>
      <w:r w:rsidRPr="001D1800">
        <w:rPr>
          <w:rStyle w:val="longtext1"/>
          <w:rFonts w:ascii="Times New Roman" w:hAnsi="Times New Roman"/>
          <w:sz w:val="28"/>
          <w:szCs w:val="28"/>
          <w:shd w:val="clear" w:color="auto" w:fill="FFFFFF"/>
          <w:lang w:val="ro-RO"/>
        </w:rPr>
        <w:t>u suport pentru picioare, care are lăţimea nu mai mică de 300 mm, adâncimea nu mai mică de 400 mm, reglarea după înălţime în limitele a 150 mm</w:t>
      </w:r>
      <w:r>
        <w:rPr>
          <w:rStyle w:val="longtext1"/>
          <w:rFonts w:ascii="Times New Roman" w:hAnsi="Times New Roman"/>
          <w:sz w:val="28"/>
          <w:szCs w:val="28"/>
          <w:shd w:val="clear" w:color="auto" w:fill="FFFFFF"/>
          <w:lang w:val="ro-RO"/>
        </w:rPr>
        <w:t>,</w:t>
      </w:r>
      <w:r w:rsidRPr="001D1800">
        <w:rPr>
          <w:rStyle w:val="longtext1"/>
          <w:rFonts w:ascii="Times New Roman" w:hAnsi="Times New Roman"/>
          <w:sz w:val="28"/>
          <w:szCs w:val="28"/>
          <w:shd w:val="clear" w:color="auto" w:fill="FFFFFF"/>
          <w:lang w:val="ro-RO"/>
        </w:rPr>
        <w:t xml:space="preserve"> </w:t>
      </w:r>
      <w:r>
        <w:rPr>
          <w:rStyle w:val="longtext1"/>
          <w:rFonts w:ascii="Times New Roman" w:hAnsi="Times New Roman"/>
          <w:sz w:val="28"/>
          <w:szCs w:val="28"/>
          <w:shd w:val="clear" w:color="auto" w:fill="FFFFFF"/>
          <w:lang w:val="ro-RO"/>
        </w:rPr>
        <w:t>cu</w:t>
      </w:r>
      <w:r w:rsidRPr="001D1800">
        <w:rPr>
          <w:rStyle w:val="longtext1"/>
          <w:rFonts w:ascii="Times New Roman" w:hAnsi="Times New Roman"/>
          <w:sz w:val="28"/>
          <w:szCs w:val="28"/>
          <w:shd w:val="clear" w:color="auto" w:fill="FFFFFF"/>
          <w:lang w:val="ro-RO"/>
        </w:rPr>
        <w:t xml:space="preserve"> unghiul de înclinare </w:t>
      </w:r>
      <w:r>
        <w:rPr>
          <w:rStyle w:val="longtext1"/>
          <w:rFonts w:ascii="Times New Roman" w:hAnsi="Times New Roman"/>
          <w:sz w:val="28"/>
          <w:szCs w:val="28"/>
          <w:shd w:val="clear" w:color="auto" w:fill="FFFFFF"/>
          <w:lang w:val="ro-RO"/>
        </w:rPr>
        <w:t xml:space="preserve">de până la </w:t>
      </w:r>
      <w:r w:rsidRPr="001D1800">
        <w:rPr>
          <w:rStyle w:val="longtext1"/>
          <w:rFonts w:ascii="Times New Roman" w:hAnsi="Times New Roman"/>
          <w:sz w:val="28"/>
          <w:szCs w:val="28"/>
          <w:shd w:val="clear" w:color="auto" w:fill="FFFFFF"/>
          <w:lang w:val="ro-RO"/>
        </w:rPr>
        <w:t>20</w:t>
      </w:r>
      <w:r w:rsidRPr="001D1800">
        <w:rPr>
          <w:rStyle w:val="longtext1"/>
          <w:rFonts w:ascii="Times New Roman" w:hAnsi="Times New Roman"/>
          <w:sz w:val="28"/>
          <w:szCs w:val="28"/>
          <w:shd w:val="clear" w:color="auto" w:fill="FFFFFF"/>
          <w:vertAlign w:val="superscript"/>
          <w:lang w:val="ro-RO"/>
        </w:rPr>
        <w:t>o</w:t>
      </w:r>
      <w:r w:rsidRPr="001D1800">
        <w:rPr>
          <w:rStyle w:val="longtext1"/>
          <w:rFonts w:ascii="Times New Roman" w:hAnsi="Times New Roman"/>
          <w:sz w:val="28"/>
          <w:szCs w:val="28"/>
          <w:shd w:val="clear" w:color="auto" w:fill="FFFFFF"/>
          <w:lang w:val="ro-RO"/>
        </w:rPr>
        <w:t>.</w:t>
      </w:r>
    </w:p>
    <w:p w:rsidR="00B66861" w:rsidRPr="001D1800"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1D1800">
        <w:rPr>
          <w:rStyle w:val="longtext1"/>
          <w:rFonts w:ascii="Times New Roman" w:hAnsi="Times New Roman"/>
          <w:sz w:val="28"/>
          <w:szCs w:val="28"/>
          <w:shd w:val="clear" w:color="auto" w:fill="FFFFFF"/>
          <w:lang w:val="ro-RO"/>
        </w:rPr>
        <w:t xml:space="preserve">Suprafeţele de lucru ale meselor trebuie să fie de culoarea lemnului natural. Se admit culorile: albastru-pal, verde-pal sau gri-pal. Suprafeţele trebuie să fie </w:t>
      </w:r>
      <w:r w:rsidRPr="001D1800">
        <w:rPr>
          <w:rStyle w:val="longtext1"/>
          <w:rFonts w:ascii="Times New Roman" w:hAnsi="Times New Roman"/>
          <w:sz w:val="28"/>
          <w:szCs w:val="28"/>
          <w:shd w:val="clear" w:color="auto" w:fill="FFFFFF"/>
          <w:lang w:val="ro-RO"/>
        </w:rPr>
        <w:lastRenderedPageBreak/>
        <w:t>mate. Amplasarea locurilor de muncă trebuie să as</w:t>
      </w:r>
      <w:r>
        <w:rPr>
          <w:rStyle w:val="longtext1"/>
          <w:rFonts w:ascii="Times New Roman" w:hAnsi="Times New Roman"/>
          <w:sz w:val="28"/>
          <w:szCs w:val="28"/>
          <w:shd w:val="clear" w:color="auto" w:fill="FFFFFF"/>
          <w:lang w:val="ro-RO"/>
        </w:rPr>
        <w:t xml:space="preserve">igure securitatea electrică şi protecţia </w:t>
      </w:r>
      <w:r w:rsidRPr="001D1800">
        <w:rPr>
          <w:rStyle w:val="longtext1"/>
          <w:rFonts w:ascii="Times New Roman" w:hAnsi="Times New Roman"/>
          <w:sz w:val="28"/>
          <w:szCs w:val="28"/>
          <w:shd w:val="clear" w:color="auto" w:fill="FFFFFF"/>
          <w:lang w:val="ro-RO"/>
        </w:rPr>
        <w:t>de radiaţiile electromagnetice.</w:t>
      </w:r>
    </w:p>
    <w:p w:rsidR="00B66861" w:rsidRPr="001D1800" w:rsidRDefault="00B66861" w:rsidP="00B66861">
      <w:pPr>
        <w:spacing w:after="0" w:line="360" w:lineRule="auto"/>
        <w:ind w:firstLine="720"/>
        <w:jc w:val="both"/>
        <w:rPr>
          <w:rStyle w:val="longtext1"/>
          <w:rFonts w:ascii="Times New Roman" w:hAnsi="Times New Roman"/>
          <w:sz w:val="28"/>
          <w:szCs w:val="28"/>
          <w:lang w:val="ro-RO"/>
        </w:rPr>
      </w:pPr>
      <w:r w:rsidRPr="001D1800">
        <w:rPr>
          <w:rStyle w:val="longtext1"/>
          <w:rFonts w:ascii="Times New Roman" w:hAnsi="Times New Roman"/>
          <w:sz w:val="28"/>
          <w:szCs w:val="28"/>
          <w:shd w:val="clear" w:color="auto" w:fill="FFFFFF"/>
          <w:lang w:val="ro-RO"/>
        </w:rPr>
        <w:t>Suprafaţa şi speteaza scaunului trebuie să</w:t>
      </w:r>
      <w:r>
        <w:rPr>
          <w:rStyle w:val="longtext1"/>
          <w:rFonts w:ascii="Times New Roman" w:hAnsi="Times New Roman"/>
          <w:sz w:val="28"/>
          <w:szCs w:val="28"/>
          <w:shd w:val="clear" w:color="auto" w:fill="FFFFFF"/>
          <w:lang w:val="ro-RO"/>
        </w:rPr>
        <w:t xml:space="preserve"> fie semi</w:t>
      </w:r>
      <w:r w:rsidRPr="001D1800">
        <w:rPr>
          <w:rStyle w:val="longtext1"/>
          <w:rFonts w:ascii="Times New Roman" w:hAnsi="Times New Roman"/>
          <w:sz w:val="28"/>
          <w:szCs w:val="28"/>
          <w:shd w:val="clear" w:color="auto" w:fill="FFFFFF"/>
          <w:lang w:val="ro-RO"/>
        </w:rPr>
        <w:t xml:space="preserve">moale, acoperite cu material permiabil pentru aer, care nu se electrizează şi nu permite alunecarea, uşor de curăţat. </w:t>
      </w:r>
    </w:p>
    <w:p w:rsidR="00B66861" w:rsidRPr="00A370BF" w:rsidRDefault="00B66861" w:rsidP="00B66861">
      <w:pPr>
        <w:spacing w:after="0" w:line="360" w:lineRule="auto"/>
        <w:rPr>
          <w:rStyle w:val="longtext1"/>
          <w:rFonts w:ascii="Times New Roman" w:hAnsi="Times New Roman"/>
          <w:sz w:val="14"/>
          <w:szCs w:val="14"/>
          <w:shd w:val="clear" w:color="auto" w:fill="FFFFFF"/>
          <w:lang w:val="ro-RO"/>
        </w:rPr>
      </w:pPr>
    </w:p>
    <w:p w:rsidR="00B66861" w:rsidRPr="001D1800" w:rsidRDefault="00B66861" w:rsidP="00B66861">
      <w:pPr>
        <w:spacing w:after="0" w:line="360" w:lineRule="auto"/>
        <w:jc w:val="both"/>
        <w:rPr>
          <w:rStyle w:val="longtext1"/>
          <w:rFonts w:ascii="Times New Roman" w:hAnsi="Times New Roman"/>
          <w:sz w:val="28"/>
          <w:szCs w:val="28"/>
          <w:shd w:val="clear" w:color="auto" w:fill="FFFFFF"/>
          <w:lang w:val="ro-RO"/>
        </w:rPr>
      </w:pPr>
      <w:r>
        <w:rPr>
          <w:rStyle w:val="longtext1"/>
          <w:rFonts w:ascii="Times New Roman" w:hAnsi="Times New Roman"/>
          <w:b/>
          <w:sz w:val="28"/>
          <w:szCs w:val="28"/>
          <w:shd w:val="clear" w:color="auto" w:fill="FFFFFF"/>
          <w:lang w:val="ro-RO"/>
        </w:rPr>
        <w:t xml:space="preserve">          </w:t>
      </w:r>
      <w:r w:rsidRPr="003141E0">
        <w:rPr>
          <w:rStyle w:val="longtext1"/>
          <w:rFonts w:ascii="Times New Roman" w:hAnsi="Times New Roman"/>
          <w:b/>
          <w:color w:val="0070C0"/>
          <w:sz w:val="28"/>
          <w:szCs w:val="28"/>
          <w:shd w:val="clear" w:color="auto" w:fill="FFFFFF"/>
          <w:lang w:val="ro-RO"/>
        </w:rPr>
        <w:t xml:space="preserve">Cerinţele igienice </w:t>
      </w:r>
      <w:r w:rsidR="002E36C3">
        <w:rPr>
          <w:rStyle w:val="longtext1"/>
          <w:rFonts w:ascii="Times New Roman" w:hAnsi="Times New Roman"/>
          <w:b/>
          <w:color w:val="0070C0"/>
          <w:sz w:val="28"/>
          <w:szCs w:val="28"/>
          <w:shd w:val="clear" w:color="auto" w:fill="FFFFFF"/>
          <w:lang w:val="ro-RO"/>
        </w:rPr>
        <w:t>faţă de</w:t>
      </w:r>
      <w:r w:rsidRPr="003141E0">
        <w:rPr>
          <w:rStyle w:val="longtext1"/>
          <w:rFonts w:ascii="Times New Roman" w:hAnsi="Times New Roman"/>
          <w:b/>
          <w:color w:val="0070C0"/>
          <w:sz w:val="28"/>
          <w:szCs w:val="28"/>
          <w:shd w:val="clear" w:color="auto" w:fill="FFFFFF"/>
          <w:lang w:val="ro-RO"/>
        </w:rPr>
        <w:t xml:space="preserve"> parametri</w:t>
      </w:r>
      <w:r w:rsidR="002E36C3">
        <w:rPr>
          <w:rStyle w:val="longtext1"/>
          <w:rFonts w:ascii="Times New Roman" w:hAnsi="Times New Roman"/>
          <w:b/>
          <w:color w:val="0070C0"/>
          <w:sz w:val="28"/>
          <w:szCs w:val="28"/>
          <w:shd w:val="clear" w:color="auto" w:fill="FFFFFF"/>
          <w:lang w:val="ro-RO"/>
        </w:rPr>
        <w:t>i</w:t>
      </w:r>
      <w:r w:rsidRPr="003141E0">
        <w:rPr>
          <w:rStyle w:val="longtext1"/>
          <w:rFonts w:ascii="Times New Roman" w:hAnsi="Times New Roman"/>
          <w:b/>
          <w:color w:val="0070C0"/>
          <w:sz w:val="28"/>
          <w:szCs w:val="28"/>
          <w:shd w:val="clear" w:color="auto" w:fill="FFFFFF"/>
          <w:lang w:val="ro-RO"/>
        </w:rPr>
        <w:t xml:space="preserve"> fizici (specifici) din încăperi</w:t>
      </w:r>
      <w:r>
        <w:rPr>
          <w:rStyle w:val="longtext1"/>
          <w:rFonts w:ascii="Times New Roman" w:hAnsi="Times New Roman"/>
          <w:b/>
          <w:color w:val="0070C0"/>
          <w:sz w:val="28"/>
          <w:szCs w:val="28"/>
          <w:shd w:val="clear" w:color="auto" w:fill="FFFFFF"/>
          <w:lang w:val="ro-RO"/>
        </w:rPr>
        <w:t xml:space="preserve">. </w:t>
      </w:r>
      <w:r w:rsidRPr="001D1800">
        <w:rPr>
          <w:rStyle w:val="longtext1"/>
          <w:rFonts w:ascii="Times New Roman" w:hAnsi="Times New Roman"/>
          <w:sz w:val="28"/>
          <w:szCs w:val="28"/>
          <w:shd w:val="clear" w:color="auto" w:fill="FFFFFF"/>
          <w:lang w:val="ro-RO"/>
        </w:rPr>
        <w:t>Este important ca încăperile pentru activitatea la calculator</w:t>
      </w:r>
      <w:r w:rsidRPr="001D1800">
        <w:rPr>
          <w:rStyle w:val="longtext1"/>
          <w:rFonts w:ascii="Times New Roman" w:hAnsi="Times New Roman"/>
          <w:b/>
          <w:sz w:val="28"/>
          <w:szCs w:val="28"/>
          <w:shd w:val="clear" w:color="auto" w:fill="FFFFFF"/>
          <w:lang w:val="ro-RO"/>
        </w:rPr>
        <w:t xml:space="preserve"> </w:t>
      </w:r>
      <w:r w:rsidRPr="001D1800">
        <w:rPr>
          <w:rStyle w:val="longtext1"/>
          <w:rFonts w:ascii="Times New Roman" w:hAnsi="Times New Roman"/>
          <w:sz w:val="28"/>
          <w:szCs w:val="28"/>
          <w:shd w:val="clear" w:color="auto" w:fill="FFFFFF"/>
          <w:lang w:val="ro-RO"/>
        </w:rPr>
        <w:t xml:space="preserve">să îndeplinească cerinţele necesare de igienă, în conformitate cu </w:t>
      </w:r>
      <w:r w:rsidR="0029000C">
        <w:rPr>
          <w:rStyle w:val="longtext1"/>
          <w:rFonts w:ascii="Times New Roman" w:hAnsi="Times New Roman"/>
          <w:sz w:val="28"/>
          <w:szCs w:val="28"/>
          <w:shd w:val="clear" w:color="auto" w:fill="FFFFFF"/>
          <w:lang w:val="ro-RO"/>
        </w:rPr>
        <w:t>„Regulamentul şi normele privind condiţiile de muncă, organizarea regimului de muncă şi odihnă a persoanelor ce lu</w:t>
      </w:r>
      <w:r w:rsidR="002E36C3">
        <w:rPr>
          <w:rStyle w:val="longtext1"/>
          <w:rFonts w:ascii="Times New Roman" w:hAnsi="Times New Roman"/>
          <w:sz w:val="28"/>
          <w:szCs w:val="28"/>
          <w:shd w:val="clear" w:color="auto" w:fill="FFFFFF"/>
          <w:lang w:val="ro-RO"/>
        </w:rPr>
        <w:t>crează cu terminale video şi maş</w:t>
      </w:r>
      <w:r w:rsidR="0029000C">
        <w:rPr>
          <w:rStyle w:val="longtext1"/>
          <w:rFonts w:ascii="Times New Roman" w:hAnsi="Times New Roman"/>
          <w:sz w:val="28"/>
          <w:szCs w:val="28"/>
          <w:shd w:val="clear" w:color="auto" w:fill="FFFFFF"/>
          <w:lang w:val="ro-RO"/>
        </w:rPr>
        <w:t>ini personale electronice de calcul</w:t>
      </w:r>
      <w:r w:rsidR="0029000C">
        <w:rPr>
          <w:rStyle w:val="longtext1"/>
          <w:rFonts w:ascii="Times New Roman" w:hAnsi="Times New Roman"/>
          <w:sz w:val="28"/>
          <w:szCs w:val="28"/>
          <w:shd w:val="clear" w:color="auto" w:fill="FFFFFF"/>
          <w:lang w:val="en-US"/>
        </w:rPr>
        <w:t>”, aprobat de medic</w:t>
      </w:r>
      <w:r w:rsidR="002E36C3">
        <w:rPr>
          <w:rStyle w:val="longtext1"/>
          <w:rFonts w:ascii="Times New Roman" w:hAnsi="Times New Roman"/>
          <w:sz w:val="28"/>
          <w:szCs w:val="28"/>
          <w:shd w:val="clear" w:color="auto" w:fill="FFFFFF"/>
          <w:lang w:val="en-US"/>
        </w:rPr>
        <w:t>u</w:t>
      </w:r>
      <w:r w:rsidR="0029000C">
        <w:rPr>
          <w:rStyle w:val="longtext1"/>
          <w:rFonts w:ascii="Times New Roman" w:hAnsi="Times New Roman"/>
          <w:sz w:val="28"/>
          <w:szCs w:val="28"/>
          <w:shd w:val="clear" w:color="auto" w:fill="FFFFFF"/>
          <w:lang w:val="en-US"/>
        </w:rPr>
        <w:t>l-şef sanitar de stat al Republicii Moldova nr. 06.5.3.30 din 09.11.1999.</w:t>
      </w:r>
      <w:r w:rsidRPr="001D1800">
        <w:rPr>
          <w:rStyle w:val="longtext1"/>
          <w:rFonts w:ascii="Times New Roman" w:hAnsi="Times New Roman"/>
          <w:sz w:val="28"/>
          <w:szCs w:val="28"/>
          <w:shd w:val="clear" w:color="auto" w:fill="FFFFFF"/>
          <w:lang w:val="ro-RO"/>
        </w:rPr>
        <w:t xml:space="preserve"> </w:t>
      </w:r>
    </w:p>
    <w:p w:rsidR="00B66861" w:rsidRPr="00337715" w:rsidRDefault="00B66861" w:rsidP="00B66861">
      <w:pPr>
        <w:pStyle w:val="24"/>
        <w:spacing w:after="0" w:line="360" w:lineRule="auto"/>
        <w:ind w:firstLine="709"/>
        <w:jc w:val="both"/>
        <w:rPr>
          <w:sz w:val="28"/>
          <w:szCs w:val="28"/>
        </w:rPr>
      </w:pPr>
      <w:r w:rsidRPr="001D1800">
        <w:rPr>
          <w:rStyle w:val="longtext1"/>
          <w:sz w:val="28"/>
          <w:szCs w:val="28"/>
          <w:shd w:val="clear" w:color="auto" w:fill="FFFFFF"/>
        </w:rPr>
        <w:t xml:space="preserve">Climatul de lumină determină confortul vizual. </w:t>
      </w:r>
      <w:r w:rsidRPr="00337715">
        <w:rPr>
          <w:sz w:val="28"/>
          <w:szCs w:val="28"/>
        </w:rPr>
        <w:t>Din punctul de vedere igienic este raţională o astfel de iluminare care asigură: a) valori optime ale iluminării pe suprafeţele din jur; b) uniformitatea iluminării în timp şi în spaţiu; c) limitarea lucidităţii, luminiscenţei directe; d) limitarea lucidităţii reflectate; e) reducerea umbrelor stridente şi profunde; f) mărirea contrastului dintre fond şi detaliu, intensificarea contrastelor de luminozitate şi culoare; g) activitatea biologică a fluxului de lumină; h) securitatea şi siguranţa iluminării.</w:t>
      </w:r>
    </w:p>
    <w:p w:rsidR="00B66861"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681AB2">
        <w:rPr>
          <w:rFonts w:ascii="Times New Roman" w:hAnsi="Times New Roman" w:cs="Times New Roman"/>
          <w:sz w:val="28"/>
          <w:szCs w:val="28"/>
          <w:lang w:val="ro-RO"/>
        </w:rPr>
        <w:t xml:space="preserve">Conform cerinţelor igienice în vigoare încăperile </w:t>
      </w:r>
      <w:r w:rsidRPr="001D1800">
        <w:rPr>
          <w:rStyle w:val="longtext1"/>
          <w:rFonts w:ascii="Times New Roman" w:hAnsi="Times New Roman"/>
          <w:sz w:val="28"/>
          <w:szCs w:val="28"/>
          <w:shd w:val="clear" w:color="auto" w:fill="FFFFFF"/>
          <w:lang w:val="ro-RO"/>
        </w:rPr>
        <w:t>pentru activitatea la calculator</w:t>
      </w:r>
      <w:r w:rsidRPr="001D1800">
        <w:rPr>
          <w:rStyle w:val="longtext1"/>
          <w:rFonts w:ascii="Times New Roman" w:hAnsi="Times New Roman"/>
          <w:b/>
          <w:sz w:val="28"/>
          <w:szCs w:val="28"/>
          <w:shd w:val="clear" w:color="auto" w:fill="FFFFFF"/>
          <w:lang w:val="ro-RO"/>
        </w:rPr>
        <w:t xml:space="preserve"> </w:t>
      </w:r>
      <w:r w:rsidRPr="001D1800">
        <w:rPr>
          <w:rStyle w:val="longtext1"/>
          <w:rFonts w:ascii="Times New Roman" w:hAnsi="Times New Roman"/>
          <w:sz w:val="28"/>
          <w:szCs w:val="28"/>
          <w:shd w:val="clear" w:color="auto" w:fill="FFFFFF"/>
          <w:lang w:val="ro-RO"/>
        </w:rPr>
        <w:t>trebui</w:t>
      </w:r>
      <w:r>
        <w:rPr>
          <w:rStyle w:val="longtext1"/>
          <w:rFonts w:ascii="Times New Roman" w:hAnsi="Times New Roman"/>
          <w:sz w:val="28"/>
          <w:szCs w:val="28"/>
          <w:shd w:val="clear" w:color="auto" w:fill="FFFFFF"/>
          <w:lang w:val="ro-RO"/>
        </w:rPr>
        <w:t>e</w:t>
      </w:r>
      <w:r w:rsidRPr="001D1800">
        <w:rPr>
          <w:rStyle w:val="longtext1"/>
          <w:rFonts w:ascii="Times New Roman" w:hAnsi="Times New Roman"/>
          <w:sz w:val="28"/>
          <w:szCs w:val="28"/>
          <w:shd w:val="clear" w:color="auto" w:fill="FFFFFF"/>
          <w:lang w:val="ro-RO"/>
        </w:rPr>
        <w:t xml:space="preserve"> asigurat</w:t>
      </w:r>
      <w:r>
        <w:rPr>
          <w:rStyle w:val="longtext1"/>
          <w:rFonts w:ascii="Times New Roman" w:hAnsi="Times New Roman"/>
          <w:sz w:val="28"/>
          <w:szCs w:val="28"/>
          <w:shd w:val="clear" w:color="auto" w:fill="FFFFFF"/>
          <w:lang w:val="ro-RO"/>
        </w:rPr>
        <w:t>e</w:t>
      </w:r>
      <w:r w:rsidRPr="001D1800">
        <w:rPr>
          <w:rStyle w:val="longtext1"/>
          <w:rFonts w:ascii="Times New Roman" w:hAnsi="Times New Roman"/>
          <w:sz w:val="28"/>
          <w:szCs w:val="28"/>
          <w:shd w:val="clear" w:color="auto" w:fill="FFFFFF"/>
          <w:lang w:val="ro-RO"/>
        </w:rPr>
        <w:t xml:space="preserve"> </w:t>
      </w:r>
      <w:r>
        <w:rPr>
          <w:rStyle w:val="longtext1"/>
          <w:rFonts w:ascii="Times New Roman" w:hAnsi="Times New Roman"/>
          <w:sz w:val="28"/>
          <w:szCs w:val="28"/>
          <w:shd w:val="clear" w:color="auto" w:fill="FFFFFF"/>
          <w:lang w:val="ro-RO"/>
        </w:rPr>
        <w:t xml:space="preserve">atât </w:t>
      </w:r>
      <w:r w:rsidRPr="001D1800">
        <w:rPr>
          <w:rStyle w:val="longtext1"/>
          <w:rFonts w:ascii="Times New Roman" w:hAnsi="Times New Roman"/>
          <w:sz w:val="28"/>
          <w:szCs w:val="28"/>
          <w:shd w:val="clear" w:color="auto" w:fill="FFFFFF"/>
          <w:lang w:val="ro-RO"/>
        </w:rPr>
        <w:t xml:space="preserve">cu iluminare naturală </w:t>
      </w:r>
      <w:r>
        <w:rPr>
          <w:rStyle w:val="longtext1"/>
          <w:rFonts w:ascii="Times New Roman" w:hAnsi="Times New Roman"/>
          <w:sz w:val="28"/>
          <w:szCs w:val="28"/>
          <w:shd w:val="clear" w:color="auto" w:fill="FFFFFF"/>
          <w:lang w:val="ro-RO"/>
        </w:rPr>
        <w:t xml:space="preserve">cât </w:t>
      </w:r>
      <w:r w:rsidRPr="001D1800">
        <w:rPr>
          <w:rStyle w:val="longtext1"/>
          <w:rFonts w:ascii="Times New Roman" w:hAnsi="Times New Roman"/>
          <w:sz w:val="28"/>
          <w:szCs w:val="28"/>
          <w:shd w:val="clear" w:color="auto" w:fill="FFFFFF"/>
          <w:lang w:val="ro-RO"/>
        </w:rPr>
        <w:t xml:space="preserve">şi artificială. </w:t>
      </w:r>
    </w:p>
    <w:p w:rsidR="00B66861" w:rsidRPr="00337715" w:rsidRDefault="00B66861" w:rsidP="00B66861">
      <w:pPr>
        <w:pStyle w:val="af2"/>
        <w:ind w:firstLine="720"/>
        <w:rPr>
          <w:szCs w:val="28"/>
        </w:rPr>
      </w:pPr>
      <w:r w:rsidRPr="00681AB2">
        <w:rPr>
          <w:i/>
          <w:szCs w:val="28"/>
        </w:rPr>
        <w:t>Iluminarea naturală</w:t>
      </w:r>
      <w:r w:rsidRPr="00681AB2">
        <w:rPr>
          <w:szCs w:val="28"/>
        </w:rPr>
        <w:t xml:space="preserve"> prezintă o astfel de iluminare a încăperilor şi a teritoriului; care este creată din contul luminii solare directe, difuze, şi celei reflectate de la obiectele înconjurătoare.</w:t>
      </w:r>
      <w:r>
        <w:rPr>
          <w:szCs w:val="28"/>
        </w:rPr>
        <w:t xml:space="preserve"> </w:t>
      </w:r>
      <w:r w:rsidRPr="001D1800">
        <w:rPr>
          <w:rStyle w:val="longtext1"/>
          <w:sz w:val="28"/>
          <w:szCs w:val="28"/>
          <w:shd w:val="clear" w:color="auto" w:fill="FFFFFF"/>
        </w:rPr>
        <w:t>Geamurile trebui</w:t>
      </w:r>
      <w:r>
        <w:rPr>
          <w:rStyle w:val="longtext1"/>
          <w:sz w:val="28"/>
          <w:szCs w:val="28"/>
          <w:shd w:val="clear" w:color="auto" w:fill="FFFFFF"/>
        </w:rPr>
        <w:t>e</w:t>
      </w:r>
      <w:r w:rsidRPr="001D1800">
        <w:rPr>
          <w:rStyle w:val="longtext1"/>
          <w:sz w:val="28"/>
          <w:szCs w:val="28"/>
          <w:shd w:val="clear" w:color="auto" w:fill="FFFFFF"/>
        </w:rPr>
        <w:t xml:space="preserve"> să fie orientate spre nord sau spre nord-est. </w:t>
      </w:r>
      <w:r>
        <w:rPr>
          <w:szCs w:val="28"/>
        </w:rPr>
        <w:t>Este importantă curăţarea periodică a</w:t>
      </w:r>
      <w:r w:rsidRPr="00337715">
        <w:rPr>
          <w:szCs w:val="28"/>
        </w:rPr>
        <w:t xml:space="preserve"> ferestrel</w:t>
      </w:r>
      <w:r>
        <w:rPr>
          <w:szCs w:val="28"/>
        </w:rPr>
        <w:t>or</w:t>
      </w:r>
      <w:r w:rsidRPr="00337715">
        <w:rPr>
          <w:szCs w:val="28"/>
        </w:rPr>
        <w:t>.</w:t>
      </w:r>
    </w:p>
    <w:p w:rsidR="00B66861" w:rsidRDefault="00B66861" w:rsidP="00B66861">
      <w:pPr>
        <w:spacing w:after="0" w:line="360" w:lineRule="auto"/>
        <w:ind w:firstLine="709"/>
        <w:jc w:val="both"/>
        <w:rPr>
          <w:rStyle w:val="longtext1"/>
          <w:rFonts w:ascii="Times New Roman" w:hAnsi="Times New Roman"/>
          <w:sz w:val="28"/>
          <w:szCs w:val="28"/>
          <w:shd w:val="clear" w:color="auto" w:fill="FFFFFF"/>
          <w:lang w:val="ro-RO"/>
        </w:rPr>
      </w:pPr>
      <w:r w:rsidRPr="001D1800">
        <w:rPr>
          <w:rStyle w:val="longtext1"/>
          <w:rFonts w:ascii="Times New Roman" w:hAnsi="Times New Roman"/>
          <w:sz w:val="28"/>
          <w:szCs w:val="28"/>
          <w:shd w:val="clear" w:color="auto" w:fill="FFFFFF"/>
          <w:lang w:val="ro-RO"/>
        </w:rPr>
        <w:t>Fluxul principal al luminii naturale trebui</w:t>
      </w:r>
      <w:r>
        <w:rPr>
          <w:rStyle w:val="longtext1"/>
          <w:rFonts w:ascii="Times New Roman" w:hAnsi="Times New Roman"/>
          <w:sz w:val="28"/>
          <w:szCs w:val="28"/>
          <w:shd w:val="clear" w:color="auto" w:fill="FFFFFF"/>
          <w:lang w:val="ro-RO"/>
        </w:rPr>
        <w:t>e</w:t>
      </w:r>
      <w:r w:rsidRPr="001D1800">
        <w:rPr>
          <w:rStyle w:val="longtext1"/>
          <w:rFonts w:ascii="Times New Roman" w:hAnsi="Times New Roman"/>
          <w:sz w:val="28"/>
          <w:szCs w:val="28"/>
          <w:shd w:val="clear" w:color="auto" w:fill="FFFFFF"/>
          <w:lang w:val="ro-RO"/>
        </w:rPr>
        <w:t xml:space="preserve"> să fie din stânga, este permis şi din dreapta. Nu se admite ca fluxul principal de lumină să cadă din faţa sau spatele utilizatorului.</w:t>
      </w:r>
      <w:r w:rsidRPr="00681AB2">
        <w:rPr>
          <w:rStyle w:val="longtext1"/>
          <w:rFonts w:ascii="Times New Roman" w:hAnsi="Times New Roman"/>
          <w:sz w:val="28"/>
          <w:szCs w:val="28"/>
          <w:shd w:val="clear" w:color="auto" w:fill="FFFFFF"/>
          <w:lang w:val="ro-RO"/>
        </w:rPr>
        <w:t xml:space="preserve"> </w:t>
      </w:r>
      <w:r w:rsidRPr="001D1800">
        <w:rPr>
          <w:rStyle w:val="longtext1"/>
          <w:rFonts w:ascii="Times New Roman" w:hAnsi="Times New Roman"/>
          <w:sz w:val="28"/>
          <w:szCs w:val="28"/>
          <w:shd w:val="clear" w:color="auto" w:fill="FFFFFF"/>
          <w:lang w:val="ro-RO"/>
        </w:rPr>
        <w:t>Coeficientul de iluminare naturală nu trebuie să fie mai mic de 1,5%.</w:t>
      </w:r>
    </w:p>
    <w:p w:rsidR="00B66861" w:rsidRPr="00337715" w:rsidRDefault="00B66861" w:rsidP="00B66861">
      <w:pPr>
        <w:spacing w:after="0" w:line="360" w:lineRule="auto"/>
        <w:ind w:firstLine="709"/>
        <w:jc w:val="both"/>
        <w:rPr>
          <w:rFonts w:ascii="Times New Roman" w:hAnsi="Times New Roman" w:cs="Times New Roman"/>
          <w:sz w:val="28"/>
          <w:szCs w:val="28"/>
          <w:lang w:val="fr-FR"/>
        </w:rPr>
      </w:pPr>
      <w:r w:rsidRPr="001E0328">
        <w:rPr>
          <w:rFonts w:ascii="Times New Roman" w:hAnsi="Times New Roman" w:cs="Times New Roman"/>
          <w:i/>
          <w:sz w:val="28"/>
          <w:szCs w:val="28"/>
          <w:lang w:val="ro-RO"/>
        </w:rPr>
        <w:t>Iluminarea artificială</w:t>
      </w:r>
      <w:r w:rsidRPr="001E0328">
        <w:rPr>
          <w:rFonts w:ascii="Times New Roman" w:hAnsi="Times New Roman" w:cs="Times New Roman"/>
          <w:sz w:val="28"/>
          <w:szCs w:val="28"/>
          <w:lang w:val="ro-RO"/>
        </w:rPr>
        <w:t xml:space="preserve"> prezintă iluminare</w:t>
      </w:r>
      <w:r w:rsidR="00EA0B39">
        <w:rPr>
          <w:rFonts w:ascii="Times New Roman" w:hAnsi="Times New Roman" w:cs="Times New Roman"/>
          <w:sz w:val="28"/>
          <w:szCs w:val="28"/>
          <w:lang w:val="ro-RO"/>
        </w:rPr>
        <w:t>a</w:t>
      </w:r>
      <w:r w:rsidRPr="001E0328">
        <w:rPr>
          <w:rFonts w:ascii="Times New Roman" w:hAnsi="Times New Roman" w:cs="Times New Roman"/>
          <w:sz w:val="28"/>
          <w:szCs w:val="28"/>
          <w:lang w:val="ro-RO"/>
        </w:rPr>
        <w:t xml:space="preserve"> asigurată prin utilizarea curentului electric, prin lămpi (becuri) </w:t>
      </w:r>
      <w:r>
        <w:rPr>
          <w:rFonts w:ascii="Times New Roman" w:hAnsi="Times New Roman" w:cs="Times New Roman"/>
          <w:sz w:val="28"/>
          <w:szCs w:val="28"/>
          <w:lang w:val="ro-RO"/>
        </w:rPr>
        <w:t>cu incandescenţă şi lămpi lumini</w:t>
      </w:r>
      <w:r w:rsidRPr="001E0328">
        <w:rPr>
          <w:rFonts w:ascii="Times New Roman" w:hAnsi="Times New Roman" w:cs="Times New Roman"/>
          <w:sz w:val="28"/>
          <w:szCs w:val="28"/>
          <w:lang w:val="ro-RO"/>
        </w:rPr>
        <w:t>scente.</w:t>
      </w:r>
      <w:r w:rsidRPr="001E0328">
        <w:rPr>
          <w:szCs w:val="28"/>
          <w:lang w:val="ro-RO"/>
        </w:rPr>
        <w:t xml:space="preserve"> </w:t>
      </w:r>
      <w:r w:rsidRPr="00337715">
        <w:rPr>
          <w:rFonts w:ascii="Times New Roman" w:hAnsi="Times New Roman" w:cs="Times New Roman"/>
          <w:sz w:val="28"/>
          <w:szCs w:val="28"/>
          <w:lang w:val="fr-FR"/>
        </w:rPr>
        <w:t xml:space="preserve">Lămpile </w:t>
      </w:r>
      <w:r>
        <w:rPr>
          <w:rFonts w:ascii="Times New Roman" w:hAnsi="Times New Roman" w:cs="Times New Roman"/>
          <w:sz w:val="28"/>
          <w:szCs w:val="28"/>
          <w:lang w:val="fr-FR"/>
        </w:rPr>
        <w:lastRenderedPageBreak/>
        <w:t>lumini</w:t>
      </w:r>
      <w:r w:rsidRPr="00337715">
        <w:rPr>
          <w:rFonts w:ascii="Times New Roman" w:hAnsi="Times New Roman" w:cs="Times New Roman"/>
          <w:sz w:val="28"/>
          <w:szCs w:val="28"/>
          <w:lang w:val="fr-FR"/>
        </w:rPr>
        <w:t xml:space="preserve">scente se folosesc frecvent la lucrările de mare precizie, care necesită o determinare exactă a culorii, în încăperile cu lumină naturală insuficientă. </w:t>
      </w:r>
    </w:p>
    <w:p w:rsidR="00B66861" w:rsidRDefault="00B66861" w:rsidP="00B66861">
      <w:pPr>
        <w:spacing w:after="0" w:line="360" w:lineRule="auto"/>
        <w:ind w:firstLine="709"/>
        <w:jc w:val="both"/>
        <w:rPr>
          <w:i/>
          <w:szCs w:val="28"/>
          <w:lang w:val="fr-FR"/>
        </w:rPr>
      </w:pPr>
      <w:r w:rsidRPr="001E0328">
        <w:rPr>
          <w:rStyle w:val="longtext1"/>
          <w:rFonts w:ascii="Times New Roman" w:hAnsi="Times New Roman"/>
          <w:sz w:val="28"/>
          <w:szCs w:val="28"/>
          <w:shd w:val="clear" w:color="auto" w:fill="FFFFFF"/>
          <w:lang w:val="ro-RO"/>
        </w:rPr>
        <w:t>Influenţa negativă a iluminării se poate exclude prin alegerea corectă a sistemului de iluminat</w:t>
      </w:r>
      <w:r w:rsidRPr="001E0328">
        <w:rPr>
          <w:rStyle w:val="longtext1"/>
          <w:rFonts w:ascii="Times New Roman" w:hAnsi="Times New Roman"/>
          <w:sz w:val="28"/>
          <w:szCs w:val="28"/>
          <w:shd w:val="clear" w:color="auto" w:fill="FFFFFF"/>
          <w:lang w:val="ro-RO"/>
        </w:rPr>
        <w:sym w:font="Symbol" w:char="F02C"/>
      </w:r>
      <w:r w:rsidRPr="001E0328">
        <w:rPr>
          <w:rStyle w:val="longtext1"/>
          <w:rFonts w:ascii="Times New Roman" w:hAnsi="Times New Roman"/>
          <w:sz w:val="28"/>
          <w:szCs w:val="28"/>
          <w:shd w:val="clear" w:color="auto" w:fill="FFFFFF"/>
          <w:lang w:val="ro-RO"/>
        </w:rPr>
        <w:t xml:space="preserve"> a surselor de lumină (după componenţa lor spectrală)</w:t>
      </w:r>
      <w:r w:rsidRPr="001E0328">
        <w:rPr>
          <w:rStyle w:val="longtext1"/>
          <w:rFonts w:ascii="Times New Roman" w:hAnsi="Times New Roman"/>
          <w:sz w:val="28"/>
          <w:szCs w:val="28"/>
          <w:shd w:val="clear" w:color="auto" w:fill="FFFFFF"/>
          <w:lang w:val="ro-RO"/>
        </w:rPr>
        <w:sym w:font="Symbol" w:char="F02C"/>
      </w:r>
      <w:r w:rsidRPr="001E0328">
        <w:rPr>
          <w:rStyle w:val="longtext1"/>
          <w:rFonts w:ascii="Times New Roman" w:hAnsi="Times New Roman"/>
          <w:sz w:val="28"/>
          <w:szCs w:val="28"/>
          <w:shd w:val="clear" w:color="auto" w:fill="FFFFFF"/>
          <w:lang w:val="ro-RO"/>
        </w:rPr>
        <w:t xml:space="preserve"> a plafoanelor.</w:t>
      </w:r>
      <w:r w:rsidRPr="00681AB2">
        <w:rPr>
          <w:i/>
          <w:szCs w:val="28"/>
          <w:lang w:val="fr-FR"/>
        </w:rPr>
        <w:t xml:space="preserve"> </w:t>
      </w:r>
    </w:p>
    <w:p w:rsidR="00B66861" w:rsidRPr="001D1800" w:rsidRDefault="00B66861" w:rsidP="00B66861">
      <w:pPr>
        <w:spacing w:after="0" w:line="360" w:lineRule="auto"/>
        <w:ind w:firstLine="709"/>
        <w:jc w:val="both"/>
        <w:rPr>
          <w:rStyle w:val="longtext1"/>
          <w:rFonts w:ascii="Times New Roman" w:hAnsi="Times New Roman"/>
          <w:sz w:val="28"/>
          <w:szCs w:val="28"/>
          <w:shd w:val="clear" w:color="auto" w:fill="FFFFFF"/>
          <w:lang w:val="ro-RO"/>
        </w:rPr>
      </w:pPr>
      <w:r w:rsidRPr="00337715">
        <w:rPr>
          <w:rFonts w:ascii="Times New Roman" w:hAnsi="Times New Roman" w:cs="Times New Roman"/>
          <w:sz w:val="28"/>
          <w:szCs w:val="28"/>
          <w:lang w:val="fr-FR"/>
        </w:rPr>
        <w:t>Pentru iluminatul artificial al încărerilor întreprinderilor din comunicaţii se foloseşte iluminatul general, local şi combinat (iluminat general şi local).</w:t>
      </w:r>
      <w:r>
        <w:rPr>
          <w:rFonts w:ascii="Times New Roman" w:hAnsi="Times New Roman" w:cs="Times New Roman"/>
          <w:sz w:val="28"/>
          <w:szCs w:val="28"/>
          <w:lang w:val="fr-FR"/>
        </w:rPr>
        <w:t xml:space="preserve"> </w:t>
      </w:r>
      <w:r>
        <w:rPr>
          <w:rStyle w:val="longtext1"/>
          <w:rFonts w:ascii="Times New Roman" w:hAnsi="Times New Roman"/>
          <w:sz w:val="28"/>
          <w:szCs w:val="28"/>
          <w:shd w:val="clear" w:color="auto" w:fill="FFFFFF"/>
          <w:lang w:val="ro-RO"/>
        </w:rPr>
        <w:t>S</w:t>
      </w:r>
      <w:r w:rsidRPr="001D1800">
        <w:rPr>
          <w:rStyle w:val="longtext1"/>
          <w:rFonts w:ascii="Times New Roman" w:hAnsi="Times New Roman"/>
          <w:sz w:val="28"/>
          <w:szCs w:val="28"/>
          <w:shd w:val="clear" w:color="auto" w:fill="FFFFFF"/>
          <w:lang w:val="ro-RO"/>
        </w:rPr>
        <w:t>istemul de iluminare generală</w:t>
      </w:r>
      <w:r>
        <w:rPr>
          <w:rStyle w:val="longtext1"/>
          <w:rFonts w:ascii="Times New Roman" w:hAnsi="Times New Roman"/>
          <w:sz w:val="28"/>
          <w:szCs w:val="28"/>
          <w:shd w:val="clear" w:color="auto" w:fill="FFFFFF"/>
          <w:lang w:val="ro-RO"/>
        </w:rPr>
        <w:t xml:space="preserve"> presu</w:t>
      </w:r>
      <w:r w:rsidR="0029000C">
        <w:rPr>
          <w:rStyle w:val="longtext1"/>
          <w:rFonts w:ascii="Times New Roman" w:hAnsi="Times New Roman"/>
          <w:sz w:val="28"/>
          <w:szCs w:val="28"/>
          <w:shd w:val="clear" w:color="auto" w:fill="FFFFFF"/>
          <w:lang w:val="ro-RO"/>
        </w:rPr>
        <w:t>p</w:t>
      </w:r>
      <w:r>
        <w:rPr>
          <w:rStyle w:val="longtext1"/>
          <w:rFonts w:ascii="Times New Roman" w:hAnsi="Times New Roman"/>
          <w:sz w:val="28"/>
          <w:szCs w:val="28"/>
          <w:shd w:val="clear" w:color="auto" w:fill="FFFFFF"/>
          <w:lang w:val="ro-RO"/>
        </w:rPr>
        <w:t>une</w:t>
      </w:r>
      <w:r w:rsidRPr="001D1800">
        <w:rPr>
          <w:rStyle w:val="longtext1"/>
          <w:rFonts w:ascii="Times New Roman" w:hAnsi="Times New Roman"/>
          <w:sz w:val="28"/>
          <w:szCs w:val="28"/>
          <w:shd w:val="clear" w:color="auto" w:fill="FFFFFF"/>
          <w:lang w:val="ro-RO"/>
        </w:rPr>
        <w:t xml:space="preserve"> amplasarea uniformă a plafoanelor</w:t>
      </w:r>
      <w:r>
        <w:rPr>
          <w:rStyle w:val="longtext1"/>
          <w:rFonts w:ascii="Times New Roman" w:hAnsi="Times New Roman"/>
          <w:sz w:val="28"/>
          <w:szCs w:val="28"/>
          <w:shd w:val="clear" w:color="auto" w:fill="FFFFFF"/>
          <w:lang w:val="ro-RO"/>
        </w:rPr>
        <w:t>,</w:t>
      </w:r>
      <w:r w:rsidRPr="001D1800">
        <w:rPr>
          <w:rStyle w:val="longtext1"/>
          <w:rFonts w:ascii="Times New Roman" w:hAnsi="Times New Roman"/>
          <w:sz w:val="28"/>
          <w:szCs w:val="28"/>
          <w:shd w:val="clear" w:color="auto" w:fill="FFFFFF"/>
          <w:lang w:val="ro-RO"/>
        </w:rPr>
        <w:t xml:space="preserve"> plasate pe tavan sau suspendate</w:t>
      </w:r>
      <w:r>
        <w:rPr>
          <w:rStyle w:val="longtext1"/>
          <w:rFonts w:ascii="Times New Roman" w:hAnsi="Times New Roman"/>
          <w:sz w:val="28"/>
          <w:szCs w:val="28"/>
          <w:shd w:val="clear" w:color="auto" w:fill="FFFFFF"/>
          <w:lang w:val="ro-RO"/>
        </w:rPr>
        <w:t xml:space="preserve">, care </w:t>
      </w:r>
      <w:r>
        <w:rPr>
          <w:rFonts w:ascii="Times New Roman" w:hAnsi="Times New Roman" w:cs="Times New Roman"/>
          <w:sz w:val="28"/>
          <w:szCs w:val="28"/>
          <w:lang w:val="ro-RO"/>
        </w:rPr>
        <w:t xml:space="preserve">trebuie să fie </w:t>
      </w:r>
      <w:r w:rsidRPr="00681AB2">
        <w:rPr>
          <w:rFonts w:ascii="Times New Roman" w:hAnsi="Times New Roman" w:cs="Times New Roman"/>
          <w:sz w:val="28"/>
          <w:szCs w:val="28"/>
          <w:lang w:val="ro-RO"/>
        </w:rPr>
        <w:t>de acelaşi tip şi cu aceiaşi putere</w:t>
      </w:r>
      <w:r>
        <w:rPr>
          <w:rFonts w:ascii="Times New Roman" w:hAnsi="Times New Roman" w:cs="Times New Roman"/>
          <w:sz w:val="28"/>
          <w:szCs w:val="28"/>
          <w:lang w:val="ro-RO"/>
        </w:rPr>
        <w:t xml:space="preserve">. </w:t>
      </w:r>
      <w:r w:rsidRPr="001D1800">
        <w:rPr>
          <w:rStyle w:val="longtext1"/>
          <w:rFonts w:ascii="Times New Roman" w:hAnsi="Times New Roman"/>
          <w:sz w:val="28"/>
          <w:szCs w:val="28"/>
          <w:shd w:val="clear" w:color="auto" w:fill="FFFFFF"/>
          <w:lang w:val="ro-RO"/>
        </w:rPr>
        <w:t xml:space="preserve">Plafoanele </w:t>
      </w:r>
      <w:r>
        <w:rPr>
          <w:rStyle w:val="longtext1"/>
          <w:rFonts w:ascii="Times New Roman" w:hAnsi="Times New Roman"/>
          <w:sz w:val="28"/>
          <w:szCs w:val="28"/>
          <w:shd w:val="clear" w:color="auto" w:fill="FFFFFF"/>
          <w:lang w:val="ro-RO"/>
        </w:rPr>
        <w:t>trebuie</w:t>
      </w:r>
      <w:r w:rsidRPr="001D1800">
        <w:rPr>
          <w:rStyle w:val="longtext1"/>
          <w:rFonts w:ascii="Times New Roman" w:hAnsi="Times New Roman"/>
          <w:sz w:val="28"/>
          <w:szCs w:val="28"/>
          <w:shd w:val="clear" w:color="auto" w:fill="FFFFFF"/>
          <w:lang w:val="ro-RO"/>
        </w:rPr>
        <w:t xml:space="preserve"> </w:t>
      </w:r>
      <w:r w:rsidR="00EA0B39">
        <w:rPr>
          <w:rStyle w:val="longtext1"/>
          <w:rFonts w:ascii="Times New Roman" w:hAnsi="Times New Roman"/>
          <w:sz w:val="28"/>
          <w:szCs w:val="28"/>
          <w:shd w:val="clear" w:color="auto" w:fill="FFFFFF"/>
          <w:lang w:val="ro-RO"/>
        </w:rPr>
        <w:t>instalate</w:t>
      </w:r>
      <w:r w:rsidRPr="001D1800">
        <w:rPr>
          <w:rStyle w:val="longtext1"/>
          <w:rFonts w:ascii="Times New Roman" w:hAnsi="Times New Roman"/>
          <w:sz w:val="28"/>
          <w:szCs w:val="28"/>
          <w:shd w:val="clear" w:color="auto" w:fill="FFFFFF"/>
          <w:lang w:val="ro-RO"/>
        </w:rPr>
        <w:t xml:space="preserve"> pe rânduri în form</w:t>
      </w:r>
      <w:r w:rsidR="00EA0B39">
        <w:rPr>
          <w:rStyle w:val="longtext1"/>
          <w:rFonts w:ascii="Times New Roman" w:hAnsi="Times New Roman"/>
          <w:sz w:val="28"/>
          <w:szCs w:val="28"/>
          <w:shd w:val="clear" w:color="auto" w:fill="FFFFFF"/>
          <w:lang w:val="ro-RO"/>
        </w:rPr>
        <w:t>ă</w:t>
      </w:r>
      <w:r w:rsidRPr="001D1800">
        <w:rPr>
          <w:rStyle w:val="longtext1"/>
          <w:rFonts w:ascii="Times New Roman" w:hAnsi="Times New Roman"/>
          <w:sz w:val="28"/>
          <w:szCs w:val="28"/>
          <w:shd w:val="clear" w:color="auto" w:fill="FFFFFF"/>
          <w:lang w:val="ro-RO"/>
        </w:rPr>
        <w:t xml:space="preserve"> de linii continue pe ambele părţi ale spaţiul</w:t>
      </w:r>
      <w:r>
        <w:rPr>
          <w:rStyle w:val="longtext1"/>
          <w:rFonts w:ascii="Times New Roman" w:hAnsi="Times New Roman"/>
          <w:sz w:val="28"/>
          <w:szCs w:val="28"/>
          <w:shd w:val="clear" w:color="auto" w:fill="FFFFFF"/>
          <w:lang w:val="ro-RO"/>
        </w:rPr>
        <w:t>ui</w:t>
      </w:r>
      <w:r w:rsidRPr="001D1800">
        <w:rPr>
          <w:rStyle w:val="longtext1"/>
          <w:rFonts w:ascii="Times New Roman" w:hAnsi="Times New Roman"/>
          <w:sz w:val="28"/>
          <w:szCs w:val="28"/>
          <w:shd w:val="clear" w:color="auto" w:fill="FFFFFF"/>
          <w:lang w:val="ro-RO"/>
        </w:rPr>
        <w:t xml:space="preserve"> de lucru sau dispuse deasupra locurilor de lucru, mai aproape de partea anterioară. Becurile nu trebuie să se reflecte pe ecranele monitoarelor, aşa cum şi suprafaţa vitrală a geamurilor. Ca sursă de lumină, se recomandă de utilizat lămpile luminiscente cu puterea de 40 W, 58 W sau energoeconome cu puterea de 36 W, de tipul – lămpi cu lumină albă sau lămpi cu lumină albă rece, ca fiind cele mai eficiente şi acceptabile din punct de vedere al compoziţiei spectrale. Nu se admite utilizarea lămpilor fără plafoane. Nivelul iluminatului la suprafaţa ecranului nu trebuie să depăşească 300 lx, trebuie să excludă sclipirile pe suprafaţa ecranului, la nivelul tastaturii – 300-500 lx. Coeficientul de pulsare a luminii nu trebuie să depăşească 15%. Strălucirea suprafeţelor pe masa de lucru la computer trebuie să constituie 3:1 – 5:1, iar între suprafaţa de lucru şi suprafaţa pereţilor - 10:1. În scopul asigurării unui nivel suficient şi corect orientat al fluxului de lumină se recomandă de folosit iluminatul combinat cu utilizarea sursei locale de lumină. Pentru iluminatul local se admite utilizarea lămpilor incandescente, inclusiv cele halogene. </w:t>
      </w:r>
    </w:p>
    <w:p w:rsidR="00B66861" w:rsidRPr="00337715" w:rsidRDefault="00B66861" w:rsidP="00B66861">
      <w:pPr>
        <w:spacing w:after="0" w:line="360" w:lineRule="auto"/>
        <w:ind w:firstLine="709"/>
        <w:jc w:val="both"/>
        <w:rPr>
          <w:rFonts w:ascii="Times New Roman" w:hAnsi="Times New Roman" w:cs="Times New Roman"/>
          <w:b/>
          <w:sz w:val="28"/>
          <w:szCs w:val="28"/>
          <w:lang w:val="fr-FR"/>
        </w:rPr>
      </w:pPr>
      <w:r w:rsidRPr="005D793C">
        <w:rPr>
          <w:rFonts w:ascii="Times New Roman" w:hAnsi="Times New Roman" w:cs="Times New Roman"/>
          <w:sz w:val="28"/>
          <w:szCs w:val="28"/>
          <w:lang w:val="ro-RO"/>
        </w:rPr>
        <w:t xml:space="preserve">Iluminatul local se crează prin amplasarea corpurilor de iluminat deasupra suprafeţelor de lucru. </w:t>
      </w:r>
      <w:r w:rsidRPr="00337715">
        <w:rPr>
          <w:rFonts w:ascii="Times New Roman" w:hAnsi="Times New Roman" w:cs="Times New Roman"/>
          <w:sz w:val="28"/>
          <w:szCs w:val="28"/>
          <w:lang w:val="fr-FR"/>
        </w:rPr>
        <w:t xml:space="preserve">Iluminatul combinat include iluminatul local pentru asigararea intensităţii mai mari a luminii la locurile de muncă şi iluminatul general pentru iluminarea uniformă a tuturor sectoarelor de muncă. </w:t>
      </w:r>
    </w:p>
    <w:p w:rsidR="00B66861" w:rsidRPr="00337715" w:rsidRDefault="00B66861" w:rsidP="00B66861">
      <w:pPr>
        <w:pStyle w:val="24"/>
        <w:spacing w:after="0" w:line="360" w:lineRule="auto"/>
        <w:ind w:firstLine="709"/>
        <w:jc w:val="both"/>
        <w:rPr>
          <w:sz w:val="28"/>
          <w:szCs w:val="28"/>
        </w:rPr>
      </w:pPr>
      <w:r w:rsidRPr="00337715">
        <w:rPr>
          <w:sz w:val="28"/>
          <w:szCs w:val="28"/>
        </w:rPr>
        <w:lastRenderedPageBreak/>
        <w:t xml:space="preserve">Dacă se lucrează cu materiale strălucitoare (ecranele videoterminalelor), se vor lua măsuri pentru limitarea acţiunii orbitoare generate de strălucirea reflectată. Corpul de iluminat se va instala astfel, încât lumina reflectată să nu cadă spre ochii operatorului. </w:t>
      </w:r>
    </w:p>
    <w:p w:rsidR="00B66861"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1D1800">
        <w:rPr>
          <w:rStyle w:val="longtext1"/>
          <w:rFonts w:ascii="Times New Roman" w:hAnsi="Times New Roman"/>
          <w:sz w:val="28"/>
          <w:szCs w:val="28"/>
          <w:shd w:val="clear" w:color="auto" w:fill="FFFFFF"/>
          <w:lang w:val="ro-RO"/>
        </w:rPr>
        <w:t xml:space="preserve">Factorii microclimatului (temperatura, umiditatea relativă şi viteza de mişcare a aerului) influenţează activitatea funcţională a angajaţilor prin starea de confort creată; starea de sănătate şi siguranţa funcţionării tehnicii de calcul. </w:t>
      </w:r>
      <w:r w:rsidRPr="001D1800">
        <w:rPr>
          <w:rStyle w:val="longtext1"/>
          <w:rFonts w:ascii="Times New Roman" w:hAnsi="Times New Roman"/>
          <w:sz w:val="28"/>
          <w:szCs w:val="28"/>
          <w:lang w:val="ro-RO"/>
        </w:rPr>
        <w:t xml:space="preserve">În sălile cu calculatoare aceşti parametri </w:t>
      </w:r>
      <w:r w:rsidR="00EA0B39">
        <w:rPr>
          <w:rStyle w:val="longtext1"/>
          <w:rFonts w:ascii="Times New Roman" w:hAnsi="Times New Roman"/>
          <w:sz w:val="28"/>
          <w:szCs w:val="28"/>
          <w:lang w:val="ro-RO"/>
        </w:rPr>
        <w:t xml:space="preserve">(tab. 1) </w:t>
      </w:r>
      <w:r w:rsidRPr="001D1800">
        <w:rPr>
          <w:rStyle w:val="longtext1"/>
          <w:rFonts w:ascii="Times New Roman" w:hAnsi="Times New Roman"/>
          <w:sz w:val="28"/>
          <w:szCs w:val="28"/>
          <w:lang w:val="ro-RO"/>
        </w:rPr>
        <w:t xml:space="preserve">tind să devieze de la cerinţele normative, prin creşterea temperaturii, scăderea umidităţii </w:t>
      </w:r>
      <w:r w:rsidRPr="001D1800">
        <w:rPr>
          <w:rStyle w:val="longtext1"/>
          <w:rFonts w:ascii="Times New Roman" w:hAnsi="Times New Roman"/>
          <w:sz w:val="28"/>
          <w:szCs w:val="28"/>
          <w:shd w:val="clear" w:color="auto" w:fill="FFFFFF"/>
          <w:lang w:val="ro-RO"/>
        </w:rPr>
        <w:t xml:space="preserve">relative şi a vitezei de mişcare a aerului. </w:t>
      </w:r>
    </w:p>
    <w:p w:rsidR="00EA0B39" w:rsidRPr="001D1800" w:rsidRDefault="00EA0B39" w:rsidP="00EA0B39">
      <w:pPr>
        <w:spacing w:after="0" w:line="360" w:lineRule="auto"/>
        <w:ind w:firstLine="720"/>
        <w:jc w:val="right"/>
        <w:rPr>
          <w:rStyle w:val="longtext1"/>
          <w:rFonts w:ascii="Times New Roman" w:hAnsi="Times New Roman"/>
          <w:sz w:val="28"/>
          <w:szCs w:val="28"/>
          <w:shd w:val="clear" w:color="auto" w:fill="FFFFFF"/>
          <w:lang w:val="ro-RO"/>
        </w:rPr>
      </w:pPr>
      <w:r>
        <w:rPr>
          <w:rStyle w:val="longtext1"/>
          <w:rFonts w:ascii="Times New Roman" w:hAnsi="Times New Roman"/>
          <w:sz w:val="28"/>
          <w:szCs w:val="28"/>
          <w:shd w:val="clear" w:color="auto" w:fill="FFFFFF"/>
          <w:lang w:val="ro-RO"/>
        </w:rPr>
        <w:t>Tabelul 1</w:t>
      </w:r>
    </w:p>
    <w:p w:rsidR="00B66861" w:rsidRPr="00FE6AA0" w:rsidRDefault="00B66861" w:rsidP="00B66861">
      <w:pPr>
        <w:spacing w:after="0"/>
        <w:jc w:val="center"/>
        <w:rPr>
          <w:rFonts w:ascii="Times New Roman" w:hAnsi="Times New Roman" w:cs="Times New Roman"/>
          <w:sz w:val="24"/>
          <w:szCs w:val="24"/>
          <w:lang w:val="ro-RO"/>
        </w:rPr>
      </w:pPr>
      <w:r w:rsidRPr="00FE6AA0">
        <w:rPr>
          <w:rStyle w:val="longtext1"/>
          <w:rFonts w:ascii="Times New Roman" w:hAnsi="Times New Roman"/>
          <w:sz w:val="24"/>
          <w:szCs w:val="24"/>
          <w:shd w:val="clear" w:color="auto" w:fill="FFFFFF"/>
          <w:lang w:val="ro-RO"/>
        </w:rPr>
        <w:t>Valorile optimale şi admise ale temperaturi şi umidităţii relative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5"/>
        <w:gridCol w:w="2357"/>
        <w:gridCol w:w="2374"/>
        <w:gridCol w:w="2357"/>
      </w:tblGrid>
      <w:tr w:rsidR="00B66861" w:rsidRPr="00FE6AA0" w:rsidTr="00507BE6">
        <w:trPr>
          <w:trHeight w:val="235"/>
        </w:trPr>
        <w:tc>
          <w:tcPr>
            <w:tcW w:w="4860" w:type="dxa"/>
            <w:gridSpan w:val="2"/>
            <w:vAlign w:val="center"/>
          </w:tcPr>
          <w:p w:rsidR="00B66861" w:rsidRPr="00FE6AA0" w:rsidRDefault="00B66861" w:rsidP="00507BE6">
            <w:pPr>
              <w:spacing w:after="0"/>
              <w:jc w:val="center"/>
              <w:rPr>
                <w:rFonts w:ascii="Times New Roman" w:hAnsi="Times New Roman" w:cs="Times New Roman"/>
                <w:sz w:val="24"/>
                <w:szCs w:val="24"/>
                <w:lang w:val="ro-RO"/>
              </w:rPr>
            </w:pPr>
            <w:r w:rsidRPr="00FE6AA0">
              <w:rPr>
                <w:rStyle w:val="longtext1"/>
                <w:rFonts w:ascii="Times New Roman" w:hAnsi="Times New Roman"/>
                <w:sz w:val="24"/>
                <w:szCs w:val="24"/>
                <w:shd w:val="clear" w:color="auto" w:fill="FFFFFF"/>
                <w:lang w:val="ro-RO"/>
              </w:rPr>
              <w:t>Valori optimale ale:</w:t>
            </w:r>
          </w:p>
        </w:tc>
        <w:tc>
          <w:tcPr>
            <w:tcW w:w="4860" w:type="dxa"/>
            <w:gridSpan w:val="2"/>
            <w:vAlign w:val="center"/>
          </w:tcPr>
          <w:p w:rsidR="00B66861" w:rsidRPr="00FE6AA0" w:rsidRDefault="00B66861" w:rsidP="00507BE6">
            <w:pPr>
              <w:spacing w:after="0"/>
              <w:ind w:firstLine="41"/>
              <w:jc w:val="center"/>
              <w:rPr>
                <w:rFonts w:ascii="Times New Roman" w:hAnsi="Times New Roman" w:cs="Times New Roman"/>
                <w:sz w:val="24"/>
                <w:szCs w:val="24"/>
                <w:lang w:val="ro-RO"/>
              </w:rPr>
            </w:pPr>
            <w:r w:rsidRPr="00FE6AA0">
              <w:rPr>
                <w:rStyle w:val="longtext1"/>
                <w:rFonts w:ascii="Times New Roman" w:hAnsi="Times New Roman"/>
                <w:sz w:val="24"/>
                <w:szCs w:val="24"/>
                <w:shd w:val="clear" w:color="auto" w:fill="FFFFFF"/>
                <w:lang w:val="ro-RO"/>
              </w:rPr>
              <w:t>Valori admise ale:</w:t>
            </w:r>
          </w:p>
        </w:tc>
      </w:tr>
      <w:tr w:rsidR="00B66861" w:rsidRPr="00FE6AA0" w:rsidTr="00507BE6">
        <w:trPr>
          <w:trHeight w:val="507"/>
        </w:trPr>
        <w:tc>
          <w:tcPr>
            <w:tcW w:w="2430" w:type="dxa"/>
            <w:vAlign w:val="center"/>
          </w:tcPr>
          <w:p w:rsidR="00B66861" w:rsidRPr="00FE6AA0" w:rsidRDefault="00B66861" w:rsidP="00507BE6">
            <w:pPr>
              <w:spacing w:after="0"/>
              <w:jc w:val="center"/>
              <w:rPr>
                <w:rFonts w:ascii="Times New Roman" w:hAnsi="Times New Roman" w:cs="Times New Roman"/>
                <w:sz w:val="24"/>
                <w:szCs w:val="24"/>
                <w:lang w:val="ro-RO"/>
              </w:rPr>
            </w:pPr>
            <w:r w:rsidRPr="00FE6AA0">
              <w:rPr>
                <w:rStyle w:val="longtext1"/>
                <w:rFonts w:ascii="Times New Roman" w:hAnsi="Times New Roman"/>
                <w:sz w:val="24"/>
                <w:szCs w:val="24"/>
                <w:shd w:val="clear" w:color="auto" w:fill="FFFFFF"/>
                <w:lang w:val="ro-RO"/>
              </w:rPr>
              <w:t>temperaturii</w:t>
            </w:r>
            <w:r w:rsidRPr="00FE6AA0">
              <w:rPr>
                <w:rFonts w:ascii="Times New Roman" w:hAnsi="Times New Roman" w:cs="Times New Roman"/>
                <w:sz w:val="24"/>
                <w:szCs w:val="24"/>
                <w:lang w:val="ro-RO"/>
              </w:rPr>
              <w:t>, ˚С</w:t>
            </w:r>
          </w:p>
        </w:tc>
        <w:tc>
          <w:tcPr>
            <w:tcW w:w="2430" w:type="dxa"/>
            <w:vAlign w:val="center"/>
          </w:tcPr>
          <w:p w:rsidR="00B66861" w:rsidRPr="00FE6AA0" w:rsidRDefault="00B66861" w:rsidP="00507BE6">
            <w:pPr>
              <w:spacing w:after="0"/>
              <w:jc w:val="center"/>
              <w:rPr>
                <w:rFonts w:ascii="Times New Roman" w:hAnsi="Times New Roman" w:cs="Times New Roman"/>
                <w:sz w:val="24"/>
                <w:szCs w:val="24"/>
                <w:lang w:val="ro-RO"/>
              </w:rPr>
            </w:pPr>
            <w:r w:rsidRPr="00FE6AA0">
              <w:rPr>
                <w:rFonts w:ascii="Times New Roman" w:hAnsi="Times New Roman" w:cs="Times New Roman"/>
                <w:sz w:val="24"/>
                <w:szCs w:val="24"/>
                <w:shd w:val="clear" w:color="auto" w:fill="FFFFFF"/>
                <w:lang w:val="ro-RO"/>
              </w:rPr>
              <w:t xml:space="preserve">umidităţii </w:t>
            </w:r>
            <w:r w:rsidRPr="00FE6AA0">
              <w:rPr>
                <w:rStyle w:val="longtext1"/>
                <w:rFonts w:ascii="Times New Roman" w:hAnsi="Times New Roman"/>
                <w:sz w:val="24"/>
                <w:szCs w:val="24"/>
                <w:shd w:val="clear" w:color="auto" w:fill="FFFFFF"/>
                <w:lang w:val="ro-RO"/>
              </w:rPr>
              <w:t>relative</w:t>
            </w:r>
            <w:r w:rsidRPr="00FE6AA0">
              <w:rPr>
                <w:rFonts w:ascii="Times New Roman" w:hAnsi="Times New Roman" w:cs="Times New Roman"/>
                <w:sz w:val="24"/>
                <w:szCs w:val="24"/>
                <w:lang w:val="ro-RO"/>
              </w:rPr>
              <w:t>, %</w:t>
            </w:r>
          </w:p>
        </w:tc>
        <w:tc>
          <w:tcPr>
            <w:tcW w:w="2430" w:type="dxa"/>
            <w:vAlign w:val="center"/>
          </w:tcPr>
          <w:p w:rsidR="00B66861" w:rsidRPr="00FE6AA0" w:rsidRDefault="00B66861" w:rsidP="00507BE6">
            <w:pPr>
              <w:spacing w:after="0"/>
              <w:jc w:val="center"/>
              <w:rPr>
                <w:rFonts w:ascii="Times New Roman" w:hAnsi="Times New Roman" w:cs="Times New Roman"/>
                <w:sz w:val="24"/>
                <w:szCs w:val="24"/>
                <w:lang w:val="ro-RO"/>
              </w:rPr>
            </w:pPr>
            <w:r w:rsidRPr="00FE6AA0">
              <w:rPr>
                <w:rStyle w:val="longtext1"/>
                <w:rFonts w:ascii="Times New Roman" w:hAnsi="Times New Roman"/>
                <w:sz w:val="24"/>
                <w:szCs w:val="24"/>
                <w:shd w:val="clear" w:color="auto" w:fill="FFFFFF"/>
                <w:lang w:val="ro-RO"/>
              </w:rPr>
              <w:t>temperaturii</w:t>
            </w:r>
            <w:r w:rsidRPr="00FE6AA0">
              <w:rPr>
                <w:rFonts w:ascii="Times New Roman" w:hAnsi="Times New Roman" w:cs="Times New Roman"/>
                <w:sz w:val="24"/>
                <w:szCs w:val="24"/>
                <w:lang w:val="ro-RO"/>
              </w:rPr>
              <w:t>, ˚С</w:t>
            </w:r>
          </w:p>
        </w:tc>
        <w:tc>
          <w:tcPr>
            <w:tcW w:w="2430" w:type="dxa"/>
            <w:vAlign w:val="center"/>
          </w:tcPr>
          <w:p w:rsidR="00B66861" w:rsidRPr="00FE6AA0" w:rsidRDefault="00B66861" w:rsidP="00507BE6">
            <w:pPr>
              <w:spacing w:after="0"/>
              <w:jc w:val="center"/>
              <w:rPr>
                <w:rFonts w:ascii="Times New Roman" w:hAnsi="Times New Roman" w:cs="Times New Roman"/>
                <w:sz w:val="24"/>
                <w:szCs w:val="24"/>
                <w:lang w:val="ro-RO"/>
              </w:rPr>
            </w:pPr>
            <w:r w:rsidRPr="00FE6AA0">
              <w:rPr>
                <w:rFonts w:ascii="Times New Roman" w:hAnsi="Times New Roman" w:cs="Times New Roman"/>
                <w:sz w:val="24"/>
                <w:szCs w:val="24"/>
                <w:shd w:val="clear" w:color="auto" w:fill="FFFFFF"/>
                <w:lang w:val="ro-RO"/>
              </w:rPr>
              <w:t xml:space="preserve">umidităţii </w:t>
            </w:r>
            <w:r w:rsidRPr="00FE6AA0">
              <w:rPr>
                <w:rStyle w:val="longtext1"/>
                <w:rFonts w:ascii="Times New Roman" w:hAnsi="Times New Roman"/>
                <w:sz w:val="24"/>
                <w:szCs w:val="24"/>
                <w:shd w:val="clear" w:color="auto" w:fill="FFFFFF"/>
                <w:lang w:val="ro-RO"/>
              </w:rPr>
              <w:t>relative</w:t>
            </w:r>
            <w:r w:rsidRPr="00FE6AA0">
              <w:rPr>
                <w:rFonts w:ascii="Times New Roman" w:hAnsi="Times New Roman" w:cs="Times New Roman"/>
                <w:sz w:val="24"/>
                <w:szCs w:val="24"/>
                <w:lang w:val="ro-RO"/>
              </w:rPr>
              <w:t>, %</w:t>
            </w:r>
          </w:p>
        </w:tc>
      </w:tr>
      <w:tr w:rsidR="00B66861" w:rsidRPr="00FE6AA0" w:rsidTr="00507BE6">
        <w:trPr>
          <w:trHeight w:val="196"/>
        </w:trPr>
        <w:tc>
          <w:tcPr>
            <w:tcW w:w="2430" w:type="dxa"/>
            <w:vAlign w:val="center"/>
          </w:tcPr>
          <w:p w:rsidR="00B66861" w:rsidRPr="00FE6AA0" w:rsidRDefault="00B66861" w:rsidP="00507BE6">
            <w:pPr>
              <w:spacing w:after="0"/>
              <w:ind w:firstLine="720"/>
              <w:jc w:val="both"/>
              <w:rPr>
                <w:rFonts w:ascii="Times New Roman" w:hAnsi="Times New Roman" w:cs="Times New Roman"/>
                <w:sz w:val="24"/>
                <w:szCs w:val="24"/>
                <w:lang w:val="ro-RO"/>
              </w:rPr>
            </w:pPr>
            <w:r w:rsidRPr="00FE6AA0">
              <w:rPr>
                <w:rFonts w:ascii="Times New Roman" w:hAnsi="Times New Roman" w:cs="Times New Roman"/>
                <w:sz w:val="24"/>
                <w:szCs w:val="24"/>
                <w:lang w:val="ro-RO"/>
              </w:rPr>
              <w:t>19</w:t>
            </w:r>
          </w:p>
        </w:tc>
        <w:tc>
          <w:tcPr>
            <w:tcW w:w="2430" w:type="dxa"/>
            <w:vAlign w:val="center"/>
          </w:tcPr>
          <w:p w:rsidR="00B66861" w:rsidRPr="00FE6AA0" w:rsidRDefault="00B66861" w:rsidP="00507BE6">
            <w:pPr>
              <w:spacing w:after="0"/>
              <w:ind w:firstLine="720"/>
              <w:jc w:val="both"/>
              <w:rPr>
                <w:rFonts w:ascii="Times New Roman" w:hAnsi="Times New Roman" w:cs="Times New Roman"/>
                <w:sz w:val="24"/>
                <w:szCs w:val="24"/>
                <w:lang w:val="ro-RO"/>
              </w:rPr>
            </w:pPr>
            <w:r w:rsidRPr="00FE6AA0">
              <w:rPr>
                <w:rFonts w:ascii="Times New Roman" w:hAnsi="Times New Roman" w:cs="Times New Roman"/>
                <w:sz w:val="24"/>
                <w:szCs w:val="24"/>
                <w:lang w:val="ro-RO"/>
              </w:rPr>
              <w:t>62</w:t>
            </w:r>
          </w:p>
        </w:tc>
        <w:tc>
          <w:tcPr>
            <w:tcW w:w="2430" w:type="dxa"/>
            <w:vAlign w:val="center"/>
          </w:tcPr>
          <w:p w:rsidR="00B66861" w:rsidRPr="00FE6AA0" w:rsidRDefault="00B66861" w:rsidP="00507BE6">
            <w:pPr>
              <w:spacing w:after="0"/>
              <w:ind w:firstLine="720"/>
              <w:jc w:val="both"/>
              <w:rPr>
                <w:rFonts w:ascii="Times New Roman" w:hAnsi="Times New Roman" w:cs="Times New Roman"/>
                <w:sz w:val="24"/>
                <w:szCs w:val="24"/>
                <w:lang w:val="ro-RO"/>
              </w:rPr>
            </w:pPr>
            <w:r w:rsidRPr="00FE6AA0">
              <w:rPr>
                <w:rFonts w:ascii="Times New Roman" w:hAnsi="Times New Roman" w:cs="Times New Roman"/>
                <w:sz w:val="24"/>
                <w:szCs w:val="24"/>
                <w:lang w:val="ro-RO"/>
              </w:rPr>
              <w:t>18</w:t>
            </w:r>
          </w:p>
        </w:tc>
        <w:tc>
          <w:tcPr>
            <w:tcW w:w="2430" w:type="dxa"/>
            <w:vAlign w:val="center"/>
          </w:tcPr>
          <w:p w:rsidR="00B66861" w:rsidRPr="00FE6AA0" w:rsidRDefault="00B66861" w:rsidP="00507BE6">
            <w:pPr>
              <w:spacing w:after="0"/>
              <w:ind w:firstLine="720"/>
              <w:jc w:val="both"/>
              <w:rPr>
                <w:rFonts w:ascii="Times New Roman" w:hAnsi="Times New Roman" w:cs="Times New Roman"/>
                <w:sz w:val="24"/>
                <w:szCs w:val="24"/>
                <w:lang w:val="ro-RO"/>
              </w:rPr>
            </w:pPr>
            <w:r w:rsidRPr="00FE6AA0">
              <w:rPr>
                <w:rFonts w:ascii="Times New Roman" w:hAnsi="Times New Roman" w:cs="Times New Roman"/>
                <w:sz w:val="24"/>
                <w:szCs w:val="24"/>
                <w:lang w:val="ro-RO"/>
              </w:rPr>
              <w:t>39</w:t>
            </w:r>
          </w:p>
        </w:tc>
      </w:tr>
      <w:tr w:rsidR="00B66861" w:rsidRPr="00FE6AA0" w:rsidTr="00507BE6">
        <w:trPr>
          <w:trHeight w:val="164"/>
        </w:trPr>
        <w:tc>
          <w:tcPr>
            <w:tcW w:w="2430" w:type="dxa"/>
            <w:vAlign w:val="center"/>
          </w:tcPr>
          <w:p w:rsidR="00B66861" w:rsidRPr="00FE6AA0" w:rsidRDefault="00B66861" w:rsidP="00507BE6">
            <w:pPr>
              <w:spacing w:after="0"/>
              <w:ind w:firstLine="720"/>
              <w:jc w:val="both"/>
              <w:rPr>
                <w:rFonts w:ascii="Times New Roman" w:hAnsi="Times New Roman" w:cs="Times New Roman"/>
                <w:sz w:val="24"/>
                <w:szCs w:val="24"/>
                <w:lang w:val="ro-RO"/>
              </w:rPr>
            </w:pPr>
            <w:r w:rsidRPr="00FE6AA0">
              <w:rPr>
                <w:rFonts w:ascii="Times New Roman" w:hAnsi="Times New Roman" w:cs="Times New Roman"/>
                <w:sz w:val="24"/>
                <w:szCs w:val="24"/>
                <w:lang w:val="ro-RO"/>
              </w:rPr>
              <w:t>20</w:t>
            </w:r>
          </w:p>
        </w:tc>
        <w:tc>
          <w:tcPr>
            <w:tcW w:w="2430" w:type="dxa"/>
            <w:vAlign w:val="center"/>
          </w:tcPr>
          <w:p w:rsidR="00B66861" w:rsidRPr="00FE6AA0" w:rsidRDefault="00B66861" w:rsidP="00507BE6">
            <w:pPr>
              <w:spacing w:after="0"/>
              <w:ind w:firstLine="720"/>
              <w:jc w:val="both"/>
              <w:rPr>
                <w:rFonts w:ascii="Times New Roman" w:hAnsi="Times New Roman" w:cs="Times New Roman"/>
                <w:sz w:val="24"/>
                <w:szCs w:val="24"/>
                <w:lang w:val="ro-RO"/>
              </w:rPr>
            </w:pPr>
            <w:r w:rsidRPr="00FE6AA0">
              <w:rPr>
                <w:rFonts w:ascii="Times New Roman" w:hAnsi="Times New Roman" w:cs="Times New Roman"/>
                <w:sz w:val="24"/>
                <w:szCs w:val="24"/>
                <w:lang w:val="ro-RO"/>
              </w:rPr>
              <w:t>58</w:t>
            </w:r>
          </w:p>
        </w:tc>
        <w:tc>
          <w:tcPr>
            <w:tcW w:w="2430" w:type="dxa"/>
            <w:vAlign w:val="center"/>
          </w:tcPr>
          <w:p w:rsidR="00B66861" w:rsidRPr="00FE6AA0" w:rsidRDefault="00B66861" w:rsidP="00507BE6">
            <w:pPr>
              <w:spacing w:after="0"/>
              <w:ind w:firstLine="720"/>
              <w:jc w:val="both"/>
              <w:rPr>
                <w:rFonts w:ascii="Times New Roman" w:hAnsi="Times New Roman" w:cs="Times New Roman"/>
                <w:sz w:val="24"/>
                <w:szCs w:val="24"/>
                <w:lang w:val="ro-RO"/>
              </w:rPr>
            </w:pPr>
            <w:r w:rsidRPr="00FE6AA0">
              <w:rPr>
                <w:rFonts w:ascii="Times New Roman" w:hAnsi="Times New Roman" w:cs="Times New Roman"/>
                <w:sz w:val="24"/>
                <w:szCs w:val="24"/>
                <w:lang w:val="ro-RO"/>
              </w:rPr>
              <w:t>22</w:t>
            </w:r>
          </w:p>
        </w:tc>
        <w:tc>
          <w:tcPr>
            <w:tcW w:w="2430" w:type="dxa"/>
            <w:vAlign w:val="center"/>
          </w:tcPr>
          <w:p w:rsidR="00B66861" w:rsidRPr="00FE6AA0" w:rsidRDefault="00B66861" w:rsidP="00507BE6">
            <w:pPr>
              <w:spacing w:after="0"/>
              <w:ind w:firstLine="720"/>
              <w:jc w:val="both"/>
              <w:rPr>
                <w:rFonts w:ascii="Times New Roman" w:hAnsi="Times New Roman" w:cs="Times New Roman"/>
                <w:sz w:val="24"/>
                <w:szCs w:val="24"/>
                <w:lang w:val="ro-RO"/>
              </w:rPr>
            </w:pPr>
            <w:r w:rsidRPr="00FE6AA0">
              <w:rPr>
                <w:rFonts w:ascii="Times New Roman" w:hAnsi="Times New Roman" w:cs="Times New Roman"/>
                <w:sz w:val="24"/>
                <w:szCs w:val="24"/>
                <w:lang w:val="ro-RO"/>
              </w:rPr>
              <w:t>31</w:t>
            </w:r>
          </w:p>
        </w:tc>
      </w:tr>
    </w:tbl>
    <w:p w:rsidR="00B66861" w:rsidRPr="00FE6AA0" w:rsidRDefault="00B66861" w:rsidP="00B66861">
      <w:pPr>
        <w:spacing w:after="0"/>
        <w:ind w:firstLine="709"/>
        <w:jc w:val="both"/>
        <w:rPr>
          <w:rFonts w:ascii="Times New Roman" w:hAnsi="Times New Roman" w:cs="Times New Roman"/>
          <w:sz w:val="24"/>
          <w:szCs w:val="24"/>
          <w:lang w:val="ro-RO"/>
        </w:rPr>
      </w:pPr>
      <w:r w:rsidRPr="00FE6AA0">
        <w:rPr>
          <w:rFonts w:ascii="Times New Roman" w:hAnsi="Times New Roman" w:cs="Times New Roman"/>
          <w:b/>
          <w:i/>
          <w:sz w:val="24"/>
          <w:szCs w:val="24"/>
          <w:lang w:val="ro-RO"/>
        </w:rPr>
        <w:t>Notă</w:t>
      </w:r>
      <w:r w:rsidRPr="00FE6AA0">
        <w:rPr>
          <w:rFonts w:ascii="Times New Roman" w:hAnsi="Times New Roman" w:cs="Times New Roman"/>
          <w:b/>
          <w:bCs/>
          <w:i/>
          <w:sz w:val="24"/>
          <w:szCs w:val="24"/>
          <w:lang w:val="ro-RO"/>
        </w:rPr>
        <w:t>:</w:t>
      </w:r>
      <w:r w:rsidRPr="00FE6AA0">
        <w:rPr>
          <w:rFonts w:ascii="Times New Roman" w:hAnsi="Times New Roman" w:cs="Times New Roman"/>
          <w:sz w:val="24"/>
          <w:szCs w:val="24"/>
          <w:lang w:val="ro-RO"/>
        </w:rPr>
        <w:t xml:space="preserve"> viteza de mişcare a aerului – nu mai mare de  0,1 m/s</w:t>
      </w:r>
    </w:p>
    <w:p w:rsidR="00B66861" w:rsidRPr="00FE6AA0" w:rsidRDefault="00B66861" w:rsidP="00B66861">
      <w:pPr>
        <w:spacing w:after="0"/>
        <w:ind w:firstLine="720"/>
        <w:jc w:val="both"/>
        <w:rPr>
          <w:rStyle w:val="longtext1"/>
          <w:rFonts w:ascii="Times New Roman" w:hAnsi="Times New Roman"/>
          <w:sz w:val="24"/>
          <w:szCs w:val="24"/>
          <w:shd w:val="clear" w:color="auto" w:fill="FFFFFF"/>
          <w:lang w:val="ro-RO"/>
        </w:rPr>
      </w:pPr>
    </w:p>
    <w:p w:rsidR="00B66861"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FA3088">
        <w:rPr>
          <w:rStyle w:val="longtext1"/>
          <w:rFonts w:ascii="Times New Roman" w:hAnsi="Times New Roman"/>
          <w:sz w:val="28"/>
          <w:szCs w:val="28"/>
          <w:shd w:val="clear" w:color="auto" w:fill="FFFFFF"/>
          <w:lang w:val="ro-RO"/>
        </w:rPr>
        <w:t>La utilizarea calculatoarelor cu receptor electronico-radial, în cazul lipsei prizei cu pământul al calculatoarelor în jurul monitorului se form</w:t>
      </w:r>
      <w:r w:rsidR="00EA0B39">
        <w:rPr>
          <w:rStyle w:val="longtext1"/>
          <w:rFonts w:ascii="Times New Roman" w:hAnsi="Times New Roman"/>
          <w:sz w:val="28"/>
          <w:szCs w:val="28"/>
          <w:shd w:val="clear" w:color="auto" w:fill="FFFFFF"/>
          <w:lang w:val="ro-RO"/>
        </w:rPr>
        <w:t>ează câmp electromagnetic (CEM), nivelul admis al cărui este prezentat în tabelul 2.</w:t>
      </w:r>
    </w:p>
    <w:p w:rsidR="00B66861" w:rsidRPr="00FE6AA0" w:rsidRDefault="00EA0B39" w:rsidP="00EA0B39">
      <w:pPr>
        <w:spacing w:after="0" w:line="360" w:lineRule="auto"/>
        <w:ind w:firstLine="720"/>
        <w:jc w:val="right"/>
        <w:rPr>
          <w:rStyle w:val="longtext1"/>
          <w:rFonts w:ascii="Times New Roman" w:hAnsi="Times New Roman"/>
          <w:sz w:val="24"/>
          <w:szCs w:val="24"/>
          <w:shd w:val="clear" w:color="auto" w:fill="FFFFFF"/>
          <w:lang w:val="ro-RO"/>
        </w:rPr>
      </w:pPr>
      <w:r>
        <w:rPr>
          <w:rStyle w:val="longtext1"/>
          <w:rFonts w:ascii="Times New Roman" w:hAnsi="Times New Roman"/>
          <w:sz w:val="28"/>
          <w:szCs w:val="28"/>
          <w:shd w:val="clear" w:color="auto" w:fill="FFFFFF"/>
          <w:lang w:val="ro-RO"/>
        </w:rPr>
        <w:t>Tabelul 2</w:t>
      </w:r>
    </w:p>
    <w:p w:rsidR="00B66861" w:rsidRPr="00FE6AA0" w:rsidRDefault="00B66861" w:rsidP="00B66861">
      <w:pPr>
        <w:spacing w:after="0"/>
        <w:jc w:val="center"/>
        <w:rPr>
          <w:rStyle w:val="longtext1"/>
          <w:rFonts w:ascii="Times New Roman" w:hAnsi="Times New Roman"/>
          <w:sz w:val="24"/>
          <w:szCs w:val="24"/>
          <w:shd w:val="clear" w:color="auto" w:fill="FFFFFF"/>
          <w:lang w:val="ro-RO"/>
        </w:rPr>
      </w:pPr>
      <w:r w:rsidRPr="00FE6AA0">
        <w:rPr>
          <w:rStyle w:val="longtext1"/>
          <w:rFonts w:ascii="Times New Roman" w:hAnsi="Times New Roman"/>
          <w:sz w:val="24"/>
          <w:szCs w:val="24"/>
          <w:shd w:val="clear" w:color="auto" w:fill="FFFFFF"/>
          <w:lang w:val="ro-RO"/>
        </w:rPr>
        <w:t xml:space="preserve"> Nivelurile temporare admise ale CEM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2534"/>
        <w:gridCol w:w="2534"/>
      </w:tblGrid>
      <w:tr w:rsidR="00B66861" w:rsidRPr="00FE6AA0" w:rsidTr="00507BE6">
        <w:tc>
          <w:tcPr>
            <w:tcW w:w="4395" w:type="dxa"/>
            <w:vAlign w:val="center"/>
          </w:tcPr>
          <w:p w:rsidR="00B66861" w:rsidRPr="0095376C" w:rsidRDefault="00B66861" w:rsidP="00507BE6">
            <w:pPr>
              <w:spacing w:after="0"/>
              <w:jc w:val="center"/>
              <w:rPr>
                <w:rStyle w:val="longtext1"/>
                <w:rFonts w:ascii="Times New Roman" w:hAnsi="Times New Roman"/>
                <w:b/>
                <w:sz w:val="24"/>
                <w:szCs w:val="24"/>
                <w:shd w:val="clear" w:color="auto" w:fill="FFFFFF"/>
                <w:lang w:val="ro-RO"/>
              </w:rPr>
            </w:pPr>
            <w:r w:rsidRPr="0095376C">
              <w:rPr>
                <w:rStyle w:val="longtext1"/>
                <w:rFonts w:ascii="Times New Roman" w:hAnsi="Times New Roman"/>
                <w:b/>
                <w:sz w:val="24"/>
                <w:szCs w:val="24"/>
                <w:shd w:val="clear" w:color="auto" w:fill="FFFFFF"/>
                <w:lang w:val="ro-RO"/>
              </w:rPr>
              <w:t>Parametrii</w:t>
            </w:r>
          </w:p>
        </w:tc>
        <w:tc>
          <w:tcPr>
            <w:tcW w:w="2534" w:type="dxa"/>
            <w:vAlign w:val="center"/>
          </w:tcPr>
          <w:p w:rsidR="00B66861" w:rsidRPr="0095376C" w:rsidRDefault="00B66861" w:rsidP="00507BE6">
            <w:pPr>
              <w:spacing w:after="0"/>
              <w:jc w:val="center"/>
              <w:rPr>
                <w:rStyle w:val="longtext1"/>
                <w:rFonts w:ascii="Times New Roman" w:hAnsi="Times New Roman"/>
                <w:b/>
                <w:sz w:val="24"/>
                <w:szCs w:val="24"/>
                <w:shd w:val="clear" w:color="auto" w:fill="FFFFFF"/>
                <w:lang w:val="ro-RO"/>
              </w:rPr>
            </w:pPr>
            <w:r w:rsidRPr="0095376C">
              <w:rPr>
                <w:rStyle w:val="longtext1"/>
                <w:rFonts w:ascii="Times New Roman" w:hAnsi="Times New Roman"/>
                <w:b/>
                <w:sz w:val="24"/>
                <w:szCs w:val="24"/>
                <w:shd w:val="clear" w:color="auto" w:fill="FFFFFF"/>
                <w:lang w:val="ro-RO"/>
              </w:rPr>
              <w:t>Diapazonul</w:t>
            </w:r>
          </w:p>
        </w:tc>
        <w:tc>
          <w:tcPr>
            <w:tcW w:w="2534" w:type="dxa"/>
            <w:vAlign w:val="center"/>
          </w:tcPr>
          <w:p w:rsidR="00B66861" w:rsidRPr="0095376C" w:rsidRDefault="00B66861" w:rsidP="00507BE6">
            <w:pPr>
              <w:spacing w:after="0"/>
              <w:jc w:val="center"/>
              <w:rPr>
                <w:rStyle w:val="longtext1"/>
                <w:rFonts w:ascii="Times New Roman" w:hAnsi="Times New Roman"/>
                <w:b/>
                <w:sz w:val="24"/>
                <w:szCs w:val="24"/>
                <w:shd w:val="clear" w:color="auto" w:fill="FFFFFF"/>
                <w:lang w:val="ro-RO"/>
              </w:rPr>
            </w:pPr>
            <w:r w:rsidRPr="0095376C">
              <w:rPr>
                <w:rStyle w:val="longtext1"/>
                <w:rFonts w:ascii="Times New Roman" w:hAnsi="Times New Roman"/>
                <w:b/>
                <w:sz w:val="24"/>
                <w:szCs w:val="24"/>
                <w:shd w:val="clear" w:color="auto" w:fill="FFFFFF"/>
                <w:lang w:val="ro-RO"/>
              </w:rPr>
              <w:t>Norma</w:t>
            </w:r>
          </w:p>
        </w:tc>
      </w:tr>
      <w:tr w:rsidR="00B66861" w:rsidRPr="00FE6AA0" w:rsidTr="00507BE6">
        <w:tc>
          <w:tcPr>
            <w:tcW w:w="4395" w:type="dxa"/>
            <w:vMerge w:val="restart"/>
          </w:tcPr>
          <w:p w:rsidR="00B66861" w:rsidRPr="00FE6AA0" w:rsidRDefault="00B66861" w:rsidP="00507BE6">
            <w:pPr>
              <w:spacing w:after="0" w:line="240" w:lineRule="auto"/>
              <w:rPr>
                <w:rFonts w:ascii="Times New Roman" w:hAnsi="Times New Roman" w:cs="Times New Roman"/>
                <w:sz w:val="24"/>
                <w:szCs w:val="24"/>
                <w:lang w:val="ro-RO"/>
              </w:rPr>
            </w:pPr>
            <w:r w:rsidRPr="00FE6AA0">
              <w:rPr>
                <w:rFonts w:ascii="Times New Roman" w:hAnsi="Times New Roman" w:cs="Times New Roman"/>
                <w:sz w:val="24"/>
                <w:szCs w:val="24"/>
                <w:lang w:val="ro-RO"/>
              </w:rPr>
              <w:t>Intensitatea câmpului electromagnetic după componenta electrică</w:t>
            </w:r>
          </w:p>
        </w:tc>
        <w:tc>
          <w:tcPr>
            <w:tcW w:w="2534" w:type="dxa"/>
          </w:tcPr>
          <w:p w:rsidR="00B66861" w:rsidRPr="00FE6AA0" w:rsidRDefault="00B66861" w:rsidP="00507BE6">
            <w:pPr>
              <w:tabs>
                <w:tab w:val="left" w:pos="132"/>
              </w:tabs>
              <w:spacing w:after="0" w:line="240" w:lineRule="auto"/>
              <w:ind w:left="-288" w:right="-288"/>
              <w:jc w:val="center"/>
              <w:rPr>
                <w:rFonts w:ascii="Times New Roman" w:hAnsi="Times New Roman" w:cs="Times New Roman"/>
                <w:sz w:val="24"/>
                <w:szCs w:val="24"/>
                <w:lang w:val="ro-RO"/>
              </w:rPr>
            </w:pPr>
            <w:r w:rsidRPr="00FE6AA0">
              <w:rPr>
                <w:rFonts w:ascii="Times New Roman" w:hAnsi="Times New Roman" w:cs="Times New Roman"/>
                <w:sz w:val="24"/>
                <w:szCs w:val="24"/>
                <w:lang w:val="ro-RO"/>
              </w:rPr>
              <w:t>5 Hz – 2 kHz</w:t>
            </w:r>
          </w:p>
        </w:tc>
        <w:tc>
          <w:tcPr>
            <w:tcW w:w="2534" w:type="dxa"/>
          </w:tcPr>
          <w:p w:rsidR="00B66861" w:rsidRPr="00FE6AA0" w:rsidRDefault="00B66861" w:rsidP="00507BE6">
            <w:pPr>
              <w:spacing w:after="0" w:line="240" w:lineRule="auto"/>
              <w:ind w:left="-12" w:right="-108"/>
              <w:jc w:val="center"/>
              <w:rPr>
                <w:rFonts w:ascii="Times New Roman" w:hAnsi="Times New Roman" w:cs="Times New Roman"/>
                <w:sz w:val="24"/>
                <w:szCs w:val="24"/>
                <w:lang w:val="ro-RO"/>
              </w:rPr>
            </w:pPr>
            <w:r w:rsidRPr="00FE6AA0">
              <w:rPr>
                <w:rFonts w:ascii="Times New Roman" w:hAnsi="Times New Roman" w:cs="Times New Roman"/>
                <w:sz w:val="24"/>
                <w:szCs w:val="24"/>
                <w:lang w:val="ro-RO"/>
              </w:rPr>
              <w:t>25 V/m</w:t>
            </w:r>
          </w:p>
        </w:tc>
      </w:tr>
      <w:tr w:rsidR="00B66861" w:rsidRPr="00FE6AA0" w:rsidTr="00507BE6">
        <w:tc>
          <w:tcPr>
            <w:tcW w:w="4395" w:type="dxa"/>
            <w:vMerge/>
          </w:tcPr>
          <w:p w:rsidR="00B66861" w:rsidRPr="00FE6AA0" w:rsidRDefault="00B66861" w:rsidP="00507BE6">
            <w:pPr>
              <w:spacing w:after="0" w:line="240" w:lineRule="auto"/>
              <w:rPr>
                <w:rFonts w:ascii="Times New Roman" w:hAnsi="Times New Roman" w:cs="Times New Roman"/>
                <w:sz w:val="24"/>
                <w:szCs w:val="24"/>
                <w:lang w:val="ro-RO"/>
              </w:rPr>
            </w:pPr>
          </w:p>
        </w:tc>
        <w:tc>
          <w:tcPr>
            <w:tcW w:w="2534" w:type="dxa"/>
            <w:vAlign w:val="center"/>
          </w:tcPr>
          <w:p w:rsidR="00B66861" w:rsidRPr="00FE6AA0" w:rsidRDefault="00B66861" w:rsidP="00507BE6">
            <w:pPr>
              <w:spacing w:after="0" w:line="240" w:lineRule="auto"/>
              <w:ind w:right="-176"/>
              <w:jc w:val="center"/>
              <w:rPr>
                <w:rFonts w:ascii="Times New Roman" w:hAnsi="Times New Roman" w:cs="Times New Roman"/>
                <w:sz w:val="24"/>
                <w:szCs w:val="24"/>
                <w:lang w:val="ro-RO"/>
              </w:rPr>
            </w:pPr>
            <w:r w:rsidRPr="00FE6AA0">
              <w:rPr>
                <w:rFonts w:ascii="Times New Roman" w:hAnsi="Times New Roman" w:cs="Times New Roman"/>
                <w:sz w:val="24"/>
                <w:szCs w:val="24"/>
                <w:lang w:val="ro-RO"/>
              </w:rPr>
              <w:t>2 kHz – 400 kHz</w:t>
            </w:r>
          </w:p>
        </w:tc>
        <w:tc>
          <w:tcPr>
            <w:tcW w:w="2534" w:type="dxa"/>
          </w:tcPr>
          <w:p w:rsidR="00B66861" w:rsidRPr="00FE6AA0" w:rsidRDefault="00B66861" w:rsidP="00507BE6">
            <w:pPr>
              <w:spacing w:after="0" w:line="240" w:lineRule="auto"/>
              <w:ind w:left="-102" w:right="-108"/>
              <w:jc w:val="center"/>
              <w:rPr>
                <w:rFonts w:ascii="Times New Roman" w:hAnsi="Times New Roman" w:cs="Times New Roman"/>
                <w:sz w:val="24"/>
                <w:szCs w:val="24"/>
                <w:lang w:val="ro-RO"/>
              </w:rPr>
            </w:pPr>
            <w:r w:rsidRPr="00FE6AA0">
              <w:rPr>
                <w:rFonts w:ascii="Times New Roman" w:hAnsi="Times New Roman" w:cs="Times New Roman"/>
                <w:sz w:val="24"/>
                <w:szCs w:val="24"/>
                <w:lang w:val="ro-RO"/>
              </w:rPr>
              <w:t>2,5 V/m</w:t>
            </w:r>
          </w:p>
        </w:tc>
      </w:tr>
      <w:tr w:rsidR="00B66861" w:rsidRPr="00FE6AA0" w:rsidTr="00507BE6">
        <w:tc>
          <w:tcPr>
            <w:tcW w:w="4395" w:type="dxa"/>
            <w:vMerge w:val="restart"/>
          </w:tcPr>
          <w:p w:rsidR="00B66861" w:rsidRPr="00FE6AA0" w:rsidRDefault="00B66861" w:rsidP="00507BE6">
            <w:pPr>
              <w:spacing w:after="0" w:line="240" w:lineRule="auto"/>
              <w:rPr>
                <w:rFonts w:ascii="Times New Roman" w:hAnsi="Times New Roman" w:cs="Times New Roman"/>
                <w:sz w:val="24"/>
                <w:szCs w:val="24"/>
                <w:lang w:val="ro-RO"/>
              </w:rPr>
            </w:pPr>
            <w:r w:rsidRPr="00FE6AA0">
              <w:rPr>
                <w:rFonts w:ascii="Times New Roman" w:hAnsi="Times New Roman" w:cs="Times New Roman"/>
                <w:sz w:val="24"/>
                <w:szCs w:val="24"/>
                <w:lang w:val="ro-RO"/>
              </w:rPr>
              <w:t>Intensitatea câmpului electromagnetic după componenta magnetică</w:t>
            </w:r>
          </w:p>
        </w:tc>
        <w:tc>
          <w:tcPr>
            <w:tcW w:w="2534" w:type="dxa"/>
            <w:vAlign w:val="center"/>
          </w:tcPr>
          <w:p w:rsidR="00B66861" w:rsidRPr="00FE6AA0" w:rsidRDefault="00B66861" w:rsidP="00507BE6">
            <w:pPr>
              <w:spacing w:after="0" w:line="240" w:lineRule="auto"/>
              <w:jc w:val="center"/>
              <w:rPr>
                <w:rFonts w:ascii="Times New Roman" w:hAnsi="Times New Roman" w:cs="Times New Roman"/>
                <w:sz w:val="24"/>
                <w:szCs w:val="24"/>
                <w:lang w:val="ro-RO"/>
              </w:rPr>
            </w:pPr>
            <w:r w:rsidRPr="00FE6AA0">
              <w:rPr>
                <w:rFonts w:ascii="Times New Roman" w:hAnsi="Times New Roman" w:cs="Times New Roman"/>
                <w:sz w:val="24"/>
                <w:szCs w:val="24"/>
                <w:lang w:val="ro-RO"/>
              </w:rPr>
              <w:t>5 Hz – 2 kHz</w:t>
            </w:r>
          </w:p>
        </w:tc>
        <w:tc>
          <w:tcPr>
            <w:tcW w:w="2534" w:type="dxa"/>
          </w:tcPr>
          <w:p w:rsidR="00B66861" w:rsidRPr="00FE6AA0" w:rsidRDefault="00B66861" w:rsidP="00507BE6">
            <w:pPr>
              <w:spacing w:after="0" w:line="240" w:lineRule="auto"/>
              <w:ind w:left="-102" w:right="-108"/>
              <w:jc w:val="center"/>
              <w:rPr>
                <w:rFonts w:ascii="Times New Roman" w:hAnsi="Times New Roman" w:cs="Times New Roman"/>
                <w:sz w:val="24"/>
                <w:szCs w:val="24"/>
                <w:lang w:val="ro-RO"/>
              </w:rPr>
            </w:pPr>
            <w:r w:rsidRPr="00FE6AA0">
              <w:rPr>
                <w:rFonts w:ascii="Times New Roman" w:hAnsi="Times New Roman" w:cs="Times New Roman"/>
                <w:sz w:val="24"/>
                <w:szCs w:val="24"/>
                <w:lang w:val="ro-RO"/>
              </w:rPr>
              <w:t>250 nT</w:t>
            </w:r>
          </w:p>
        </w:tc>
      </w:tr>
      <w:tr w:rsidR="00B66861" w:rsidRPr="00FE6AA0" w:rsidTr="00507BE6">
        <w:tc>
          <w:tcPr>
            <w:tcW w:w="4395" w:type="dxa"/>
            <w:vMerge/>
          </w:tcPr>
          <w:p w:rsidR="00B66861" w:rsidRPr="00FE6AA0" w:rsidRDefault="00B66861" w:rsidP="00507BE6">
            <w:pPr>
              <w:spacing w:after="0" w:line="240" w:lineRule="auto"/>
              <w:rPr>
                <w:rFonts w:ascii="Times New Roman" w:hAnsi="Times New Roman" w:cs="Times New Roman"/>
                <w:sz w:val="24"/>
                <w:szCs w:val="24"/>
                <w:lang w:val="ro-RO"/>
              </w:rPr>
            </w:pPr>
          </w:p>
        </w:tc>
        <w:tc>
          <w:tcPr>
            <w:tcW w:w="2534" w:type="dxa"/>
            <w:vAlign w:val="center"/>
          </w:tcPr>
          <w:p w:rsidR="00B66861" w:rsidRPr="00FE6AA0" w:rsidRDefault="00B66861" w:rsidP="00507BE6">
            <w:pPr>
              <w:spacing w:after="0" w:line="240" w:lineRule="auto"/>
              <w:ind w:right="-176"/>
              <w:jc w:val="center"/>
              <w:rPr>
                <w:rFonts w:ascii="Times New Roman" w:hAnsi="Times New Roman" w:cs="Times New Roman"/>
                <w:sz w:val="24"/>
                <w:szCs w:val="24"/>
                <w:lang w:val="ro-RO"/>
              </w:rPr>
            </w:pPr>
            <w:r w:rsidRPr="00FE6AA0">
              <w:rPr>
                <w:rFonts w:ascii="Times New Roman" w:hAnsi="Times New Roman" w:cs="Times New Roman"/>
                <w:sz w:val="24"/>
                <w:szCs w:val="24"/>
                <w:lang w:val="ro-RO"/>
              </w:rPr>
              <w:t>2 kHz – 400 kHz</w:t>
            </w:r>
          </w:p>
        </w:tc>
        <w:tc>
          <w:tcPr>
            <w:tcW w:w="2534" w:type="dxa"/>
          </w:tcPr>
          <w:p w:rsidR="00B66861" w:rsidRPr="00FE6AA0" w:rsidRDefault="00B66861" w:rsidP="00507BE6">
            <w:pPr>
              <w:spacing w:after="0" w:line="240" w:lineRule="auto"/>
              <w:ind w:left="-102" w:right="-108"/>
              <w:jc w:val="center"/>
              <w:rPr>
                <w:rFonts w:ascii="Times New Roman" w:hAnsi="Times New Roman" w:cs="Times New Roman"/>
                <w:sz w:val="24"/>
                <w:szCs w:val="24"/>
                <w:lang w:val="ro-RO"/>
              </w:rPr>
            </w:pPr>
            <w:r w:rsidRPr="00FE6AA0">
              <w:rPr>
                <w:rFonts w:ascii="Times New Roman" w:hAnsi="Times New Roman" w:cs="Times New Roman"/>
                <w:sz w:val="24"/>
                <w:szCs w:val="24"/>
                <w:lang w:val="ro-RO"/>
              </w:rPr>
              <w:t>25 nT</w:t>
            </w:r>
          </w:p>
        </w:tc>
      </w:tr>
      <w:tr w:rsidR="00B66861" w:rsidRPr="00FE6AA0" w:rsidTr="00507BE6">
        <w:tc>
          <w:tcPr>
            <w:tcW w:w="4395" w:type="dxa"/>
          </w:tcPr>
          <w:p w:rsidR="00B66861" w:rsidRPr="00FE6AA0" w:rsidRDefault="00B66861" w:rsidP="00507BE6">
            <w:pPr>
              <w:spacing w:after="0" w:line="240" w:lineRule="auto"/>
              <w:jc w:val="both"/>
              <w:rPr>
                <w:rStyle w:val="longtext1"/>
                <w:rFonts w:ascii="Times New Roman" w:hAnsi="Times New Roman"/>
                <w:sz w:val="24"/>
                <w:szCs w:val="24"/>
                <w:shd w:val="clear" w:color="auto" w:fill="FFFFFF"/>
                <w:lang w:val="ro-RO"/>
              </w:rPr>
            </w:pPr>
            <w:r w:rsidRPr="00FE6AA0">
              <w:rPr>
                <w:rFonts w:ascii="Times New Roman" w:hAnsi="Times New Roman" w:cs="Times New Roman"/>
                <w:sz w:val="24"/>
                <w:szCs w:val="24"/>
                <w:lang w:val="ro-RO"/>
              </w:rPr>
              <w:t>Intensitatea câmpului electrostatic</w:t>
            </w:r>
          </w:p>
        </w:tc>
        <w:tc>
          <w:tcPr>
            <w:tcW w:w="5068" w:type="dxa"/>
            <w:gridSpan w:val="2"/>
          </w:tcPr>
          <w:p w:rsidR="00B66861" w:rsidRPr="00FE6AA0" w:rsidRDefault="00B66861" w:rsidP="00507BE6">
            <w:pPr>
              <w:spacing w:after="0" w:line="240" w:lineRule="auto"/>
              <w:ind w:left="-102" w:right="-108"/>
              <w:jc w:val="center"/>
              <w:rPr>
                <w:rFonts w:ascii="Times New Roman" w:hAnsi="Times New Roman" w:cs="Times New Roman"/>
                <w:sz w:val="24"/>
                <w:szCs w:val="24"/>
                <w:lang w:val="ro-RO"/>
              </w:rPr>
            </w:pPr>
            <w:r w:rsidRPr="00FE6AA0">
              <w:rPr>
                <w:rFonts w:ascii="Times New Roman" w:hAnsi="Times New Roman" w:cs="Times New Roman"/>
                <w:sz w:val="24"/>
                <w:szCs w:val="24"/>
                <w:lang w:val="ro-RO"/>
              </w:rPr>
              <w:t>15 kV/m</w:t>
            </w:r>
          </w:p>
        </w:tc>
      </w:tr>
    </w:tbl>
    <w:p w:rsidR="00B66861" w:rsidRPr="00FE6AA0" w:rsidRDefault="00B66861" w:rsidP="00B66861">
      <w:pPr>
        <w:spacing w:after="0"/>
        <w:ind w:firstLine="720"/>
        <w:jc w:val="both"/>
        <w:rPr>
          <w:rStyle w:val="longtext1"/>
          <w:rFonts w:ascii="Times New Roman" w:hAnsi="Times New Roman"/>
          <w:sz w:val="24"/>
          <w:szCs w:val="24"/>
          <w:shd w:val="clear" w:color="auto" w:fill="FFFFFF"/>
          <w:lang w:val="ro-RO"/>
        </w:rPr>
      </w:pPr>
    </w:p>
    <w:p w:rsidR="00B66861" w:rsidRPr="002311FF"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2311FF">
        <w:rPr>
          <w:rStyle w:val="longtext1"/>
          <w:rFonts w:ascii="Times New Roman" w:hAnsi="Times New Roman"/>
          <w:sz w:val="28"/>
          <w:szCs w:val="28"/>
          <w:shd w:val="clear" w:color="auto" w:fill="FFFFFF"/>
          <w:lang w:val="ro-RO"/>
        </w:rPr>
        <w:t xml:space="preserve">Lucrul la calculator duce la scăderea concentraţiei de oxigen, creşterea concentraţiei de ozon. CMA pentru ozon este de 0,1 mg/m3. Se dereglează compoziţia ionică a aerului, </w:t>
      </w:r>
      <w:r>
        <w:rPr>
          <w:rStyle w:val="longtext1"/>
          <w:rFonts w:ascii="Times New Roman" w:hAnsi="Times New Roman"/>
          <w:sz w:val="28"/>
          <w:szCs w:val="28"/>
          <w:shd w:val="clear" w:color="auto" w:fill="FFFFFF"/>
          <w:lang w:val="ro-RO"/>
        </w:rPr>
        <w:t xml:space="preserve">ceea </w:t>
      </w:r>
      <w:r w:rsidRPr="002311FF">
        <w:rPr>
          <w:rStyle w:val="longtext1"/>
          <w:rFonts w:ascii="Times New Roman" w:hAnsi="Times New Roman"/>
          <w:sz w:val="28"/>
          <w:szCs w:val="28"/>
          <w:shd w:val="clear" w:color="auto" w:fill="FFFFFF"/>
          <w:lang w:val="ro-RO"/>
        </w:rPr>
        <w:t xml:space="preserve">ce </w:t>
      </w:r>
      <w:r>
        <w:rPr>
          <w:rStyle w:val="longtext1"/>
          <w:rFonts w:ascii="Times New Roman" w:hAnsi="Times New Roman"/>
          <w:sz w:val="28"/>
          <w:szCs w:val="28"/>
          <w:shd w:val="clear" w:color="auto" w:fill="FFFFFF"/>
          <w:lang w:val="ro-RO"/>
        </w:rPr>
        <w:t>poate</w:t>
      </w:r>
      <w:r w:rsidRPr="002311FF">
        <w:rPr>
          <w:rStyle w:val="longtext1"/>
          <w:rFonts w:ascii="Times New Roman" w:hAnsi="Times New Roman"/>
          <w:sz w:val="28"/>
          <w:szCs w:val="28"/>
          <w:shd w:val="clear" w:color="auto" w:fill="FFFFFF"/>
          <w:lang w:val="ro-RO"/>
        </w:rPr>
        <w:t xml:space="preserve"> înrăutăţi st</w:t>
      </w:r>
      <w:r>
        <w:rPr>
          <w:rStyle w:val="longtext1"/>
          <w:rFonts w:ascii="Times New Roman" w:hAnsi="Times New Roman"/>
          <w:sz w:val="28"/>
          <w:szCs w:val="28"/>
          <w:shd w:val="clear" w:color="auto" w:fill="FFFFFF"/>
          <w:lang w:val="ro-RO"/>
        </w:rPr>
        <w:t>area</w:t>
      </w:r>
      <w:r w:rsidRPr="002311FF">
        <w:rPr>
          <w:rStyle w:val="longtext1"/>
          <w:rFonts w:ascii="Times New Roman" w:hAnsi="Times New Roman"/>
          <w:sz w:val="28"/>
          <w:szCs w:val="28"/>
          <w:shd w:val="clear" w:color="auto" w:fill="FFFFFF"/>
          <w:lang w:val="ro-RO"/>
        </w:rPr>
        <w:t xml:space="preserve"> de sănătate cu apariţia cefaleei, reducerea capacităţii de muncă, etc. Numărul crescut de ioni pozitivi influenţează negativ capacitatea de muncă. Ionii, precipitându-se pe particulele de </w:t>
      </w:r>
      <w:r w:rsidRPr="002311FF">
        <w:rPr>
          <w:rStyle w:val="longtext1"/>
          <w:rFonts w:ascii="Times New Roman" w:hAnsi="Times New Roman"/>
          <w:sz w:val="28"/>
          <w:szCs w:val="28"/>
          <w:shd w:val="clear" w:color="auto" w:fill="FFFFFF"/>
          <w:lang w:val="ro-RO"/>
        </w:rPr>
        <w:lastRenderedPageBreak/>
        <w:t xml:space="preserve">praf, nimeresc în căile respiratorii. </w:t>
      </w:r>
      <w:r w:rsidR="009C47C1">
        <w:rPr>
          <w:rStyle w:val="longtext1"/>
          <w:rFonts w:ascii="Times New Roman" w:hAnsi="Times New Roman"/>
          <w:sz w:val="28"/>
          <w:szCs w:val="28"/>
          <w:shd w:val="clear" w:color="auto" w:fill="FFFFFF"/>
          <w:lang w:val="ro-RO"/>
        </w:rPr>
        <w:t>Nivelul admis de ioni în aerul cabinetelor este prezentat în tabelul 3.</w:t>
      </w:r>
    </w:p>
    <w:p w:rsidR="00B66861" w:rsidRPr="00FE6AA0" w:rsidRDefault="009C47C1" w:rsidP="009C47C1">
      <w:pPr>
        <w:spacing w:after="0"/>
        <w:jc w:val="right"/>
        <w:rPr>
          <w:rStyle w:val="longtext1"/>
          <w:rFonts w:ascii="Times New Roman" w:hAnsi="Times New Roman"/>
          <w:b/>
          <w:sz w:val="24"/>
          <w:szCs w:val="24"/>
          <w:shd w:val="clear" w:color="auto" w:fill="FFFFFF"/>
          <w:lang w:val="ro-RO"/>
        </w:rPr>
      </w:pPr>
      <w:r>
        <w:rPr>
          <w:rStyle w:val="longtext1"/>
          <w:rFonts w:ascii="Times New Roman" w:hAnsi="Times New Roman"/>
          <w:sz w:val="28"/>
          <w:szCs w:val="28"/>
          <w:shd w:val="clear" w:color="auto" w:fill="FFFFFF"/>
          <w:lang w:val="ro-RO"/>
        </w:rPr>
        <w:t>Tabelul 3</w:t>
      </w:r>
    </w:p>
    <w:p w:rsidR="00B66861" w:rsidRPr="00FE6AA0" w:rsidRDefault="00B66861" w:rsidP="00B66861">
      <w:pPr>
        <w:spacing w:after="0"/>
        <w:jc w:val="center"/>
        <w:rPr>
          <w:rStyle w:val="longtext1"/>
          <w:rFonts w:ascii="Times New Roman" w:hAnsi="Times New Roman"/>
          <w:sz w:val="24"/>
          <w:szCs w:val="24"/>
          <w:shd w:val="clear" w:color="auto" w:fill="FFFFFF"/>
          <w:lang w:val="ro-RO"/>
        </w:rPr>
      </w:pPr>
      <w:r w:rsidRPr="00FE6AA0">
        <w:rPr>
          <w:rStyle w:val="longtext1"/>
          <w:rFonts w:ascii="Times New Roman" w:hAnsi="Times New Roman"/>
          <w:sz w:val="24"/>
          <w:szCs w:val="24"/>
          <w:shd w:val="clear" w:color="auto" w:fill="FFFFFF"/>
          <w:lang w:val="ro-RO"/>
        </w:rPr>
        <w:t>Nivelul admis al ionizării aerului în cabinetele de informatică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1"/>
        <w:gridCol w:w="3236"/>
        <w:gridCol w:w="3236"/>
      </w:tblGrid>
      <w:tr w:rsidR="00B66861" w:rsidRPr="00AF4350" w:rsidTr="00507BE6">
        <w:tc>
          <w:tcPr>
            <w:tcW w:w="3060" w:type="dxa"/>
            <w:vMerge w:val="restart"/>
            <w:vAlign w:val="center"/>
          </w:tcPr>
          <w:p w:rsidR="00B66861" w:rsidRPr="00FE6AA0" w:rsidRDefault="00B66861" w:rsidP="00507BE6">
            <w:pPr>
              <w:spacing w:after="0" w:line="240" w:lineRule="auto"/>
              <w:jc w:val="center"/>
              <w:rPr>
                <w:rStyle w:val="longtext1"/>
                <w:rFonts w:ascii="Times New Roman" w:hAnsi="Times New Roman"/>
                <w:sz w:val="24"/>
                <w:szCs w:val="24"/>
                <w:shd w:val="clear" w:color="auto" w:fill="FFFFFF"/>
                <w:lang w:val="ro-RO"/>
              </w:rPr>
            </w:pPr>
            <w:r w:rsidRPr="00FE6AA0">
              <w:rPr>
                <w:rStyle w:val="longtext1"/>
                <w:rFonts w:ascii="Times New Roman" w:hAnsi="Times New Roman"/>
                <w:sz w:val="24"/>
                <w:szCs w:val="24"/>
                <w:shd w:val="clear" w:color="auto" w:fill="FFFFFF"/>
                <w:lang w:val="ro-RO"/>
              </w:rPr>
              <w:t>Nivelurile</w:t>
            </w:r>
          </w:p>
        </w:tc>
        <w:tc>
          <w:tcPr>
            <w:tcW w:w="6660" w:type="dxa"/>
            <w:gridSpan w:val="2"/>
          </w:tcPr>
          <w:p w:rsidR="00B66861" w:rsidRPr="00FE6AA0" w:rsidRDefault="00B66861" w:rsidP="00507BE6">
            <w:pPr>
              <w:spacing w:after="0" w:line="240" w:lineRule="auto"/>
              <w:jc w:val="center"/>
              <w:rPr>
                <w:rStyle w:val="longtext1"/>
                <w:rFonts w:ascii="Times New Roman" w:hAnsi="Times New Roman"/>
                <w:sz w:val="24"/>
                <w:szCs w:val="24"/>
                <w:shd w:val="clear" w:color="auto" w:fill="FFFFFF"/>
                <w:lang w:val="ro-RO"/>
              </w:rPr>
            </w:pPr>
            <w:r w:rsidRPr="00FE6AA0">
              <w:rPr>
                <w:rStyle w:val="longtext1"/>
                <w:rFonts w:ascii="Times New Roman" w:hAnsi="Times New Roman"/>
                <w:sz w:val="24"/>
                <w:szCs w:val="24"/>
                <w:shd w:val="clear" w:color="auto" w:fill="FFFFFF"/>
                <w:lang w:val="ro-RO"/>
              </w:rPr>
              <w:t>Numărul de ioni în 1 cm</w:t>
            </w:r>
            <w:r w:rsidRPr="00FE6AA0">
              <w:rPr>
                <w:rStyle w:val="longtext1"/>
                <w:rFonts w:ascii="Times New Roman" w:hAnsi="Times New Roman"/>
                <w:sz w:val="24"/>
                <w:szCs w:val="24"/>
                <w:shd w:val="clear" w:color="auto" w:fill="FFFFFF"/>
                <w:vertAlign w:val="superscript"/>
                <w:lang w:val="ro-RO"/>
              </w:rPr>
              <w:t>3</w:t>
            </w:r>
            <w:r w:rsidRPr="00FE6AA0">
              <w:rPr>
                <w:rStyle w:val="longtext1"/>
                <w:rFonts w:ascii="Times New Roman" w:hAnsi="Times New Roman"/>
                <w:sz w:val="24"/>
                <w:szCs w:val="24"/>
                <w:shd w:val="clear" w:color="auto" w:fill="FFFFFF"/>
                <w:lang w:val="ro-RO"/>
              </w:rPr>
              <w:t xml:space="preserve"> de aer</w:t>
            </w:r>
          </w:p>
        </w:tc>
      </w:tr>
      <w:tr w:rsidR="00B66861" w:rsidRPr="00FE6AA0" w:rsidTr="00507BE6">
        <w:tc>
          <w:tcPr>
            <w:tcW w:w="3060" w:type="dxa"/>
            <w:vMerge/>
          </w:tcPr>
          <w:p w:rsidR="00B66861" w:rsidRPr="00FE6AA0" w:rsidRDefault="00B66861" w:rsidP="00507BE6">
            <w:pPr>
              <w:spacing w:after="0" w:line="240" w:lineRule="auto"/>
              <w:jc w:val="center"/>
              <w:rPr>
                <w:rStyle w:val="longtext1"/>
                <w:rFonts w:ascii="Times New Roman" w:hAnsi="Times New Roman"/>
                <w:sz w:val="24"/>
                <w:szCs w:val="24"/>
                <w:shd w:val="clear" w:color="auto" w:fill="FFFFFF"/>
                <w:lang w:val="ro-RO"/>
              </w:rPr>
            </w:pPr>
          </w:p>
        </w:tc>
        <w:tc>
          <w:tcPr>
            <w:tcW w:w="3330" w:type="dxa"/>
          </w:tcPr>
          <w:p w:rsidR="00B66861" w:rsidRPr="00FE6AA0" w:rsidRDefault="00B66861" w:rsidP="00507BE6">
            <w:pPr>
              <w:spacing w:after="0" w:line="240" w:lineRule="auto"/>
              <w:jc w:val="center"/>
              <w:rPr>
                <w:rStyle w:val="longtext1"/>
                <w:rFonts w:ascii="Times New Roman" w:hAnsi="Times New Roman"/>
                <w:sz w:val="24"/>
                <w:szCs w:val="24"/>
                <w:shd w:val="clear" w:color="auto" w:fill="FFFFFF"/>
                <w:lang w:val="ro-RO"/>
              </w:rPr>
            </w:pPr>
            <w:r w:rsidRPr="00FE6AA0">
              <w:rPr>
                <w:rFonts w:ascii="Times New Roman" w:hAnsi="Times New Roman" w:cs="Times New Roman"/>
                <w:b/>
                <w:bCs/>
                <w:sz w:val="24"/>
                <w:szCs w:val="24"/>
                <w:lang w:val="ro-RO"/>
              </w:rPr>
              <w:t>n +</w:t>
            </w:r>
          </w:p>
        </w:tc>
        <w:tc>
          <w:tcPr>
            <w:tcW w:w="3330" w:type="dxa"/>
          </w:tcPr>
          <w:p w:rsidR="00B66861" w:rsidRPr="00FE6AA0" w:rsidRDefault="00B66861" w:rsidP="00507BE6">
            <w:pPr>
              <w:spacing w:after="0" w:line="240" w:lineRule="auto"/>
              <w:jc w:val="center"/>
              <w:rPr>
                <w:rStyle w:val="longtext1"/>
                <w:rFonts w:ascii="Times New Roman" w:hAnsi="Times New Roman"/>
                <w:sz w:val="24"/>
                <w:szCs w:val="24"/>
                <w:shd w:val="clear" w:color="auto" w:fill="FFFFFF"/>
                <w:lang w:val="ro-RO"/>
              </w:rPr>
            </w:pPr>
            <w:r w:rsidRPr="00FE6AA0">
              <w:rPr>
                <w:rFonts w:ascii="Times New Roman" w:hAnsi="Times New Roman" w:cs="Times New Roman"/>
                <w:b/>
                <w:bCs/>
                <w:sz w:val="24"/>
                <w:szCs w:val="24"/>
                <w:lang w:val="ro-RO"/>
              </w:rPr>
              <w:t xml:space="preserve">n </w:t>
            </w:r>
            <w:r w:rsidRPr="00FE6AA0">
              <w:rPr>
                <w:rStyle w:val="longtext1"/>
                <w:rFonts w:ascii="Times New Roman" w:hAnsi="Times New Roman"/>
                <w:sz w:val="24"/>
                <w:szCs w:val="24"/>
                <w:shd w:val="clear" w:color="auto" w:fill="FFFFFF"/>
                <w:lang w:val="ro-RO"/>
              </w:rPr>
              <w:t>–</w:t>
            </w:r>
          </w:p>
        </w:tc>
      </w:tr>
      <w:tr w:rsidR="00B66861" w:rsidRPr="00FE6AA0" w:rsidTr="00507BE6">
        <w:tc>
          <w:tcPr>
            <w:tcW w:w="3060" w:type="dxa"/>
            <w:vAlign w:val="center"/>
          </w:tcPr>
          <w:p w:rsidR="00B66861" w:rsidRPr="00FE6AA0" w:rsidRDefault="00B66861" w:rsidP="00507BE6">
            <w:pPr>
              <w:spacing w:after="0" w:line="240" w:lineRule="auto"/>
              <w:rPr>
                <w:rStyle w:val="longtext1"/>
                <w:rFonts w:ascii="Times New Roman" w:hAnsi="Times New Roman"/>
                <w:sz w:val="24"/>
                <w:szCs w:val="24"/>
                <w:shd w:val="clear" w:color="auto" w:fill="FFFFFF"/>
                <w:lang w:val="ro-RO"/>
              </w:rPr>
            </w:pPr>
            <w:r w:rsidRPr="00FE6AA0">
              <w:rPr>
                <w:rStyle w:val="longtext1"/>
                <w:rFonts w:ascii="Times New Roman" w:hAnsi="Times New Roman"/>
                <w:sz w:val="24"/>
                <w:szCs w:val="24"/>
                <w:shd w:val="clear" w:color="auto" w:fill="FFFFFF"/>
                <w:lang w:val="ro-RO"/>
              </w:rPr>
              <w:t>minim necesar</w:t>
            </w:r>
          </w:p>
        </w:tc>
        <w:tc>
          <w:tcPr>
            <w:tcW w:w="3330" w:type="dxa"/>
            <w:vAlign w:val="center"/>
          </w:tcPr>
          <w:p w:rsidR="00B66861" w:rsidRPr="00FE6AA0" w:rsidRDefault="00B66861" w:rsidP="00507BE6">
            <w:pPr>
              <w:spacing w:after="0" w:line="240" w:lineRule="auto"/>
              <w:jc w:val="center"/>
              <w:rPr>
                <w:rFonts w:ascii="Times New Roman" w:hAnsi="Times New Roman" w:cs="Times New Roman"/>
                <w:sz w:val="24"/>
                <w:szCs w:val="24"/>
                <w:lang w:val="ro-RO"/>
              </w:rPr>
            </w:pPr>
            <w:r w:rsidRPr="00FE6AA0">
              <w:rPr>
                <w:rFonts w:ascii="Times New Roman" w:hAnsi="Times New Roman" w:cs="Times New Roman"/>
                <w:sz w:val="24"/>
                <w:szCs w:val="24"/>
                <w:lang w:val="ro-RO"/>
              </w:rPr>
              <w:t>400</w:t>
            </w:r>
          </w:p>
        </w:tc>
        <w:tc>
          <w:tcPr>
            <w:tcW w:w="3330" w:type="dxa"/>
            <w:vAlign w:val="center"/>
          </w:tcPr>
          <w:p w:rsidR="00B66861" w:rsidRPr="00FE6AA0" w:rsidRDefault="00B66861" w:rsidP="00507BE6">
            <w:pPr>
              <w:spacing w:after="0" w:line="240" w:lineRule="auto"/>
              <w:jc w:val="center"/>
              <w:rPr>
                <w:rFonts w:ascii="Times New Roman" w:hAnsi="Times New Roman" w:cs="Times New Roman"/>
                <w:sz w:val="24"/>
                <w:szCs w:val="24"/>
                <w:lang w:val="ro-RO"/>
              </w:rPr>
            </w:pPr>
            <w:r w:rsidRPr="00FE6AA0">
              <w:rPr>
                <w:rFonts w:ascii="Times New Roman" w:hAnsi="Times New Roman" w:cs="Times New Roman"/>
                <w:sz w:val="24"/>
                <w:szCs w:val="24"/>
                <w:lang w:val="ro-RO"/>
              </w:rPr>
              <w:t>600</w:t>
            </w:r>
          </w:p>
        </w:tc>
      </w:tr>
      <w:tr w:rsidR="00B66861" w:rsidRPr="00FE6AA0" w:rsidTr="00507BE6">
        <w:tc>
          <w:tcPr>
            <w:tcW w:w="3060" w:type="dxa"/>
            <w:vAlign w:val="center"/>
          </w:tcPr>
          <w:p w:rsidR="00B66861" w:rsidRPr="00FE6AA0" w:rsidRDefault="00B66861" w:rsidP="00507BE6">
            <w:pPr>
              <w:spacing w:after="0" w:line="240" w:lineRule="auto"/>
              <w:rPr>
                <w:rStyle w:val="longtext1"/>
                <w:rFonts w:ascii="Times New Roman" w:hAnsi="Times New Roman"/>
                <w:sz w:val="24"/>
                <w:szCs w:val="24"/>
                <w:shd w:val="clear" w:color="auto" w:fill="FFFFFF"/>
                <w:lang w:val="ro-RO"/>
              </w:rPr>
            </w:pPr>
            <w:r w:rsidRPr="00FE6AA0">
              <w:rPr>
                <w:rStyle w:val="longtext1"/>
                <w:rFonts w:ascii="Times New Roman" w:hAnsi="Times New Roman"/>
                <w:sz w:val="24"/>
                <w:szCs w:val="24"/>
                <w:shd w:val="clear" w:color="auto" w:fill="FFFFFF"/>
                <w:lang w:val="ro-RO"/>
              </w:rPr>
              <w:t>optim</w:t>
            </w:r>
          </w:p>
        </w:tc>
        <w:tc>
          <w:tcPr>
            <w:tcW w:w="3330" w:type="dxa"/>
            <w:vAlign w:val="center"/>
          </w:tcPr>
          <w:p w:rsidR="00B66861" w:rsidRPr="00FE6AA0" w:rsidRDefault="00B66861" w:rsidP="00507BE6">
            <w:pPr>
              <w:spacing w:after="0" w:line="240" w:lineRule="auto"/>
              <w:jc w:val="center"/>
              <w:rPr>
                <w:rFonts w:ascii="Times New Roman" w:hAnsi="Times New Roman" w:cs="Times New Roman"/>
                <w:sz w:val="24"/>
                <w:szCs w:val="24"/>
                <w:lang w:val="ro-RO"/>
              </w:rPr>
            </w:pPr>
            <w:r w:rsidRPr="00FE6AA0">
              <w:rPr>
                <w:rFonts w:ascii="Times New Roman" w:hAnsi="Times New Roman" w:cs="Times New Roman"/>
                <w:sz w:val="24"/>
                <w:szCs w:val="24"/>
                <w:lang w:val="ro-RO"/>
              </w:rPr>
              <w:t>1500 - 3000</w:t>
            </w:r>
          </w:p>
        </w:tc>
        <w:tc>
          <w:tcPr>
            <w:tcW w:w="3330" w:type="dxa"/>
            <w:vAlign w:val="center"/>
          </w:tcPr>
          <w:p w:rsidR="00B66861" w:rsidRPr="00FE6AA0" w:rsidRDefault="00B66861" w:rsidP="00507BE6">
            <w:pPr>
              <w:spacing w:after="0" w:line="240" w:lineRule="auto"/>
              <w:jc w:val="center"/>
              <w:rPr>
                <w:rFonts w:ascii="Times New Roman" w:hAnsi="Times New Roman" w:cs="Times New Roman"/>
                <w:sz w:val="24"/>
                <w:szCs w:val="24"/>
                <w:lang w:val="ro-RO"/>
              </w:rPr>
            </w:pPr>
            <w:r w:rsidRPr="00FE6AA0">
              <w:rPr>
                <w:rFonts w:ascii="Times New Roman" w:hAnsi="Times New Roman" w:cs="Times New Roman"/>
                <w:sz w:val="24"/>
                <w:szCs w:val="24"/>
                <w:lang w:val="ro-RO"/>
              </w:rPr>
              <w:t>300 - 5000</w:t>
            </w:r>
          </w:p>
        </w:tc>
      </w:tr>
      <w:tr w:rsidR="00B66861" w:rsidRPr="00FE6AA0" w:rsidTr="00507BE6">
        <w:tc>
          <w:tcPr>
            <w:tcW w:w="3060" w:type="dxa"/>
            <w:vAlign w:val="center"/>
          </w:tcPr>
          <w:p w:rsidR="00B66861" w:rsidRPr="00FE6AA0" w:rsidRDefault="00B66861" w:rsidP="00507BE6">
            <w:pPr>
              <w:spacing w:after="0" w:line="240" w:lineRule="auto"/>
              <w:rPr>
                <w:rStyle w:val="longtext1"/>
                <w:rFonts w:ascii="Times New Roman" w:hAnsi="Times New Roman"/>
                <w:sz w:val="24"/>
                <w:szCs w:val="24"/>
                <w:shd w:val="clear" w:color="auto" w:fill="FFFFFF"/>
                <w:lang w:val="ro-RO"/>
              </w:rPr>
            </w:pPr>
            <w:r w:rsidRPr="00FE6AA0">
              <w:rPr>
                <w:rStyle w:val="longtext1"/>
                <w:rFonts w:ascii="Times New Roman" w:hAnsi="Times New Roman"/>
                <w:sz w:val="24"/>
                <w:szCs w:val="24"/>
                <w:shd w:val="clear" w:color="auto" w:fill="FFFFFF"/>
                <w:lang w:val="ro-RO"/>
              </w:rPr>
              <w:t>maxim admisibil</w:t>
            </w:r>
          </w:p>
        </w:tc>
        <w:tc>
          <w:tcPr>
            <w:tcW w:w="3330" w:type="dxa"/>
            <w:vAlign w:val="center"/>
          </w:tcPr>
          <w:p w:rsidR="00B66861" w:rsidRPr="00FE6AA0" w:rsidRDefault="00B66861" w:rsidP="00507BE6">
            <w:pPr>
              <w:spacing w:after="0" w:line="240" w:lineRule="auto"/>
              <w:jc w:val="center"/>
              <w:rPr>
                <w:rFonts w:ascii="Times New Roman" w:hAnsi="Times New Roman" w:cs="Times New Roman"/>
                <w:sz w:val="24"/>
                <w:szCs w:val="24"/>
                <w:lang w:val="ro-RO"/>
              </w:rPr>
            </w:pPr>
            <w:r w:rsidRPr="00FE6AA0">
              <w:rPr>
                <w:rFonts w:ascii="Times New Roman" w:hAnsi="Times New Roman" w:cs="Times New Roman"/>
                <w:sz w:val="24"/>
                <w:szCs w:val="24"/>
                <w:lang w:val="ro-RO"/>
              </w:rPr>
              <w:t>50000</w:t>
            </w:r>
          </w:p>
        </w:tc>
        <w:tc>
          <w:tcPr>
            <w:tcW w:w="3330" w:type="dxa"/>
            <w:vAlign w:val="center"/>
          </w:tcPr>
          <w:p w:rsidR="00B66861" w:rsidRPr="00FE6AA0" w:rsidRDefault="00B66861" w:rsidP="00507BE6">
            <w:pPr>
              <w:spacing w:after="0" w:line="240" w:lineRule="auto"/>
              <w:jc w:val="center"/>
              <w:rPr>
                <w:rFonts w:ascii="Times New Roman" w:hAnsi="Times New Roman" w:cs="Times New Roman"/>
                <w:sz w:val="24"/>
                <w:szCs w:val="24"/>
                <w:lang w:val="ro-RO"/>
              </w:rPr>
            </w:pPr>
            <w:r w:rsidRPr="00FE6AA0">
              <w:rPr>
                <w:rFonts w:ascii="Times New Roman" w:hAnsi="Times New Roman" w:cs="Times New Roman"/>
                <w:sz w:val="24"/>
                <w:szCs w:val="24"/>
                <w:lang w:val="ro-RO"/>
              </w:rPr>
              <w:t>50000</w:t>
            </w:r>
          </w:p>
        </w:tc>
      </w:tr>
    </w:tbl>
    <w:p w:rsidR="00B66861" w:rsidRPr="00FE6AA0" w:rsidRDefault="00B66861" w:rsidP="00B66861">
      <w:pPr>
        <w:spacing w:after="0"/>
        <w:ind w:firstLine="720"/>
        <w:jc w:val="both"/>
        <w:rPr>
          <w:rStyle w:val="longtext1"/>
          <w:rFonts w:ascii="Times New Roman" w:hAnsi="Times New Roman"/>
          <w:sz w:val="24"/>
          <w:szCs w:val="24"/>
          <w:shd w:val="clear" w:color="auto" w:fill="FFFFFF"/>
          <w:lang w:val="ro-RO"/>
        </w:rPr>
      </w:pPr>
    </w:p>
    <w:p w:rsidR="00B66861" w:rsidRPr="008C7D55"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8C7D55">
        <w:rPr>
          <w:rStyle w:val="longtext1"/>
          <w:rFonts w:ascii="Times New Roman" w:hAnsi="Times New Roman"/>
          <w:sz w:val="28"/>
          <w:szCs w:val="28"/>
          <w:shd w:val="clear" w:color="auto" w:fill="FFFFFF"/>
          <w:lang w:val="ro-RO"/>
        </w:rPr>
        <w:t xml:space="preserve">Pe contul prezenţei peroanelor în încăperile unde se lucrează la calculator, aerul este poluat cu substanţe antropogene de natură organică şi </w:t>
      </w:r>
      <w:r w:rsidR="00EE5D01">
        <w:rPr>
          <w:rStyle w:val="longtext1"/>
          <w:rFonts w:ascii="Times New Roman" w:hAnsi="Times New Roman"/>
          <w:sz w:val="28"/>
          <w:szCs w:val="28"/>
          <w:shd w:val="clear" w:color="auto" w:fill="FFFFFF"/>
          <w:lang w:val="ro-RO"/>
        </w:rPr>
        <w:t xml:space="preserve">cu </w:t>
      </w:r>
      <w:r w:rsidRPr="008C7D55">
        <w:rPr>
          <w:rStyle w:val="longtext1"/>
          <w:rFonts w:ascii="Times New Roman" w:hAnsi="Times New Roman"/>
          <w:sz w:val="28"/>
          <w:szCs w:val="28"/>
          <w:shd w:val="clear" w:color="auto" w:fill="FFFFFF"/>
          <w:lang w:val="ro-RO"/>
        </w:rPr>
        <w:t>bioxid de carbon. Concentraţia de CO</w:t>
      </w:r>
      <w:r w:rsidRPr="008C7D55">
        <w:rPr>
          <w:rStyle w:val="longtext1"/>
          <w:rFonts w:ascii="Times New Roman" w:hAnsi="Times New Roman"/>
          <w:sz w:val="28"/>
          <w:szCs w:val="28"/>
          <w:shd w:val="clear" w:color="auto" w:fill="FFFFFF"/>
          <w:vertAlign w:val="subscript"/>
          <w:lang w:val="ro-RO"/>
        </w:rPr>
        <w:t>2</w:t>
      </w:r>
      <w:r w:rsidRPr="008C7D55">
        <w:rPr>
          <w:rStyle w:val="longtext1"/>
          <w:rFonts w:ascii="Times New Roman" w:hAnsi="Times New Roman"/>
          <w:sz w:val="28"/>
          <w:szCs w:val="28"/>
          <w:shd w:val="clear" w:color="auto" w:fill="FFFFFF"/>
          <w:lang w:val="ro-RO"/>
        </w:rPr>
        <w:t xml:space="preserve"> </w:t>
      </w:r>
      <w:r w:rsidR="00EE5D01">
        <w:rPr>
          <w:rStyle w:val="longtext1"/>
          <w:rFonts w:ascii="Times New Roman" w:hAnsi="Times New Roman"/>
          <w:sz w:val="28"/>
          <w:szCs w:val="28"/>
          <w:shd w:val="clear" w:color="auto" w:fill="FFFFFF"/>
          <w:lang w:val="ro-RO"/>
        </w:rPr>
        <w:t>se admite de</w:t>
      </w:r>
      <w:r w:rsidRPr="008C7D55">
        <w:rPr>
          <w:rStyle w:val="longtext1"/>
          <w:rFonts w:ascii="Times New Roman" w:hAnsi="Times New Roman"/>
          <w:sz w:val="28"/>
          <w:szCs w:val="28"/>
          <w:shd w:val="clear" w:color="auto" w:fill="FFFFFF"/>
          <w:lang w:val="ro-RO"/>
        </w:rPr>
        <w:t xml:space="preserve"> maxim 0,1%. Prin urmare, în aceste încăperi este necesară instalarea sistemelor de ventilaţie, care ar asigura un regim termic optimal şi compoziţia chimică </w:t>
      </w:r>
      <w:r w:rsidR="00EE5D01">
        <w:rPr>
          <w:rStyle w:val="longtext1"/>
          <w:rFonts w:ascii="Times New Roman" w:hAnsi="Times New Roman"/>
          <w:sz w:val="28"/>
          <w:szCs w:val="28"/>
          <w:shd w:val="clear" w:color="auto" w:fill="FFFFFF"/>
          <w:lang w:val="ro-RO"/>
        </w:rPr>
        <w:t xml:space="preserve">normală </w:t>
      </w:r>
      <w:r w:rsidRPr="008C7D55">
        <w:rPr>
          <w:rStyle w:val="longtext1"/>
          <w:rFonts w:ascii="Times New Roman" w:hAnsi="Times New Roman"/>
          <w:sz w:val="28"/>
          <w:szCs w:val="28"/>
          <w:shd w:val="clear" w:color="auto" w:fill="FFFFFF"/>
          <w:lang w:val="ro-RO"/>
        </w:rPr>
        <w:t xml:space="preserve">a aerului. În lipsa ventilaţiei de aspiraţie-refulare, se permite condiţionarea aerului, utilizând climatizatoare de uz casnic. Acest lucru necesită calcularea numărului de climatizatoare necesar de instalat, în funcţie de performanţele lor, emisiile termice produse de tehnică, persoane, lumina soarelui şi sursele de lumină artificială, gradul de poluare a aerului. Climatizatoarele nu trebuie să producă zgomot, care depăşeşte valorile normative. Dacă lipseşte sistemul de ventilaţie şi de aer condiţionat, ventilaţia încăperii trebuie organizată prin aerisire  la fiecare oră şi în orice anotimp. Dacă permit condiţiile climaterice activitatea trebuie efectuată cu geamurile deschise. </w:t>
      </w:r>
    </w:p>
    <w:p w:rsidR="00B66861" w:rsidRPr="008C7D55"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8C7D55">
        <w:rPr>
          <w:rStyle w:val="longtext1"/>
          <w:rFonts w:ascii="Times New Roman" w:hAnsi="Times New Roman"/>
          <w:sz w:val="28"/>
          <w:szCs w:val="28"/>
          <w:shd w:val="clear" w:color="auto" w:fill="FFFFFF"/>
          <w:lang w:val="ro-RO"/>
        </w:rPr>
        <w:t>Zilnic trebuie efectuată curăţenia umedă a încăperilor.</w:t>
      </w:r>
    </w:p>
    <w:p w:rsidR="00B66861" w:rsidRPr="008C7D55"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8C7D55">
        <w:rPr>
          <w:rStyle w:val="longtext1"/>
          <w:rFonts w:ascii="Times New Roman" w:hAnsi="Times New Roman"/>
          <w:sz w:val="28"/>
          <w:szCs w:val="28"/>
          <w:shd w:val="clear" w:color="auto" w:fill="FFFFFF"/>
          <w:lang w:val="ro-RO"/>
        </w:rPr>
        <w:t>Încăperile pentru activitatea la calculator</w:t>
      </w:r>
      <w:r w:rsidRPr="008C7D55">
        <w:rPr>
          <w:rStyle w:val="longtext1"/>
          <w:rFonts w:ascii="Times New Roman" w:hAnsi="Times New Roman"/>
          <w:b/>
          <w:sz w:val="28"/>
          <w:szCs w:val="28"/>
          <w:shd w:val="clear" w:color="auto" w:fill="FFFFFF"/>
          <w:lang w:val="ro-RO"/>
        </w:rPr>
        <w:t xml:space="preserve"> </w:t>
      </w:r>
      <w:r w:rsidRPr="008C7D55">
        <w:rPr>
          <w:rStyle w:val="longtext1"/>
          <w:rFonts w:ascii="Times New Roman" w:hAnsi="Times New Roman"/>
          <w:sz w:val="28"/>
          <w:szCs w:val="28"/>
          <w:shd w:val="clear" w:color="auto" w:fill="FFFFFF"/>
          <w:lang w:val="ro-RO"/>
        </w:rPr>
        <w:t>trebui</w:t>
      </w:r>
      <w:r>
        <w:rPr>
          <w:rStyle w:val="longtext1"/>
          <w:rFonts w:ascii="Times New Roman" w:hAnsi="Times New Roman"/>
          <w:sz w:val="28"/>
          <w:szCs w:val="28"/>
          <w:shd w:val="clear" w:color="auto" w:fill="FFFFFF"/>
          <w:lang w:val="ro-RO"/>
        </w:rPr>
        <w:t>e</w:t>
      </w:r>
      <w:r w:rsidRPr="008C7D55">
        <w:rPr>
          <w:rStyle w:val="longtext1"/>
          <w:rFonts w:ascii="Times New Roman" w:hAnsi="Times New Roman"/>
          <w:sz w:val="28"/>
          <w:szCs w:val="28"/>
          <w:shd w:val="clear" w:color="auto" w:fill="FFFFFF"/>
          <w:lang w:val="ro-RO"/>
        </w:rPr>
        <w:t xml:space="preserve"> să fie izolat</w:t>
      </w:r>
      <w:r>
        <w:rPr>
          <w:rStyle w:val="longtext1"/>
          <w:rFonts w:ascii="Times New Roman" w:hAnsi="Times New Roman"/>
          <w:sz w:val="28"/>
          <w:szCs w:val="28"/>
          <w:shd w:val="clear" w:color="auto" w:fill="FFFFFF"/>
          <w:lang w:val="ro-RO"/>
        </w:rPr>
        <w:t>e</w:t>
      </w:r>
      <w:r w:rsidRPr="008C7D55">
        <w:rPr>
          <w:rStyle w:val="longtext1"/>
          <w:rFonts w:ascii="Times New Roman" w:hAnsi="Times New Roman"/>
          <w:sz w:val="28"/>
          <w:szCs w:val="28"/>
          <w:shd w:val="clear" w:color="auto" w:fill="FFFFFF"/>
          <w:lang w:val="ro-RO"/>
        </w:rPr>
        <w:t xml:space="preserve"> de încăperile care produc niveluri ridicate de zgomot şi vibraţii, precum şi departe de magistrale. Nivelul de zgomot se admite </w:t>
      </w:r>
      <w:r>
        <w:rPr>
          <w:rStyle w:val="longtext1"/>
          <w:rFonts w:ascii="Times New Roman" w:hAnsi="Times New Roman"/>
          <w:sz w:val="28"/>
          <w:szCs w:val="28"/>
          <w:shd w:val="clear" w:color="auto" w:fill="FFFFFF"/>
          <w:lang w:val="ro-RO"/>
        </w:rPr>
        <w:t>de 36 dBA</w:t>
      </w:r>
      <w:r w:rsidRPr="008C7D55">
        <w:rPr>
          <w:rStyle w:val="longtext1"/>
          <w:rFonts w:ascii="Times New Roman" w:hAnsi="Times New Roman"/>
          <w:sz w:val="28"/>
          <w:szCs w:val="28"/>
          <w:shd w:val="clear" w:color="auto" w:fill="FFFFFF"/>
          <w:lang w:val="ro-RO"/>
        </w:rPr>
        <w:t xml:space="preserve"> şi să nu depăşească 40 dBA.</w:t>
      </w:r>
    </w:p>
    <w:p w:rsidR="00B66861" w:rsidRPr="008C7D55"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8C7D55">
        <w:rPr>
          <w:rStyle w:val="longtext1"/>
          <w:rFonts w:ascii="Times New Roman" w:hAnsi="Times New Roman"/>
          <w:sz w:val="28"/>
          <w:szCs w:val="28"/>
          <w:shd w:val="clear" w:color="auto" w:fill="FFFFFF"/>
          <w:lang w:val="ro-RO"/>
        </w:rPr>
        <w:t>Studiile igienice efectuate în încăperile cu utilizarea calculatoa</w:t>
      </w:r>
      <w:r>
        <w:rPr>
          <w:rStyle w:val="longtext1"/>
          <w:rFonts w:ascii="Times New Roman" w:hAnsi="Times New Roman"/>
          <w:sz w:val="28"/>
          <w:szCs w:val="28"/>
          <w:shd w:val="clear" w:color="auto" w:fill="FFFFFF"/>
          <w:lang w:val="ro-RO"/>
        </w:rPr>
        <w:t>re</w:t>
      </w:r>
      <w:r w:rsidRPr="008C7D55">
        <w:rPr>
          <w:rStyle w:val="longtext1"/>
          <w:rFonts w:ascii="Times New Roman" w:hAnsi="Times New Roman"/>
          <w:sz w:val="28"/>
          <w:szCs w:val="28"/>
          <w:shd w:val="clear" w:color="auto" w:fill="FFFFFF"/>
          <w:lang w:val="ro-RO"/>
        </w:rPr>
        <w:t xml:space="preserve">lor în care se foloseau diferite materiale polimerice au arătat că ele pot emana substanţe chimice nocive în aerul încăperii, cum ar fi fenol, formaldehidă, clorură de vinil, amoniac, toluen, etc, care, chiar şi la concentraţii ce nu depăşesc valorile maximal admisibile, pot avea efecte negative asupra organismului, reducând capacitatea de muncă. Odată cu creşterea temperaturii aerului migrarea substanţelor chimice în </w:t>
      </w:r>
      <w:r w:rsidRPr="008C7D55">
        <w:rPr>
          <w:rStyle w:val="longtext1"/>
          <w:rFonts w:ascii="Times New Roman" w:hAnsi="Times New Roman"/>
          <w:sz w:val="28"/>
          <w:szCs w:val="28"/>
          <w:shd w:val="clear" w:color="auto" w:fill="FFFFFF"/>
          <w:lang w:val="ro-RO"/>
        </w:rPr>
        <w:lastRenderedPageBreak/>
        <w:t>spaţiul aerian creşte. Concentraţia acestor substanţe depinde nu numai de temperatura aerului din încăpere, dar şi în mare măsură este determinată de condiţiile meteorologice: temperatura exterioară a aerului, presiunea atmosferică, viteza şi direcţia vântului faţă de geamuri, etc. Din acest motiv în acest</w:t>
      </w:r>
      <w:r w:rsidR="00EE5D01">
        <w:rPr>
          <w:rStyle w:val="longtext1"/>
          <w:rFonts w:ascii="Times New Roman" w:hAnsi="Times New Roman"/>
          <w:sz w:val="28"/>
          <w:szCs w:val="28"/>
          <w:shd w:val="clear" w:color="auto" w:fill="FFFFFF"/>
          <w:lang w:val="ro-RO"/>
        </w:rPr>
        <w:t>e</w:t>
      </w:r>
      <w:r w:rsidRPr="008C7D55">
        <w:rPr>
          <w:rStyle w:val="longtext1"/>
          <w:rFonts w:ascii="Times New Roman" w:hAnsi="Times New Roman"/>
          <w:sz w:val="28"/>
          <w:szCs w:val="28"/>
          <w:shd w:val="clear" w:color="auto" w:fill="FFFFFF"/>
          <w:lang w:val="ro-RO"/>
        </w:rPr>
        <w:t xml:space="preserve"> încăperi nu se permite utilizarea materialelor sintetice care emit în aer substanţe chimice nocive şi compuşi ai acestora. Acestea includ – panouri din </w:t>
      </w:r>
      <w:r>
        <w:rPr>
          <w:rStyle w:val="longtext1"/>
          <w:rFonts w:ascii="Times New Roman" w:hAnsi="Times New Roman"/>
          <w:sz w:val="28"/>
          <w:szCs w:val="28"/>
          <w:shd w:val="clear" w:color="auto" w:fill="FFFFFF"/>
          <w:lang w:val="ro-RO"/>
        </w:rPr>
        <w:t>plăci de rumeguş</w:t>
      </w:r>
      <w:r w:rsidRPr="008C7D55">
        <w:rPr>
          <w:rStyle w:val="longtext1"/>
          <w:rFonts w:ascii="Times New Roman" w:hAnsi="Times New Roman"/>
          <w:sz w:val="28"/>
          <w:szCs w:val="28"/>
          <w:shd w:val="clear" w:color="auto" w:fill="FFFFFF"/>
          <w:lang w:val="ro-RO"/>
        </w:rPr>
        <w:t xml:space="preserve"> de lemn, plastic laminat, tapet lavabil, covoare sintetice, etc.</w:t>
      </w:r>
    </w:p>
    <w:p w:rsidR="00B66861" w:rsidRPr="008C7D55"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8C7D55">
        <w:rPr>
          <w:rStyle w:val="longtext1"/>
          <w:rFonts w:ascii="Times New Roman" w:hAnsi="Times New Roman"/>
          <w:sz w:val="28"/>
          <w:szCs w:val="28"/>
          <w:shd w:val="clear" w:color="auto" w:fill="FFFFFF"/>
          <w:lang w:val="ro-RO"/>
        </w:rPr>
        <w:t xml:space="preserve">Încăperile pentru activitatea la calculator trebuie să fie </w:t>
      </w:r>
      <w:r>
        <w:rPr>
          <w:rStyle w:val="longtext1"/>
          <w:rFonts w:ascii="Times New Roman" w:hAnsi="Times New Roman"/>
          <w:sz w:val="28"/>
          <w:szCs w:val="28"/>
          <w:shd w:val="clear" w:color="auto" w:fill="FFFFFF"/>
          <w:lang w:val="ro-RO"/>
        </w:rPr>
        <w:t>asigurate cu apă centralizată</w:t>
      </w:r>
      <w:r w:rsidRPr="008C7D55">
        <w:rPr>
          <w:rStyle w:val="longtext1"/>
          <w:rFonts w:ascii="Times New Roman" w:hAnsi="Times New Roman"/>
          <w:sz w:val="28"/>
          <w:szCs w:val="28"/>
          <w:shd w:val="clear" w:color="auto" w:fill="FFFFFF"/>
          <w:lang w:val="ro-RO"/>
        </w:rPr>
        <w:t xml:space="preserve">. </w:t>
      </w:r>
    </w:p>
    <w:p w:rsidR="00B66861" w:rsidRPr="00525228" w:rsidRDefault="00B66861" w:rsidP="00B66861">
      <w:pPr>
        <w:spacing w:after="0" w:line="360" w:lineRule="auto"/>
        <w:jc w:val="both"/>
        <w:rPr>
          <w:rFonts w:ascii="Times New Roman" w:hAnsi="Times New Roman" w:cs="Times New Roman"/>
          <w:sz w:val="16"/>
          <w:szCs w:val="16"/>
          <w:lang w:val="ro-RO"/>
        </w:rPr>
      </w:pPr>
    </w:p>
    <w:p w:rsidR="00B66861" w:rsidRPr="008C7D55" w:rsidRDefault="00B66861" w:rsidP="00B66861">
      <w:pPr>
        <w:spacing w:after="0" w:line="360" w:lineRule="auto"/>
        <w:rPr>
          <w:rStyle w:val="longtext1"/>
          <w:rFonts w:ascii="Times New Roman" w:hAnsi="Times New Roman"/>
          <w:sz w:val="28"/>
          <w:szCs w:val="28"/>
          <w:shd w:val="clear" w:color="auto" w:fill="FFFFFF"/>
          <w:lang w:val="ro-RO"/>
        </w:rPr>
      </w:pPr>
      <w:r>
        <w:rPr>
          <w:rStyle w:val="longtext1"/>
          <w:rFonts w:ascii="Times New Roman" w:hAnsi="Times New Roman"/>
          <w:b/>
          <w:sz w:val="28"/>
          <w:szCs w:val="28"/>
          <w:shd w:val="clear" w:color="auto" w:fill="FFFFFF"/>
          <w:lang w:val="ro-RO"/>
        </w:rPr>
        <w:t xml:space="preserve">        </w:t>
      </w:r>
      <w:r w:rsidRPr="00320C81">
        <w:rPr>
          <w:rStyle w:val="longtext1"/>
          <w:rFonts w:ascii="Times New Roman" w:hAnsi="Times New Roman"/>
          <w:b/>
          <w:color w:val="0070C0"/>
          <w:sz w:val="28"/>
          <w:szCs w:val="28"/>
          <w:shd w:val="clear" w:color="auto" w:fill="FFFFFF"/>
          <w:lang w:val="ro-RO"/>
        </w:rPr>
        <w:t>Caracteristicile igienice ale calităţii imaginilor ecranului monitorului</w:t>
      </w:r>
      <w:r>
        <w:rPr>
          <w:rStyle w:val="longtext1"/>
          <w:rFonts w:ascii="Times New Roman" w:hAnsi="Times New Roman"/>
          <w:b/>
          <w:color w:val="0070C0"/>
          <w:sz w:val="28"/>
          <w:szCs w:val="28"/>
          <w:shd w:val="clear" w:color="auto" w:fill="FFFFFF"/>
          <w:lang w:val="ro-RO"/>
        </w:rPr>
        <w:t xml:space="preserve">. </w:t>
      </w:r>
      <w:r w:rsidRPr="008C7D55">
        <w:rPr>
          <w:rStyle w:val="longtext1"/>
          <w:rFonts w:ascii="Times New Roman" w:hAnsi="Times New Roman"/>
          <w:sz w:val="28"/>
          <w:szCs w:val="28"/>
          <w:shd w:val="clear" w:color="auto" w:fill="FFFFFF"/>
          <w:lang w:val="ro-RO"/>
        </w:rPr>
        <w:t>Ecranul monitorului trebuie să corespundă următoarelor cerinţe:</w:t>
      </w:r>
    </w:p>
    <w:p w:rsidR="00B66861" w:rsidRPr="008C7D55" w:rsidRDefault="00B66861" w:rsidP="00C44E83">
      <w:pPr>
        <w:pStyle w:val="a3"/>
        <w:numPr>
          <w:ilvl w:val="0"/>
          <w:numId w:val="2"/>
        </w:numPr>
        <w:spacing w:after="0" w:line="360" w:lineRule="auto"/>
        <w:ind w:left="567"/>
        <w:jc w:val="both"/>
        <w:rPr>
          <w:rStyle w:val="longtext1"/>
          <w:rFonts w:ascii="Times New Roman" w:hAnsi="Times New Roman"/>
          <w:sz w:val="28"/>
          <w:szCs w:val="28"/>
          <w:shd w:val="clear" w:color="auto" w:fill="FFFFFF"/>
          <w:lang w:val="ro-RO"/>
        </w:rPr>
      </w:pPr>
      <w:r w:rsidRPr="008C7D55">
        <w:rPr>
          <w:rStyle w:val="longtext1"/>
          <w:rFonts w:ascii="Times New Roman" w:hAnsi="Times New Roman"/>
          <w:sz w:val="28"/>
          <w:szCs w:val="28"/>
          <w:shd w:val="clear" w:color="auto" w:fill="FFFFFF"/>
          <w:lang w:val="ro-RO"/>
        </w:rPr>
        <w:t>strălucirea ecranului nu mai mică de 100 kd/m2;</w:t>
      </w:r>
    </w:p>
    <w:p w:rsidR="00B66861" w:rsidRPr="008C7D55" w:rsidRDefault="00B66861" w:rsidP="00C44E83">
      <w:pPr>
        <w:pStyle w:val="a3"/>
        <w:numPr>
          <w:ilvl w:val="0"/>
          <w:numId w:val="2"/>
        </w:numPr>
        <w:spacing w:after="0" w:line="360" w:lineRule="auto"/>
        <w:ind w:left="567"/>
        <w:jc w:val="both"/>
        <w:rPr>
          <w:rStyle w:val="longtext1"/>
          <w:rFonts w:ascii="Times New Roman" w:hAnsi="Times New Roman"/>
          <w:sz w:val="28"/>
          <w:szCs w:val="28"/>
          <w:shd w:val="clear" w:color="auto" w:fill="FFFFFF"/>
          <w:lang w:val="ro-RO"/>
        </w:rPr>
      </w:pPr>
      <w:r w:rsidRPr="008C7D55">
        <w:rPr>
          <w:rStyle w:val="longtext1"/>
          <w:rFonts w:ascii="Times New Roman" w:hAnsi="Times New Roman"/>
          <w:sz w:val="28"/>
          <w:szCs w:val="28"/>
          <w:shd w:val="clear" w:color="auto" w:fill="FFFFFF"/>
          <w:lang w:val="ro-RO"/>
        </w:rPr>
        <w:t>mărimea minimă a punctului luminos pentru display-urile colorate trebuie să fie de 0,6 mm;</w:t>
      </w:r>
    </w:p>
    <w:p w:rsidR="00B66861" w:rsidRPr="008C7D55" w:rsidRDefault="00B66861" w:rsidP="00C44E83">
      <w:pPr>
        <w:pStyle w:val="a3"/>
        <w:numPr>
          <w:ilvl w:val="0"/>
          <w:numId w:val="2"/>
        </w:numPr>
        <w:spacing w:after="0" w:line="360" w:lineRule="auto"/>
        <w:ind w:left="567"/>
        <w:jc w:val="both"/>
        <w:rPr>
          <w:rStyle w:val="longtext1"/>
          <w:rFonts w:ascii="Times New Roman" w:hAnsi="Times New Roman"/>
          <w:sz w:val="28"/>
          <w:szCs w:val="28"/>
          <w:shd w:val="clear" w:color="auto" w:fill="FFFFFF"/>
          <w:lang w:val="ro-RO"/>
        </w:rPr>
      </w:pPr>
      <w:r w:rsidRPr="008C7D55">
        <w:rPr>
          <w:rStyle w:val="longtext1"/>
          <w:rFonts w:ascii="Times New Roman" w:hAnsi="Times New Roman"/>
          <w:sz w:val="28"/>
          <w:szCs w:val="28"/>
          <w:shd w:val="clear" w:color="auto" w:fill="FFFFFF"/>
          <w:lang w:val="ro-RO"/>
        </w:rPr>
        <w:t>contrastul interpretării semnelor – nu mai mic de 0,8;</w:t>
      </w:r>
    </w:p>
    <w:p w:rsidR="00B66861" w:rsidRPr="008C7D55" w:rsidRDefault="00B66861" w:rsidP="00C44E83">
      <w:pPr>
        <w:pStyle w:val="a3"/>
        <w:numPr>
          <w:ilvl w:val="0"/>
          <w:numId w:val="2"/>
        </w:numPr>
        <w:spacing w:after="0" w:line="360" w:lineRule="auto"/>
        <w:ind w:left="567"/>
        <w:jc w:val="both"/>
        <w:rPr>
          <w:rStyle w:val="longtext1"/>
          <w:rFonts w:ascii="Times New Roman" w:hAnsi="Times New Roman"/>
          <w:sz w:val="28"/>
          <w:szCs w:val="28"/>
          <w:shd w:val="clear" w:color="auto" w:fill="FFFFFF"/>
          <w:lang w:val="ro-RO"/>
        </w:rPr>
      </w:pPr>
      <w:r w:rsidRPr="008C7D55">
        <w:rPr>
          <w:rStyle w:val="longtext1"/>
          <w:rFonts w:ascii="Times New Roman" w:hAnsi="Times New Roman"/>
          <w:sz w:val="28"/>
          <w:szCs w:val="28"/>
          <w:shd w:val="clear" w:color="auto" w:fill="FFFFFF"/>
          <w:lang w:val="ro-RO"/>
        </w:rPr>
        <w:t>vibrarea de frecvenţă joasă a imaginii în diapazonul 0,05 – 1,0 Hz trebuie să fie în limita de 0,1 mm;</w:t>
      </w:r>
    </w:p>
    <w:p w:rsidR="00B66861" w:rsidRPr="008C7D55" w:rsidRDefault="00B66861" w:rsidP="00C44E83">
      <w:pPr>
        <w:pStyle w:val="a3"/>
        <w:numPr>
          <w:ilvl w:val="0"/>
          <w:numId w:val="2"/>
        </w:numPr>
        <w:spacing w:after="0" w:line="360" w:lineRule="auto"/>
        <w:ind w:left="567"/>
        <w:jc w:val="both"/>
        <w:rPr>
          <w:rStyle w:val="longtext1"/>
          <w:rFonts w:ascii="Times New Roman" w:hAnsi="Times New Roman"/>
          <w:sz w:val="28"/>
          <w:szCs w:val="28"/>
          <w:shd w:val="clear" w:color="auto" w:fill="FFFFFF"/>
          <w:lang w:val="ro-RO"/>
        </w:rPr>
      </w:pPr>
      <w:r w:rsidRPr="008C7D55">
        <w:rPr>
          <w:rStyle w:val="longtext1"/>
          <w:rFonts w:ascii="Times New Roman" w:hAnsi="Times New Roman"/>
          <w:sz w:val="28"/>
          <w:szCs w:val="28"/>
          <w:shd w:val="clear" w:color="auto" w:fill="FFFFFF"/>
          <w:lang w:val="ro-RO"/>
        </w:rPr>
        <w:t>frecvenţa regenerării imaginii la lucru cu contrast pozitiv în regim de prelucrare a textului – nu mai mică de 72 Hz;</w:t>
      </w:r>
    </w:p>
    <w:p w:rsidR="00B66861" w:rsidRPr="008C7D55" w:rsidRDefault="00B66861" w:rsidP="00C44E83">
      <w:pPr>
        <w:pStyle w:val="a3"/>
        <w:numPr>
          <w:ilvl w:val="0"/>
          <w:numId w:val="2"/>
        </w:numPr>
        <w:spacing w:after="0" w:line="360" w:lineRule="auto"/>
        <w:ind w:left="567"/>
        <w:jc w:val="both"/>
        <w:rPr>
          <w:rStyle w:val="longtext1"/>
          <w:rFonts w:ascii="Times New Roman" w:hAnsi="Times New Roman"/>
          <w:sz w:val="28"/>
          <w:szCs w:val="28"/>
          <w:shd w:val="clear" w:color="auto" w:fill="FFFFFF"/>
          <w:lang w:val="ro-RO"/>
        </w:rPr>
      </w:pPr>
      <w:r w:rsidRPr="008C7D55">
        <w:rPr>
          <w:rStyle w:val="longtext1"/>
          <w:rFonts w:ascii="Times New Roman" w:hAnsi="Times New Roman"/>
          <w:sz w:val="28"/>
          <w:szCs w:val="28"/>
          <w:shd w:val="clear" w:color="auto" w:fill="FFFFFF"/>
          <w:lang w:val="ro-RO"/>
        </w:rPr>
        <w:t>numărul de pixeli pe un rând – nu mai mic de 640;</w:t>
      </w:r>
    </w:p>
    <w:p w:rsidR="00B66861" w:rsidRPr="008C7D55" w:rsidRDefault="00B66861" w:rsidP="00C44E83">
      <w:pPr>
        <w:pStyle w:val="a3"/>
        <w:numPr>
          <w:ilvl w:val="0"/>
          <w:numId w:val="2"/>
        </w:numPr>
        <w:spacing w:after="0" w:line="360" w:lineRule="auto"/>
        <w:ind w:left="567"/>
        <w:jc w:val="both"/>
        <w:rPr>
          <w:rStyle w:val="longtext1"/>
          <w:rFonts w:ascii="Times New Roman" w:hAnsi="Times New Roman"/>
          <w:sz w:val="28"/>
          <w:szCs w:val="28"/>
          <w:shd w:val="clear" w:color="auto" w:fill="FFFFFF"/>
          <w:lang w:val="ro-RO"/>
        </w:rPr>
      </w:pPr>
      <w:r w:rsidRPr="008C7D55">
        <w:rPr>
          <w:rStyle w:val="longtext1"/>
          <w:rFonts w:ascii="Times New Roman" w:hAnsi="Times New Roman"/>
          <w:sz w:val="28"/>
          <w:szCs w:val="28"/>
          <w:shd w:val="clear" w:color="auto" w:fill="FFFFFF"/>
          <w:lang w:val="ro-RO"/>
        </w:rPr>
        <w:t>ecranul trebuie să posede acoperire antiblic;</w:t>
      </w:r>
    </w:p>
    <w:p w:rsidR="00B66861" w:rsidRPr="008C7D55" w:rsidRDefault="00B66861" w:rsidP="00C44E83">
      <w:pPr>
        <w:pStyle w:val="a3"/>
        <w:numPr>
          <w:ilvl w:val="0"/>
          <w:numId w:val="2"/>
        </w:numPr>
        <w:spacing w:after="0" w:line="360" w:lineRule="auto"/>
        <w:ind w:left="567"/>
        <w:jc w:val="both"/>
        <w:rPr>
          <w:rStyle w:val="longtext1"/>
          <w:rFonts w:ascii="Times New Roman" w:hAnsi="Times New Roman"/>
          <w:sz w:val="28"/>
          <w:szCs w:val="28"/>
          <w:shd w:val="clear" w:color="auto" w:fill="FFFFFF"/>
          <w:lang w:val="ro-RO"/>
        </w:rPr>
      </w:pPr>
      <w:r w:rsidRPr="008C7D55">
        <w:rPr>
          <w:rStyle w:val="longtext1"/>
          <w:rFonts w:ascii="Times New Roman" w:hAnsi="Times New Roman"/>
          <w:sz w:val="28"/>
          <w:szCs w:val="28"/>
          <w:shd w:val="clear" w:color="auto" w:fill="FFFFFF"/>
          <w:lang w:val="ro-RO"/>
        </w:rPr>
        <w:t xml:space="preserve">dimensiunile ecranului monitorului trebuie să fie nu mai mici de 31 cm pe diagonală, iar înălţimea semnelor pe ecran – nu mai mică de 3,8 mm, </w:t>
      </w:r>
    </w:p>
    <w:p w:rsidR="00B66861" w:rsidRPr="008C7D55" w:rsidRDefault="00B66861" w:rsidP="00C44E83">
      <w:pPr>
        <w:pStyle w:val="a3"/>
        <w:numPr>
          <w:ilvl w:val="0"/>
          <w:numId w:val="2"/>
        </w:numPr>
        <w:spacing w:after="0" w:line="360" w:lineRule="auto"/>
        <w:ind w:left="567"/>
        <w:jc w:val="both"/>
        <w:rPr>
          <w:rStyle w:val="longtext1"/>
          <w:rFonts w:ascii="Times New Roman" w:hAnsi="Times New Roman"/>
          <w:sz w:val="28"/>
          <w:szCs w:val="28"/>
          <w:shd w:val="clear" w:color="auto" w:fill="FFFFFF"/>
          <w:lang w:val="ro-RO"/>
        </w:rPr>
      </w:pPr>
      <w:r w:rsidRPr="008C7D55">
        <w:rPr>
          <w:rStyle w:val="longtext1"/>
          <w:rFonts w:ascii="Times New Roman" w:hAnsi="Times New Roman"/>
          <w:sz w:val="28"/>
          <w:szCs w:val="28"/>
          <w:shd w:val="clear" w:color="auto" w:fill="FFFFFF"/>
          <w:lang w:val="ro-RO"/>
        </w:rPr>
        <w:t>monitorul trebuie să fie utilat cu un suport rotativ, care permite transferul videoterminalului în plan orizontal şi vertical în limitele de 130 – 220 mm şi modificarea unghiului de înclinare la 10 – 15 grade.</w:t>
      </w:r>
    </w:p>
    <w:p w:rsidR="00B66861" w:rsidRPr="008C7D55" w:rsidRDefault="00B66861" w:rsidP="00B66861">
      <w:pPr>
        <w:numPr>
          <w:ilvl w:val="12"/>
          <w:numId w:val="0"/>
        </w:numPr>
        <w:spacing w:after="0" w:line="360" w:lineRule="auto"/>
        <w:jc w:val="both"/>
        <w:rPr>
          <w:rStyle w:val="longtext1"/>
          <w:rFonts w:ascii="Times New Roman" w:hAnsi="Times New Roman"/>
          <w:sz w:val="28"/>
          <w:szCs w:val="28"/>
          <w:shd w:val="clear" w:color="auto" w:fill="FFFFFF"/>
          <w:lang w:val="ro-RO"/>
        </w:rPr>
      </w:pPr>
      <w:r>
        <w:rPr>
          <w:rStyle w:val="longtext1"/>
          <w:rFonts w:ascii="Times New Roman" w:hAnsi="Times New Roman"/>
          <w:b/>
          <w:sz w:val="28"/>
          <w:szCs w:val="28"/>
          <w:shd w:val="clear" w:color="auto" w:fill="FFFFFF"/>
          <w:lang w:val="ro-RO"/>
        </w:rPr>
        <w:t xml:space="preserve">          </w:t>
      </w:r>
      <w:r w:rsidRPr="00320C81">
        <w:rPr>
          <w:rStyle w:val="longtext1"/>
          <w:rFonts w:ascii="Times New Roman" w:hAnsi="Times New Roman"/>
          <w:b/>
          <w:color w:val="0070C0"/>
          <w:sz w:val="28"/>
          <w:szCs w:val="28"/>
          <w:shd w:val="clear" w:color="auto" w:fill="FFFFFF"/>
          <w:lang w:val="ro-RO"/>
        </w:rPr>
        <w:t>Ergonomia locului de muncă</w:t>
      </w:r>
      <w:r>
        <w:rPr>
          <w:rStyle w:val="longtext1"/>
          <w:rFonts w:ascii="Times New Roman" w:hAnsi="Times New Roman"/>
          <w:b/>
          <w:color w:val="0070C0"/>
          <w:sz w:val="28"/>
          <w:szCs w:val="28"/>
          <w:shd w:val="clear" w:color="auto" w:fill="FFFFFF"/>
          <w:lang w:val="ro-RO"/>
        </w:rPr>
        <w:t xml:space="preserve">. </w:t>
      </w:r>
      <w:r w:rsidRPr="008C7D55">
        <w:rPr>
          <w:rStyle w:val="longtext1"/>
          <w:rFonts w:ascii="Times New Roman" w:hAnsi="Times New Roman"/>
          <w:sz w:val="28"/>
          <w:szCs w:val="28"/>
          <w:shd w:val="clear" w:color="auto" w:fill="FFFFFF"/>
          <w:lang w:val="ro-RO"/>
        </w:rPr>
        <w:t>A</w:t>
      </w:r>
      <w:r>
        <w:rPr>
          <w:rStyle w:val="longtext1"/>
          <w:rFonts w:ascii="Times New Roman" w:hAnsi="Times New Roman"/>
          <w:sz w:val="28"/>
          <w:szCs w:val="28"/>
          <w:shd w:val="clear" w:color="auto" w:fill="FFFFFF"/>
          <w:lang w:val="ro-RO"/>
        </w:rPr>
        <w:t>menajarea corectă a angajatului</w:t>
      </w:r>
      <w:r w:rsidRPr="008C7D55">
        <w:rPr>
          <w:rStyle w:val="longtext1"/>
          <w:rFonts w:ascii="Times New Roman" w:hAnsi="Times New Roman"/>
          <w:sz w:val="28"/>
          <w:szCs w:val="28"/>
          <w:shd w:val="clear" w:color="auto" w:fill="FFFFFF"/>
          <w:lang w:val="ro-RO"/>
        </w:rPr>
        <w:t xml:space="preserve"> la masa de lucru la calculator</w:t>
      </w:r>
      <w:r w:rsidR="00BE4074">
        <w:rPr>
          <w:rStyle w:val="longtext1"/>
          <w:rFonts w:ascii="Times New Roman" w:hAnsi="Times New Roman"/>
          <w:sz w:val="28"/>
          <w:szCs w:val="28"/>
          <w:shd w:val="clear" w:color="auto" w:fill="FFFFFF"/>
          <w:lang w:val="ro-RO"/>
        </w:rPr>
        <w:t xml:space="preserve"> 8fig. 1)</w:t>
      </w:r>
      <w:r w:rsidRPr="008C7D55">
        <w:rPr>
          <w:rStyle w:val="longtext1"/>
          <w:rFonts w:ascii="Times New Roman" w:hAnsi="Times New Roman"/>
          <w:sz w:val="28"/>
          <w:szCs w:val="28"/>
          <w:shd w:val="clear" w:color="auto" w:fill="FFFFFF"/>
          <w:lang w:val="ro-RO"/>
        </w:rPr>
        <w:t xml:space="preserve"> contribuie la funcţionarea normală a organelor şi sistemelor organismului, prevenirea dereglărilor de postură şi văz, păstrarea </w:t>
      </w:r>
      <w:r w:rsidRPr="008C7D55">
        <w:rPr>
          <w:rStyle w:val="longtext1"/>
          <w:rFonts w:ascii="Times New Roman" w:hAnsi="Times New Roman"/>
          <w:sz w:val="28"/>
          <w:szCs w:val="28"/>
          <w:shd w:val="clear" w:color="auto" w:fill="FFFFFF"/>
          <w:lang w:val="ro-RO"/>
        </w:rPr>
        <w:lastRenderedPageBreak/>
        <w:t xml:space="preserve">sănătăţii şi capacităţii bune de muncă. Amenajarea corectă se realizează prin alegerea mesei şi scaunului, în conformitate cu înălţimea </w:t>
      </w:r>
      <w:r>
        <w:rPr>
          <w:rStyle w:val="longtext1"/>
          <w:rFonts w:ascii="Times New Roman" w:hAnsi="Times New Roman"/>
          <w:sz w:val="28"/>
          <w:szCs w:val="28"/>
          <w:shd w:val="clear" w:color="auto" w:fill="FFFFFF"/>
          <w:lang w:val="ro-RO"/>
        </w:rPr>
        <w:t xml:space="preserve">operatorului </w:t>
      </w:r>
      <w:r w:rsidRPr="008C7D55">
        <w:rPr>
          <w:rStyle w:val="longtext1"/>
          <w:rFonts w:ascii="Times New Roman" w:hAnsi="Times New Roman"/>
          <w:sz w:val="28"/>
          <w:szCs w:val="28"/>
          <w:shd w:val="clear" w:color="auto" w:fill="FFFFFF"/>
          <w:lang w:val="ro-RO"/>
        </w:rPr>
        <w:t xml:space="preserve">(vezi caracteristicile mobilierului). </w:t>
      </w:r>
    </w:p>
    <w:p w:rsidR="00B66861" w:rsidRPr="008C7D55"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8C7D55">
        <w:rPr>
          <w:rStyle w:val="longtext1"/>
          <w:rFonts w:ascii="Times New Roman" w:hAnsi="Times New Roman"/>
          <w:sz w:val="28"/>
          <w:szCs w:val="28"/>
          <w:shd w:val="clear" w:color="auto" w:fill="FFFFFF"/>
          <w:lang w:val="ro-RO"/>
        </w:rPr>
        <w:t>In cazul amenajării corecte angajatul trebuie să stea ne tensionat, ne gârbovind spatele şi să nu se culce pe speteaza scaunului. Spatele trebui</w:t>
      </w:r>
      <w:r>
        <w:rPr>
          <w:rStyle w:val="longtext1"/>
          <w:rFonts w:ascii="Times New Roman" w:hAnsi="Times New Roman"/>
          <w:sz w:val="28"/>
          <w:szCs w:val="28"/>
          <w:shd w:val="clear" w:color="auto" w:fill="FFFFFF"/>
          <w:lang w:val="ro-RO"/>
        </w:rPr>
        <w:t>e</w:t>
      </w:r>
      <w:r w:rsidRPr="008C7D55">
        <w:rPr>
          <w:rStyle w:val="longtext1"/>
          <w:rFonts w:ascii="Times New Roman" w:hAnsi="Times New Roman"/>
          <w:sz w:val="28"/>
          <w:szCs w:val="28"/>
          <w:shd w:val="clear" w:color="auto" w:fill="FFFFFF"/>
          <w:lang w:val="ro-RO"/>
        </w:rPr>
        <w:t xml:space="preserve"> să aibă sprijin în colţurile de jos a scapulelor, antebraţul </w:t>
      </w:r>
      <w:r>
        <w:rPr>
          <w:rStyle w:val="longtext1"/>
          <w:rFonts w:ascii="Times New Roman" w:hAnsi="Times New Roman"/>
          <w:sz w:val="28"/>
          <w:szCs w:val="28"/>
          <w:shd w:val="clear" w:color="auto" w:fill="FFFFFF"/>
          <w:lang w:val="ro-RO"/>
        </w:rPr>
        <w:t xml:space="preserve">– </w:t>
      </w:r>
      <w:r w:rsidRPr="008C7D55">
        <w:rPr>
          <w:rStyle w:val="longtext1"/>
          <w:rFonts w:ascii="Times New Roman" w:hAnsi="Times New Roman"/>
          <w:sz w:val="28"/>
          <w:szCs w:val="28"/>
          <w:shd w:val="clear" w:color="auto" w:fill="FFFFFF"/>
          <w:lang w:val="ro-RO"/>
        </w:rPr>
        <w:t>să fie sub</w:t>
      </w:r>
      <w:r>
        <w:rPr>
          <w:rStyle w:val="longtext1"/>
          <w:rFonts w:ascii="Times New Roman" w:hAnsi="Times New Roman"/>
          <w:sz w:val="28"/>
          <w:szCs w:val="28"/>
          <w:shd w:val="clear" w:color="auto" w:fill="FFFFFF"/>
          <w:lang w:val="ro-RO"/>
        </w:rPr>
        <w:t xml:space="preserve"> un</w:t>
      </w:r>
      <w:r w:rsidRPr="008C7D55">
        <w:rPr>
          <w:rStyle w:val="longtext1"/>
          <w:rFonts w:ascii="Times New Roman" w:hAnsi="Times New Roman"/>
          <w:sz w:val="28"/>
          <w:szCs w:val="28"/>
          <w:shd w:val="clear" w:color="auto" w:fill="FFFFFF"/>
          <w:lang w:val="ro-RO"/>
        </w:rPr>
        <w:t xml:space="preserve"> unghi drept cu umerii şi să se sprijine pe suprafaţa înclinată a mesei (pentru tastatură), astfel se elimină tensiunea statică din muşchii  centurii scapulare şi mâini. Tastatura trebuie să fie la o astfel de înălţime, încât degetele să fie libere, fără tensiune, iar unghiul dintre umăr şi antebraţ să fie </w:t>
      </w:r>
      <w:r>
        <w:rPr>
          <w:rStyle w:val="longtext1"/>
          <w:rFonts w:ascii="Times New Roman" w:hAnsi="Times New Roman"/>
          <w:sz w:val="28"/>
          <w:szCs w:val="28"/>
          <w:shd w:val="clear" w:color="auto" w:fill="FFFFFF"/>
          <w:lang w:val="ro-RO"/>
        </w:rPr>
        <w:t xml:space="preserve">egal cu </w:t>
      </w:r>
      <w:r w:rsidRPr="008C7D55">
        <w:rPr>
          <w:rStyle w:val="longtext1"/>
          <w:rFonts w:ascii="Times New Roman" w:hAnsi="Times New Roman"/>
          <w:sz w:val="28"/>
          <w:szCs w:val="28"/>
          <w:shd w:val="clear" w:color="auto" w:fill="FFFFFF"/>
          <w:lang w:val="ro-RO"/>
        </w:rPr>
        <w:t>100-110</w:t>
      </w:r>
      <w:r w:rsidRPr="008C7D55">
        <w:rPr>
          <w:rStyle w:val="longtext1"/>
          <w:rFonts w:ascii="Times New Roman" w:hAnsi="Times New Roman"/>
          <w:sz w:val="28"/>
          <w:szCs w:val="28"/>
          <w:shd w:val="clear" w:color="auto" w:fill="FFFFFF"/>
          <w:vertAlign w:val="superscript"/>
          <w:lang w:val="ro-RO"/>
        </w:rPr>
        <w:t>o</w:t>
      </w:r>
      <w:r w:rsidRPr="008C7D55">
        <w:rPr>
          <w:rStyle w:val="longtext1"/>
          <w:rFonts w:ascii="Times New Roman" w:hAnsi="Times New Roman"/>
          <w:sz w:val="28"/>
          <w:szCs w:val="28"/>
          <w:shd w:val="clear" w:color="auto" w:fill="FFFFFF"/>
          <w:lang w:val="ro-RO"/>
        </w:rPr>
        <w:t xml:space="preserve">. </w:t>
      </w:r>
    </w:p>
    <w:p w:rsidR="00B66861" w:rsidRPr="008C7D55"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8C7D55">
        <w:rPr>
          <w:rStyle w:val="longtext1"/>
          <w:rFonts w:ascii="Times New Roman" w:hAnsi="Times New Roman"/>
          <w:sz w:val="28"/>
          <w:szCs w:val="28"/>
          <w:shd w:val="clear" w:color="auto" w:fill="FFFFFF"/>
          <w:lang w:val="ro-RO"/>
        </w:rPr>
        <w:t>Marginea suprafeţei orizontale a scaunului trebuie să treacă sub marginea mesei, îndreptate spre angajat, cu 5-7 cm, unghiul format între şold şi coapsă să constituie aproximativ 90-120</w:t>
      </w:r>
      <w:r w:rsidRPr="008C7D55">
        <w:rPr>
          <w:rStyle w:val="longtext1"/>
          <w:rFonts w:ascii="Times New Roman" w:hAnsi="Times New Roman"/>
          <w:sz w:val="28"/>
          <w:szCs w:val="28"/>
          <w:shd w:val="clear" w:color="auto" w:fill="FFFFFF"/>
          <w:vertAlign w:val="superscript"/>
          <w:lang w:val="ro-RO"/>
        </w:rPr>
        <w:t>o</w:t>
      </w:r>
      <w:r w:rsidRPr="008C7D55">
        <w:rPr>
          <w:rStyle w:val="longtext1"/>
          <w:rFonts w:ascii="Times New Roman" w:hAnsi="Times New Roman"/>
          <w:sz w:val="28"/>
          <w:szCs w:val="28"/>
          <w:shd w:val="clear" w:color="auto" w:fill="FFFFFF"/>
          <w:lang w:val="ro-RO"/>
        </w:rPr>
        <w:t>, tălpile să fie sprijinite pe podea sau suport pentru picioare. Pentru a evita sarcinile excesive pe mână la o activitate</w:t>
      </w:r>
      <w:r>
        <w:rPr>
          <w:rStyle w:val="longtext1"/>
          <w:rFonts w:ascii="Times New Roman" w:hAnsi="Times New Roman"/>
          <w:sz w:val="28"/>
          <w:szCs w:val="28"/>
          <w:shd w:val="clear" w:color="auto" w:fill="FFFFFF"/>
          <w:lang w:val="ro-RO"/>
        </w:rPr>
        <w:t xml:space="preserve"> </w:t>
      </w:r>
      <w:r w:rsidRPr="008C7D55">
        <w:rPr>
          <w:rStyle w:val="longtext1"/>
          <w:rFonts w:ascii="Times New Roman" w:hAnsi="Times New Roman"/>
          <w:sz w:val="28"/>
          <w:szCs w:val="28"/>
          <w:shd w:val="clear" w:color="auto" w:fill="FFFFFF"/>
          <w:lang w:val="ro-RO"/>
        </w:rPr>
        <w:t xml:space="preserve">de lungă durată cu tastatura este de dorit ca scaunul să posede suport pentru braţe, cu un nivel de înălţime, care, măsurat de la podea, corespunde cu nivelul amplasării tastaturii. </w:t>
      </w:r>
    </w:p>
    <w:p w:rsidR="00BE4074"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8C7D55">
        <w:rPr>
          <w:rFonts w:ascii="Times New Roman" w:hAnsi="Times New Roman" w:cs="Times New Roman"/>
          <w:noProof/>
          <w:sz w:val="28"/>
          <w:szCs w:val="28"/>
          <w:lang w:eastAsia="ru-RU"/>
        </w:rPr>
        <w:drawing>
          <wp:anchor distT="0" distB="0" distL="114300" distR="114300" simplePos="0" relativeHeight="251664384" behindDoc="1" locked="0" layoutInCell="1" allowOverlap="1">
            <wp:simplePos x="0" y="0"/>
            <wp:positionH relativeFrom="column">
              <wp:posOffset>3309620</wp:posOffset>
            </wp:positionH>
            <wp:positionV relativeFrom="paragraph">
              <wp:posOffset>69215</wp:posOffset>
            </wp:positionV>
            <wp:extent cx="2803525" cy="2898775"/>
            <wp:effectExtent l="38100" t="19050" r="15875" b="15875"/>
            <wp:wrapTight wrapText="bothSides">
              <wp:wrapPolygon edited="0">
                <wp:start x="-294" y="-142"/>
                <wp:lineTo x="-294" y="21718"/>
                <wp:lineTo x="21722" y="21718"/>
                <wp:lineTo x="21722" y="-142"/>
                <wp:lineTo x="-294" y="-142"/>
              </wp:wrapPolygon>
            </wp:wrapTight>
            <wp:docPr id="1" name="Рисунок 5" descr="D:\croitoru\TEZA\vara 2010\comp_fot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roitoru\TEZA\vara 2010\comp_foto\6.jpg"/>
                    <pic:cNvPicPr>
                      <a:picLocks noChangeAspect="1" noChangeArrowheads="1"/>
                    </pic:cNvPicPr>
                  </pic:nvPicPr>
                  <pic:blipFill>
                    <a:blip r:embed="rId9" cstate="print"/>
                    <a:srcRect/>
                    <a:stretch>
                      <a:fillRect/>
                    </a:stretch>
                  </pic:blipFill>
                  <pic:spPr bwMode="auto">
                    <a:xfrm>
                      <a:off x="0" y="0"/>
                      <a:ext cx="2803525" cy="2898775"/>
                    </a:xfrm>
                    <a:prstGeom prst="rect">
                      <a:avLst/>
                    </a:prstGeom>
                    <a:noFill/>
                    <a:ln w="9525">
                      <a:solidFill>
                        <a:srgbClr val="0070C0"/>
                      </a:solidFill>
                      <a:miter lim="800000"/>
                      <a:headEnd/>
                      <a:tailEnd/>
                    </a:ln>
                  </pic:spPr>
                </pic:pic>
              </a:graphicData>
            </a:graphic>
          </wp:anchor>
        </w:drawing>
      </w:r>
      <w:r>
        <w:rPr>
          <w:rStyle w:val="longtext1"/>
          <w:rFonts w:ascii="Times New Roman" w:hAnsi="Times New Roman"/>
          <w:sz w:val="28"/>
          <w:szCs w:val="28"/>
          <w:shd w:val="clear" w:color="auto" w:fill="FFFFFF"/>
          <w:lang w:val="ro-RO"/>
        </w:rPr>
        <w:t>Este bine ca c</w:t>
      </w:r>
      <w:r w:rsidRPr="008C7D55">
        <w:rPr>
          <w:rStyle w:val="longtext1"/>
          <w:rFonts w:ascii="Times New Roman" w:hAnsi="Times New Roman"/>
          <w:sz w:val="28"/>
          <w:szCs w:val="28"/>
          <w:shd w:val="clear" w:color="auto" w:fill="FFFFFF"/>
          <w:lang w:val="ro-RO"/>
        </w:rPr>
        <w:t>apul să fie uşor înclinat înainte (nu mai mult de 15</w:t>
      </w:r>
      <w:r w:rsidRPr="008C7D55">
        <w:rPr>
          <w:rStyle w:val="longtext1"/>
          <w:rFonts w:ascii="Times New Roman" w:hAnsi="Times New Roman"/>
          <w:sz w:val="28"/>
          <w:szCs w:val="28"/>
          <w:shd w:val="clear" w:color="auto" w:fill="FFFFFF"/>
          <w:vertAlign w:val="superscript"/>
          <w:lang w:val="ro-RO"/>
        </w:rPr>
        <w:t>o</w:t>
      </w:r>
      <w:r w:rsidRPr="008C7D55">
        <w:rPr>
          <w:rStyle w:val="longtext1"/>
          <w:rFonts w:ascii="Times New Roman" w:hAnsi="Times New Roman"/>
          <w:sz w:val="28"/>
          <w:szCs w:val="28"/>
          <w:shd w:val="clear" w:color="auto" w:fill="FFFFFF"/>
          <w:lang w:val="ro-RO"/>
        </w:rPr>
        <w:t>). Linia de vedere trebui</w:t>
      </w:r>
      <w:r>
        <w:rPr>
          <w:rStyle w:val="longtext1"/>
          <w:rFonts w:ascii="Times New Roman" w:hAnsi="Times New Roman"/>
          <w:sz w:val="28"/>
          <w:szCs w:val="28"/>
          <w:shd w:val="clear" w:color="auto" w:fill="FFFFFF"/>
          <w:lang w:val="ro-RO"/>
        </w:rPr>
        <w:t>e</w:t>
      </w:r>
      <w:r w:rsidRPr="008C7D55">
        <w:rPr>
          <w:rStyle w:val="longtext1"/>
          <w:rFonts w:ascii="Times New Roman" w:hAnsi="Times New Roman"/>
          <w:sz w:val="28"/>
          <w:szCs w:val="28"/>
          <w:shd w:val="clear" w:color="auto" w:fill="FFFFFF"/>
          <w:lang w:val="ro-RO"/>
        </w:rPr>
        <w:t xml:space="preserve"> să fie perpendiculară pe centrul suprafeţei ecranului şi să formeze un unghi mic cu orizontala în plan vertical, </w:t>
      </w:r>
      <w:r>
        <w:rPr>
          <w:rStyle w:val="longtext1"/>
          <w:rFonts w:ascii="Times New Roman" w:hAnsi="Times New Roman"/>
          <w:sz w:val="28"/>
          <w:szCs w:val="28"/>
          <w:shd w:val="clear" w:color="auto" w:fill="FFFFFF"/>
          <w:lang w:val="ro-RO"/>
        </w:rPr>
        <w:t>imaginar</w:t>
      </w:r>
      <w:r w:rsidRPr="008C7D55">
        <w:rPr>
          <w:rStyle w:val="longtext1"/>
          <w:rFonts w:ascii="Times New Roman" w:hAnsi="Times New Roman"/>
          <w:sz w:val="28"/>
          <w:szCs w:val="28"/>
          <w:shd w:val="clear" w:color="auto" w:fill="FFFFFF"/>
          <w:lang w:val="ro-RO"/>
        </w:rPr>
        <w:t>, trecută prin mijlocul ecranului monitorului (nu mai mult de 10</w:t>
      </w:r>
      <w:r w:rsidRPr="008C7D55">
        <w:rPr>
          <w:rStyle w:val="longtext1"/>
          <w:rFonts w:ascii="Times New Roman" w:hAnsi="Times New Roman"/>
          <w:sz w:val="28"/>
          <w:szCs w:val="28"/>
          <w:shd w:val="clear" w:color="auto" w:fill="FFFFFF"/>
          <w:vertAlign w:val="superscript"/>
          <w:lang w:val="ro-RO"/>
        </w:rPr>
        <w:t>o</w:t>
      </w:r>
      <w:r w:rsidRPr="008C7D55">
        <w:rPr>
          <w:rStyle w:val="longtext1"/>
          <w:rFonts w:ascii="Times New Roman" w:hAnsi="Times New Roman"/>
          <w:sz w:val="28"/>
          <w:szCs w:val="28"/>
          <w:shd w:val="clear" w:color="auto" w:fill="FFFFFF"/>
          <w:lang w:val="ro-RO"/>
        </w:rPr>
        <w:t>, optimal  - 5</w:t>
      </w:r>
      <w:r w:rsidRPr="008C7D55">
        <w:rPr>
          <w:rStyle w:val="longtext1"/>
          <w:rFonts w:ascii="Times New Roman" w:hAnsi="Times New Roman"/>
          <w:sz w:val="28"/>
          <w:szCs w:val="28"/>
          <w:shd w:val="clear" w:color="auto" w:fill="FFFFFF"/>
          <w:vertAlign w:val="superscript"/>
          <w:lang w:val="ro-RO"/>
        </w:rPr>
        <w:t>o</w:t>
      </w:r>
      <w:r w:rsidRPr="008C7D55">
        <w:rPr>
          <w:rStyle w:val="longtext1"/>
          <w:rFonts w:ascii="Times New Roman" w:hAnsi="Times New Roman"/>
          <w:sz w:val="28"/>
          <w:szCs w:val="28"/>
          <w:shd w:val="clear" w:color="auto" w:fill="FFFFFF"/>
          <w:lang w:val="ro-RO"/>
        </w:rPr>
        <w:t xml:space="preserve">). Nivelul ochilor trebuie să corespundă mijlocului înălţimii ecranului monitorului. </w:t>
      </w:r>
    </w:p>
    <w:p w:rsidR="00BE4074" w:rsidRDefault="00BE4074" w:rsidP="00B66861">
      <w:pPr>
        <w:spacing w:after="0" w:line="360" w:lineRule="auto"/>
        <w:ind w:firstLine="720"/>
        <w:jc w:val="both"/>
        <w:rPr>
          <w:rStyle w:val="longtext1"/>
          <w:rFonts w:ascii="Times New Roman" w:hAnsi="Times New Roman"/>
          <w:sz w:val="28"/>
          <w:szCs w:val="28"/>
          <w:shd w:val="clear" w:color="auto" w:fill="FFFFFF"/>
          <w:lang w:val="ro-RO"/>
        </w:rPr>
      </w:pPr>
    </w:p>
    <w:p w:rsidR="00BE4074" w:rsidRPr="00BE4074" w:rsidRDefault="00BE4074" w:rsidP="00BE4074">
      <w:pPr>
        <w:spacing w:after="0" w:line="360" w:lineRule="auto"/>
        <w:ind w:firstLine="720"/>
        <w:jc w:val="right"/>
        <w:rPr>
          <w:rStyle w:val="longtext1"/>
          <w:rFonts w:ascii="Times New Roman" w:hAnsi="Times New Roman"/>
          <w:i/>
          <w:sz w:val="28"/>
          <w:szCs w:val="28"/>
          <w:shd w:val="clear" w:color="auto" w:fill="FFFFFF"/>
          <w:lang w:val="ro-RO"/>
        </w:rPr>
      </w:pPr>
      <w:r w:rsidRPr="00BE4074">
        <w:rPr>
          <w:rStyle w:val="longtext1"/>
          <w:rFonts w:ascii="Times New Roman" w:hAnsi="Times New Roman"/>
          <w:i/>
          <w:sz w:val="28"/>
          <w:szCs w:val="28"/>
          <w:shd w:val="clear" w:color="auto" w:fill="FFFFFF"/>
          <w:lang w:val="ro-RO"/>
        </w:rPr>
        <w:t>Fig.1. Poziţia optimală de lucru la calculator</w:t>
      </w:r>
    </w:p>
    <w:p w:rsidR="00B66861" w:rsidRPr="008C7D55"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8C7D55">
        <w:rPr>
          <w:rStyle w:val="longtext1"/>
          <w:rFonts w:ascii="Times New Roman" w:hAnsi="Times New Roman"/>
          <w:sz w:val="28"/>
          <w:szCs w:val="28"/>
          <w:shd w:val="clear" w:color="auto" w:fill="FFFFFF"/>
          <w:lang w:val="ro-RO"/>
        </w:rPr>
        <w:t>Orizontul optimal în plan orizontal, care trece prin centrul ecranului monitorului, se află în limitele de ±15</w:t>
      </w:r>
      <w:r w:rsidRPr="008C7D55">
        <w:rPr>
          <w:rStyle w:val="longtext1"/>
          <w:rFonts w:ascii="Times New Roman" w:hAnsi="Times New Roman"/>
          <w:sz w:val="28"/>
          <w:szCs w:val="28"/>
          <w:shd w:val="clear" w:color="auto" w:fill="FFFFFF"/>
          <w:vertAlign w:val="superscript"/>
          <w:lang w:val="ro-RO"/>
        </w:rPr>
        <w:t>o</w:t>
      </w:r>
      <w:r w:rsidRPr="008C7D55">
        <w:rPr>
          <w:rStyle w:val="longtext1"/>
          <w:rFonts w:ascii="Times New Roman" w:hAnsi="Times New Roman"/>
          <w:sz w:val="28"/>
          <w:szCs w:val="28"/>
          <w:shd w:val="clear" w:color="auto" w:fill="FFFFFF"/>
          <w:lang w:val="ro-RO"/>
        </w:rPr>
        <w:t>), iar admisibil de 30</w:t>
      </w:r>
      <w:r w:rsidRPr="008C7D55">
        <w:rPr>
          <w:rStyle w:val="longtext1"/>
          <w:rFonts w:ascii="Times New Roman" w:hAnsi="Times New Roman"/>
          <w:sz w:val="28"/>
          <w:szCs w:val="28"/>
          <w:shd w:val="clear" w:color="auto" w:fill="FFFFFF"/>
          <w:vertAlign w:val="superscript"/>
          <w:lang w:val="ro-RO"/>
        </w:rPr>
        <w:t>o</w:t>
      </w:r>
      <w:r w:rsidRPr="008C7D55">
        <w:rPr>
          <w:rStyle w:val="longtext1"/>
          <w:rFonts w:ascii="Times New Roman" w:hAnsi="Times New Roman"/>
          <w:sz w:val="28"/>
          <w:szCs w:val="28"/>
          <w:shd w:val="clear" w:color="auto" w:fill="FFFFFF"/>
          <w:lang w:val="ro-RO"/>
        </w:rPr>
        <w:t xml:space="preserve">.  </w:t>
      </w:r>
    </w:p>
    <w:p w:rsidR="00B66861" w:rsidRPr="008C7D55"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8C7D55">
        <w:rPr>
          <w:rStyle w:val="longtext1"/>
          <w:rFonts w:ascii="Times New Roman" w:hAnsi="Times New Roman"/>
          <w:sz w:val="28"/>
          <w:szCs w:val="28"/>
          <w:shd w:val="clear" w:color="auto" w:fill="FFFFFF"/>
          <w:lang w:val="ro-RO"/>
        </w:rPr>
        <w:lastRenderedPageBreak/>
        <w:t>Di</w:t>
      </w:r>
      <w:r>
        <w:rPr>
          <w:rStyle w:val="longtext1"/>
          <w:rFonts w:ascii="Times New Roman" w:hAnsi="Times New Roman"/>
          <w:sz w:val="28"/>
          <w:szCs w:val="28"/>
          <w:shd w:val="clear" w:color="auto" w:fill="FFFFFF"/>
          <w:lang w:val="ro-RO"/>
        </w:rPr>
        <w:t>stanţa optimă de la ochii operatorului</w:t>
      </w:r>
      <w:r w:rsidRPr="008C7D55">
        <w:rPr>
          <w:rStyle w:val="longtext1"/>
          <w:rFonts w:ascii="Times New Roman" w:hAnsi="Times New Roman"/>
          <w:sz w:val="28"/>
          <w:szCs w:val="28"/>
          <w:shd w:val="clear" w:color="auto" w:fill="FFFFFF"/>
          <w:lang w:val="ro-RO"/>
        </w:rPr>
        <w:t xml:space="preserve"> până la ecranul monitorului trebuie să fie între 60-70 cm, este acceptată o distanţă nu mai mică de 50 cm. Nu se recomandă de a lucra la distanţa mai mică de 50 cm, deoarece </w:t>
      </w:r>
      <w:r>
        <w:rPr>
          <w:rStyle w:val="longtext1"/>
          <w:rFonts w:ascii="Times New Roman" w:hAnsi="Times New Roman"/>
          <w:sz w:val="28"/>
          <w:szCs w:val="28"/>
          <w:shd w:val="clear" w:color="auto" w:fill="FFFFFF"/>
          <w:lang w:val="ro-RO"/>
        </w:rPr>
        <w:t xml:space="preserve">aceasta </w:t>
      </w:r>
      <w:r w:rsidRPr="008C7D55">
        <w:rPr>
          <w:rStyle w:val="longtext1"/>
          <w:rFonts w:ascii="Times New Roman" w:hAnsi="Times New Roman"/>
          <w:sz w:val="28"/>
          <w:szCs w:val="28"/>
          <w:shd w:val="clear" w:color="auto" w:fill="FFFFFF"/>
          <w:lang w:val="ro-RO"/>
        </w:rPr>
        <w:t>conduce la dezvoltarea rapidă a oboselii ochilor, înroşirea lor, colicilor oculare, etc</w:t>
      </w:r>
      <w:r w:rsidR="009C67C6">
        <w:rPr>
          <w:rStyle w:val="longtext1"/>
          <w:rFonts w:ascii="Times New Roman" w:hAnsi="Times New Roman"/>
          <w:sz w:val="28"/>
          <w:szCs w:val="28"/>
          <w:shd w:val="clear" w:color="auto" w:fill="FFFFFF"/>
          <w:lang w:val="ro-RO"/>
        </w:rPr>
        <w:t>.</w:t>
      </w:r>
      <w:r w:rsidRPr="008C7D55">
        <w:rPr>
          <w:rStyle w:val="longtext1"/>
          <w:rFonts w:ascii="Times New Roman" w:hAnsi="Times New Roman"/>
          <w:sz w:val="28"/>
          <w:szCs w:val="28"/>
          <w:shd w:val="clear" w:color="auto" w:fill="FFFFFF"/>
          <w:lang w:val="ro-RO"/>
        </w:rPr>
        <w:t>, iar în viitor, acest lucru poate duce la dezvoltarea miopiei.</w:t>
      </w:r>
    </w:p>
    <w:p w:rsidR="00B66861" w:rsidRPr="008C7D55"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8C7D55">
        <w:rPr>
          <w:rStyle w:val="longtext1"/>
          <w:rFonts w:ascii="Times New Roman" w:hAnsi="Times New Roman"/>
          <w:sz w:val="28"/>
          <w:szCs w:val="28"/>
          <w:shd w:val="clear" w:color="auto" w:fill="FFFFFF"/>
          <w:lang w:val="ro-RO"/>
        </w:rPr>
        <w:t xml:space="preserve">În timpul dactilografierii trebuie </w:t>
      </w:r>
      <w:r>
        <w:rPr>
          <w:rStyle w:val="longtext1"/>
          <w:rFonts w:ascii="Times New Roman" w:hAnsi="Times New Roman"/>
          <w:sz w:val="28"/>
          <w:szCs w:val="28"/>
          <w:shd w:val="clear" w:color="auto" w:fill="FFFFFF"/>
          <w:lang w:val="ro-RO"/>
        </w:rPr>
        <w:t xml:space="preserve">de </w:t>
      </w:r>
      <w:r w:rsidRPr="008C7D55">
        <w:rPr>
          <w:rStyle w:val="longtext1"/>
          <w:rFonts w:ascii="Times New Roman" w:hAnsi="Times New Roman"/>
          <w:sz w:val="28"/>
          <w:szCs w:val="28"/>
          <w:shd w:val="clear" w:color="auto" w:fill="FFFFFF"/>
          <w:lang w:val="ro-RO"/>
        </w:rPr>
        <w:t>utilizat un suport pentru materialul de pe care se culege textul, care este plasat în acelaşi plan şi la aceeaşi înălţime cu ecranul monitorului.</w:t>
      </w:r>
    </w:p>
    <w:p w:rsidR="00B66861" w:rsidRPr="00525228" w:rsidRDefault="00B66861" w:rsidP="00B66861">
      <w:pPr>
        <w:spacing w:after="0" w:line="360" w:lineRule="auto"/>
        <w:rPr>
          <w:rStyle w:val="longtext1"/>
          <w:rFonts w:ascii="Times New Roman" w:hAnsi="Times New Roman"/>
          <w:b/>
          <w:sz w:val="16"/>
          <w:szCs w:val="16"/>
          <w:shd w:val="clear" w:color="auto" w:fill="FFFFFF"/>
          <w:lang w:val="ro-RO"/>
        </w:rPr>
      </w:pPr>
    </w:p>
    <w:p w:rsidR="00B66861" w:rsidRPr="00621F0B" w:rsidRDefault="00B66861" w:rsidP="009E6AFA">
      <w:pPr>
        <w:spacing w:after="0" w:line="360" w:lineRule="auto"/>
        <w:jc w:val="center"/>
        <w:rPr>
          <w:rStyle w:val="longtext1"/>
          <w:rFonts w:ascii="Times New Roman" w:hAnsi="Times New Roman"/>
          <w:b/>
          <w:color w:val="0070C0"/>
          <w:sz w:val="28"/>
          <w:szCs w:val="28"/>
          <w:shd w:val="clear" w:color="auto" w:fill="FFFFFF"/>
          <w:lang w:val="ro-RO"/>
        </w:rPr>
      </w:pPr>
      <w:r w:rsidRPr="00621F0B">
        <w:rPr>
          <w:rStyle w:val="longtext1"/>
          <w:rFonts w:ascii="Times New Roman" w:hAnsi="Times New Roman"/>
          <w:b/>
          <w:color w:val="0070C0"/>
          <w:sz w:val="28"/>
          <w:szCs w:val="28"/>
          <w:shd w:val="clear" w:color="auto" w:fill="FFFFFF"/>
          <w:lang w:val="ro-RO"/>
        </w:rPr>
        <w:t>Paşi utili în organizarea corectă a lucrului la calculator</w:t>
      </w:r>
    </w:p>
    <w:p w:rsidR="00B66861" w:rsidRPr="008C7D55" w:rsidRDefault="00B66861" w:rsidP="00C44E83">
      <w:pPr>
        <w:numPr>
          <w:ilvl w:val="0"/>
          <w:numId w:val="1"/>
        </w:numPr>
        <w:tabs>
          <w:tab w:val="clear" w:pos="720"/>
          <w:tab w:val="num" w:pos="0"/>
        </w:tabs>
        <w:spacing w:after="0" w:line="360" w:lineRule="auto"/>
        <w:ind w:left="360"/>
        <w:jc w:val="both"/>
        <w:rPr>
          <w:rStyle w:val="longtext1"/>
          <w:rFonts w:ascii="Times New Roman" w:hAnsi="Times New Roman"/>
          <w:sz w:val="28"/>
          <w:szCs w:val="28"/>
          <w:shd w:val="clear" w:color="auto" w:fill="FFFFFF"/>
          <w:lang w:val="ro-RO"/>
        </w:rPr>
      </w:pPr>
      <w:r>
        <w:rPr>
          <w:rStyle w:val="longtext1"/>
          <w:rFonts w:ascii="Times New Roman" w:hAnsi="Times New Roman"/>
          <w:sz w:val="28"/>
          <w:szCs w:val="28"/>
          <w:lang w:val="ro-RO"/>
        </w:rPr>
        <w:t>La început</w:t>
      </w:r>
      <w:r w:rsidRPr="008C7D55">
        <w:rPr>
          <w:rStyle w:val="longtext1"/>
          <w:rFonts w:ascii="Times New Roman" w:hAnsi="Times New Roman"/>
          <w:sz w:val="28"/>
          <w:szCs w:val="28"/>
          <w:lang w:val="ro-RO"/>
        </w:rPr>
        <w:t xml:space="preserve"> </w:t>
      </w:r>
      <w:r>
        <w:rPr>
          <w:rStyle w:val="longtext1"/>
          <w:rFonts w:ascii="Times New Roman" w:hAnsi="Times New Roman"/>
          <w:sz w:val="28"/>
          <w:szCs w:val="28"/>
          <w:lang w:val="ro-RO"/>
        </w:rPr>
        <w:t xml:space="preserve">se </w:t>
      </w:r>
      <w:r w:rsidRPr="008C7D55">
        <w:rPr>
          <w:rStyle w:val="longtext1"/>
          <w:rFonts w:ascii="Times New Roman" w:hAnsi="Times New Roman"/>
          <w:sz w:val="28"/>
          <w:szCs w:val="28"/>
          <w:lang w:val="ro-RO"/>
        </w:rPr>
        <w:t>inspect</w:t>
      </w:r>
      <w:r>
        <w:rPr>
          <w:rStyle w:val="longtext1"/>
          <w:rFonts w:ascii="Times New Roman" w:hAnsi="Times New Roman"/>
          <w:sz w:val="28"/>
          <w:szCs w:val="28"/>
          <w:lang w:val="ro-RO"/>
        </w:rPr>
        <w:t>ează</w:t>
      </w:r>
      <w:r w:rsidRPr="008C7D55">
        <w:rPr>
          <w:rStyle w:val="longtext1"/>
          <w:rFonts w:ascii="Times New Roman" w:hAnsi="Times New Roman"/>
          <w:sz w:val="28"/>
          <w:szCs w:val="28"/>
          <w:lang w:val="ro-RO"/>
        </w:rPr>
        <w:t xml:space="preserve"> locul de muncă </w:t>
      </w:r>
      <w:r>
        <w:rPr>
          <w:rStyle w:val="longtext1"/>
          <w:rFonts w:ascii="Times New Roman" w:hAnsi="Times New Roman"/>
          <w:sz w:val="28"/>
          <w:szCs w:val="28"/>
          <w:lang w:val="ro-RO"/>
        </w:rPr>
        <w:t xml:space="preserve">la </w:t>
      </w:r>
      <w:r w:rsidRPr="008C7D55">
        <w:rPr>
          <w:rStyle w:val="longtext1"/>
          <w:rFonts w:ascii="Times New Roman" w:hAnsi="Times New Roman"/>
          <w:sz w:val="28"/>
          <w:szCs w:val="28"/>
          <w:lang w:val="ro-RO"/>
        </w:rPr>
        <w:t xml:space="preserve">calculator pentru a exclude defectele </w:t>
      </w:r>
      <w:r w:rsidRPr="008C7D55">
        <w:rPr>
          <w:rStyle w:val="longtext1"/>
          <w:rFonts w:ascii="Times New Roman" w:hAnsi="Times New Roman"/>
          <w:sz w:val="28"/>
          <w:szCs w:val="28"/>
          <w:shd w:val="clear" w:color="auto" w:fill="FFFFFF"/>
          <w:lang w:val="ro-RO"/>
        </w:rPr>
        <w:t xml:space="preserve">vizibile ale aparatajului. </w:t>
      </w:r>
      <w:r w:rsidRPr="008C7D55">
        <w:rPr>
          <w:rStyle w:val="longtext1"/>
          <w:rFonts w:ascii="Times New Roman" w:hAnsi="Times New Roman"/>
          <w:sz w:val="28"/>
          <w:szCs w:val="28"/>
          <w:lang w:val="ro-RO"/>
        </w:rPr>
        <w:t>Toate cablurile electrice şi de legătură trebuie să fie în partea din spate ale calculatorului şi instalaţiilor periferice</w:t>
      </w:r>
      <w:r>
        <w:rPr>
          <w:rStyle w:val="longtext1"/>
          <w:rFonts w:ascii="Times New Roman" w:hAnsi="Times New Roman"/>
          <w:sz w:val="28"/>
          <w:szCs w:val="28"/>
          <w:lang w:val="ro-RO"/>
        </w:rPr>
        <w:t>.</w:t>
      </w:r>
    </w:p>
    <w:p w:rsidR="00B66861" w:rsidRPr="008C7D55" w:rsidRDefault="00B66861" w:rsidP="00C44E83">
      <w:pPr>
        <w:numPr>
          <w:ilvl w:val="0"/>
          <w:numId w:val="1"/>
        </w:numPr>
        <w:tabs>
          <w:tab w:val="clear" w:pos="720"/>
          <w:tab w:val="num" w:pos="0"/>
        </w:tabs>
        <w:spacing w:after="0" w:line="360" w:lineRule="auto"/>
        <w:ind w:left="360"/>
        <w:jc w:val="both"/>
        <w:rPr>
          <w:rStyle w:val="longtext1"/>
          <w:rFonts w:ascii="Times New Roman" w:hAnsi="Times New Roman"/>
          <w:sz w:val="28"/>
          <w:szCs w:val="28"/>
          <w:lang w:val="ro-RO"/>
        </w:rPr>
      </w:pPr>
      <w:r w:rsidRPr="008C7D55">
        <w:rPr>
          <w:rStyle w:val="longtext1"/>
          <w:rFonts w:ascii="Times New Roman" w:hAnsi="Times New Roman"/>
          <w:sz w:val="28"/>
          <w:szCs w:val="28"/>
          <w:shd w:val="clear" w:color="auto" w:fill="FFFFFF"/>
          <w:lang w:val="ro-RO"/>
        </w:rPr>
        <w:t xml:space="preserve">Monitorul </w:t>
      </w:r>
      <w:r>
        <w:rPr>
          <w:rStyle w:val="longtext1"/>
          <w:rFonts w:ascii="Times New Roman" w:hAnsi="Times New Roman"/>
          <w:sz w:val="28"/>
          <w:szCs w:val="28"/>
          <w:shd w:val="clear" w:color="auto" w:fill="FFFFFF"/>
          <w:lang w:val="ro-RO"/>
        </w:rPr>
        <w:t xml:space="preserve">se </w:t>
      </w:r>
      <w:r w:rsidRPr="008C7D55">
        <w:rPr>
          <w:rStyle w:val="longtext1"/>
          <w:rFonts w:ascii="Times New Roman" w:hAnsi="Times New Roman"/>
          <w:sz w:val="28"/>
          <w:szCs w:val="28"/>
          <w:shd w:val="clear" w:color="auto" w:fill="FFFFFF"/>
          <w:lang w:val="ro-RO"/>
        </w:rPr>
        <w:t>instal</w:t>
      </w:r>
      <w:r>
        <w:rPr>
          <w:rStyle w:val="longtext1"/>
          <w:rFonts w:ascii="Times New Roman" w:hAnsi="Times New Roman"/>
          <w:sz w:val="28"/>
          <w:szCs w:val="28"/>
          <w:shd w:val="clear" w:color="auto" w:fill="FFFFFF"/>
          <w:lang w:val="ro-RO"/>
        </w:rPr>
        <w:t>ează</w:t>
      </w:r>
      <w:r w:rsidRPr="008C7D55">
        <w:rPr>
          <w:rStyle w:val="longtext1"/>
          <w:rFonts w:ascii="Times New Roman" w:hAnsi="Times New Roman"/>
          <w:sz w:val="28"/>
          <w:szCs w:val="28"/>
          <w:shd w:val="clear" w:color="auto" w:fill="FFFFFF"/>
          <w:lang w:val="ro-RO"/>
        </w:rPr>
        <w:t xml:space="preserve"> direct în faţa utilizatorului, la o distanţă de 60-70 cm. În timpul lucrului sunt inacceptabile mişcările de rotire a capului sau corpul</w:t>
      </w:r>
      <w:r>
        <w:rPr>
          <w:rStyle w:val="longtext1"/>
          <w:rFonts w:ascii="Times New Roman" w:hAnsi="Times New Roman"/>
          <w:sz w:val="28"/>
          <w:szCs w:val="28"/>
          <w:shd w:val="clear" w:color="auto" w:fill="FFFFFF"/>
          <w:lang w:val="ro-RO"/>
        </w:rPr>
        <w:t>ui</w:t>
      </w:r>
      <w:r w:rsidRPr="008C7D55">
        <w:rPr>
          <w:rStyle w:val="longtext1"/>
          <w:rFonts w:ascii="Times New Roman" w:hAnsi="Times New Roman"/>
          <w:sz w:val="28"/>
          <w:szCs w:val="28"/>
          <w:shd w:val="clear" w:color="auto" w:fill="FFFFFF"/>
          <w:lang w:val="ro-RO"/>
        </w:rPr>
        <w:t xml:space="preserve">. </w:t>
      </w:r>
      <w:r>
        <w:rPr>
          <w:rStyle w:val="longtext1"/>
          <w:rFonts w:ascii="Times New Roman" w:hAnsi="Times New Roman"/>
          <w:sz w:val="28"/>
          <w:szCs w:val="28"/>
          <w:shd w:val="clear" w:color="auto" w:fill="FFFFFF"/>
          <w:lang w:val="ro-RO"/>
        </w:rPr>
        <w:t>M</w:t>
      </w:r>
      <w:r w:rsidRPr="008C7D55">
        <w:rPr>
          <w:rStyle w:val="longtext1"/>
          <w:rFonts w:ascii="Times New Roman" w:hAnsi="Times New Roman"/>
          <w:sz w:val="28"/>
          <w:szCs w:val="28"/>
          <w:shd w:val="clear" w:color="auto" w:fill="FFFFFF"/>
          <w:lang w:val="ro-RO"/>
        </w:rPr>
        <w:t xml:space="preserve">asa de lucru </w:t>
      </w:r>
      <w:r>
        <w:rPr>
          <w:rStyle w:val="longtext1"/>
          <w:rFonts w:ascii="Times New Roman" w:hAnsi="Times New Roman"/>
          <w:sz w:val="28"/>
          <w:szCs w:val="28"/>
          <w:shd w:val="clear" w:color="auto" w:fill="FFFFFF"/>
          <w:lang w:val="ro-RO"/>
        </w:rPr>
        <w:t xml:space="preserve">se reglează astfel </w:t>
      </w:r>
      <w:r w:rsidRPr="008C7D55">
        <w:rPr>
          <w:rStyle w:val="longtext1"/>
          <w:rFonts w:ascii="Times New Roman" w:hAnsi="Times New Roman"/>
          <w:sz w:val="28"/>
          <w:szCs w:val="28"/>
          <w:shd w:val="clear" w:color="auto" w:fill="FFFFFF"/>
          <w:lang w:val="ro-RO"/>
        </w:rPr>
        <w:t xml:space="preserve">încât nivelul ochilor angajatului să se afle la mijlocul centrului monitorului sau puţin mai sus. </w:t>
      </w:r>
    </w:p>
    <w:p w:rsidR="00B66861" w:rsidRPr="008C7D55" w:rsidRDefault="00B66861" w:rsidP="00C44E83">
      <w:pPr>
        <w:numPr>
          <w:ilvl w:val="0"/>
          <w:numId w:val="1"/>
        </w:numPr>
        <w:tabs>
          <w:tab w:val="clear" w:pos="720"/>
          <w:tab w:val="num" w:pos="0"/>
        </w:tabs>
        <w:spacing w:after="0" w:line="360" w:lineRule="auto"/>
        <w:ind w:left="360"/>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În timpul lucrului s</w:t>
      </w:r>
      <w:r w:rsidRPr="008C7D55">
        <w:rPr>
          <w:rFonts w:ascii="Times New Roman" w:hAnsi="Times New Roman" w:cs="Times New Roman"/>
          <w:sz w:val="28"/>
          <w:szCs w:val="28"/>
          <w:shd w:val="clear" w:color="auto" w:fill="FFFFFF"/>
          <w:lang w:val="ro-RO"/>
        </w:rPr>
        <w:t>e recomandă pauze de 2-3 min. la intervale de 15-20 min., întorcând privirea spre un obiect îndepărtat şi pauze de 10-15</w:t>
      </w:r>
      <w:r>
        <w:rPr>
          <w:rFonts w:ascii="Times New Roman" w:hAnsi="Times New Roman" w:cs="Times New Roman"/>
          <w:sz w:val="28"/>
          <w:szCs w:val="28"/>
          <w:shd w:val="clear" w:color="auto" w:fill="FFFFFF"/>
          <w:lang w:val="ro-RO"/>
        </w:rPr>
        <w:t xml:space="preserve"> minute </w:t>
      </w:r>
      <w:r w:rsidRPr="008C7D55">
        <w:rPr>
          <w:rFonts w:ascii="Times New Roman" w:hAnsi="Times New Roman" w:cs="Times New Roman"/>
          <w:sz w:val="28"/>
          <w:szCs w:val="28"/>
          <w:shd w:val="clear" w:color="auto" w:fill="FFFFFF"/>
          <w:lang w:val="ro-RO"/>
        </w:rPr>
        <w:t>la fiecare 40-45 minute de activitate cu exerciţii fizice – rotaţia ochilor în direcţia acelor de ceasornic şi invers, exerciţii simple de gimnastică pentru mâini.</w:t>
      </w:r>
    </w:p>
    <w:p w:rsidR="00B66861" w:rsidRPr="008C7D55" w:rsidRDefault="00B66861" w:rsidP="00C44E83">
      <w:pPr>
        <w:numPr>
          <w:ilvl w:val="0"/>
          <w:numId w:val="1"/>
        </w:numPr>
        <w:tabs>
          <w:tab w:val="clear" w:pos="720"/>
          <w:tab w:val="num" w:pos="0"/>
        </w:tabs>
        <w:spacing w:after="0" w:line="360" w:lineRule="auto"/>
        <w:ind w:left="360"/>
        <w:jc w:val="both"/>
        <w:rPr>
          <w:rStyle w:val="longtext1"/>
          <w:rFonts w:ascii="Times New Roman" w:hAnsi="Times New Roman"/>
          <w:sz w:val="28"/>
          <w:szCs w:val="28"/>
          <w:lang w:val="ro-RO"/>
        </w:rPr>
      </w:pPr>
      <w:r w:rsidRPr="008C7D55">
        <w:rPr>
          <w:rStyle w:val="longtext1"/>
          <w:rFonts w:ascii="Times New Roman" w:hAnsi="Times New Roman"/>
          <w:sz w:val="28"/>
          <w:szCs w:val="28"/>
          <w:shd w:val="clear" w:color="auto" w:fill="FFFFFF"/>
          <w:lang w:val="ro-RO"/>
        </w:rPr>
        <w:t>E bine de a închide</w:t>
      </w:r>
      <w:r w:rsidRPr="008C7D55">
        <w:rPr>
          <w:rStyle w:val="longtext1"/>
          <w:rFonts w:ascii="Times New Roman" w:hAnsi="Times New Roman"/>
          <w:sz w:val="28"/>
          <w:szCs w:val="28"/>
          <w:lang w:val="ro-RO"/>
        </w:rPr>
        <w:t xml:space="preserve"> frecvent ochii în mod special şi nu doar intuitiv (o clipire la fiecare 5 secunde). În timpul pauzelor nu sunt recomandate activităţi cu efort asupra vederii, dar sunt favorabile exerciţiile de gimnastică pentru ochi. Pot fi folosiţi ochelari cu protecţie antiblic.</w:t>
      </w:r>
      <w:r w:rsidRPr="008C7D55">
        <w:rPr>
          <w:rFonts w:eastAsia="+mn-ea"/>
          <w:color w:val="000000"/>
          <w:kern w:val="24"/>
          <w:sz w:val="28"/>
          <w:szCs w:val="28"/>
          <w:lang w:val="ro-RO"/>
        </w:rPr>
        <w:t xml:space="preserve"> </w:t>
      </w:r>
      <w:r w:rsidRPr="008C7D55">
        <w:rPr>
          <w:rFonts w:ascii="Times New Roman" w:hAnsi="Times New Roman" w:cs="Times New Roman"/>
          <w:sz w:val="28"/>
          <w:szCs w:val="28"/>
          <w:lang w:val="ro-RO"/>
        </w:rPr>
        <w:t>Se recomandă consultarea anuală a oftalmologului.</w:t>
      </w:r>
    </w:p>
    <w:p w:rsidR="00B66861" w:rsidRPr="008C7D55" w:rsidRDefault="00B66861" w:rsidP="00C44E83">
      <w:pPr>
        <w:numPr>
          <w:ilvl w:val="0"/>
          <w:numId w:val="1"/>
        </w:numPr>
        <w:tabs>
          <w:tab w:val="clear" w:pos="720"/>
          <w:tab w:val="num" w:pos="0"/>
        </w:tabs>
        <w:spacing w:after="0" w:line="360" w:lineRule="auto"/>
        <w:ind w:left="360"/>
        <w:jc w:val="both"/>
        <w:rPr>
          <w:rStyle w:val="longtext1"/>
          <w:rFonts w:ascii="Times New Roman" w:hAnsi="Times New Roman"/>
          <w:sz w:val="28"/>
          <w:szCs w:val="28"/>
          <w:shd w:val="clear" w:color="auto" w:fill="FFFFFF"/>
          <w:lang w:val="ro-RO"/>
        </w:rPr>
      </w:pPr>
      <w:r w:rsidRPr="008C7D55">
        <w:rPr>
          <w:rStyle w:val="longtext1"/>
          <w:rFonts w:ascii="Times New Roman" w:hAnsi="Times New Roman"/>
          <w:sz w:val="28"/>
          <w:szCs w:val="28"/>
          <w:shd w:val="clear" w:color="auto" w:fill="FFFFFF"/>
          <w:lang w:val="ro-RO"/>
        </w:rPr>
        <w:t xml:space="preserve">Înălţimea scaunului </w:t>
      </w:r>
      <w:r>
        <w:rPr>
          <w:rStyle w:val="longtext1"/>
          <w:rFonts w:ascii="Times New Roman" w:hAnsi="Times New Roman"/>
          <w:sz w:val="28"/>
          <w:szCs w:val="28"/>
          <w:shd w:val="clear" w:color="auto" w:fill="FFFFFF"/>
          <w:lang w:val="ro-RO"/>
        </w:rPr>
        <w:t>s</w:t>
      </w:r>
      <w:r w:rsidRPr="008C7D55">
        <w:rPr>
          <w:rStyle w:val="longtext1"/>
          <w:rFonts w:ascii="Times New Roman" w:hAnsi="Times New Roman"/>
          <w:sz w:val="28"/>
          <w:szCs w:val="28"/>
          <w:shd w:val="clear" w:color="auto" w:fill="FFFFFF"/>
          <w:lang w:val="ro-RO"/>
        </w:rPr>
        <w:t>e regl</w:t>
      </w:r>
      <w:r>
        <w:rPr>
          <w:rStyle w:val="longtext1"/>
          <w:rFonts w:ascii="Times New Roman" w:hAnsi="Times New Roman"/>
          <w:sz w:val="28"/>
          <w:szCs w:val="28"/>
          <w:shd w:val="clear" w:color="auto" w:fill="FFFFFF"/>
          <w:lang w:val="ro-RO"/>
        </w:rPr>
        <w:t>ează</w:t>
      </w:r>
      <w:r w:rsidRPr="008C7D55">
        <w:rPr>
          <w:rStyle w:val="longtext1"/>
          <w:rFonts w:ascii="Times New Roman" w:hAnsi="Times New Roman"/>
          <w:sz w:val="28"/>
          <w:szCs w:val="28"/>
          <w:shd w:val="clear" w:color="auto" w:fill="FFFFFF"/>
          <w:lang w:val="ro-RO"/>
        </w:rPr>
        <w:t xml:space="preserve"> astfel încât, la respectarea poziţiei corecte a ochilor faţă de monitor picioarele să fie pe podea, şi articulaţia genunchiului să formeze un unghi de 90</w:t>
      </w:r>
      <w:r w:rsidRPr="008C7D55">
        <w:rPr>
          <w:rStyle w:val="longtext1"/>
          <w:rFonts w:ascii="Times New Roman" w:hAnsi="Times New Roman"/>
          <w:sz w:val="28"/>
          <w:szCs w:val="28"/>
          <w:shd w:val="clear" w:color="auto" w:fill="FFFFFF"/>
          <w:vertAlign w:val="superscript"/>
          <w:lang w:val="ro-RO"/>
        </w:rPr>
        <w:t>o</w:t>
      </w:r>
      <w:r w:rsidRPr="008C7D55">
        <w:rPr>
          <w:rStyle w:val="longtext1"/>
          <w:rFonts w:ascii="Times New Roman" w:hAnsi="Times New Roman"/>
          <w:sz w:val="28"/>
          <w:szCs w:val="28"/>
          <w:shd w:val="clear" w:color="auto" w:fill="FFFFFF"/>
          <w:lang w:val="ro-RO"/>
        </w:rPr>
        <w:t>, în aşa fel ca să nu comprime</w:t>
      </w:r>
      <w:r w:rsidRPr="008C7D55">
        <w:rPr>
          <w:rStyle w:val="longtext1"/>
          <w:rFonts w:ascii="Times New Roman" w:hAnsi="Times New Roman"/>
          <w:sz w:val="28"/>
          <w:szCs w:val="28"/>
          <w:shd w:val="clear" w:color="auto" w:fill="FFFFFF"/>
          <w:vertAlign w:val="superscript"/>
          <w:lang w:val="ro-RO"/>
        </w:rPr>
        <w:t xml:space="preserve"> </w:t>
      </w:r>
      <w:r w:rsidRPr="008C7D55">
        <w:rPr>
          <w:rStyle w:val="longtext1"/>
          <w:rFonts w:ascii="Times New Roman" w:hAnsi="Times New Roman"/>
          <w:sz w:val="28"/>
          <w:szCs w:val="28"/>
          <w:shd w:val="clear" w:color="auto" w:fill="FFFFFF"/>
          <w:lang w:val="ro-RO"/>
        </w:rPr>
        <w:t>vasele şi nervii. La necesitate se folose</w:t>
      </w:r>
      <w:r>
        <w:rPr>
          <w:rStyle w:val="longtext1"/>
          <w:rFonts w:ascii="Times New Roman" w:hAnsi="Times New Roman"/>
          <w:sz w:val="28"/>
          <w:szCs w:val="28"/>
          <w:shd w:val="clear" w:color="auto" w:fill="FFFFFF"/>
          <w:lang w:val="ro-RO"/>
        </w:rPr>
        <w:t>şte</w:t>
      </w:r>
      <w:r w:rsidRPr="008C7D55">
        <w:rPr>
          <w:rStyle w:val="longtext1"/>
          <w:rFonts w:ascii="Times New Roman" w:hAnsi="Times New Roman"/>
          <w:sz w:val="28"/>
          <w:szCs w:val="28"/>
          <w:shd w:val="clear" w:color="auto" w:fill="FFFFFF"/>
          <w:lang w:val="ro-RO"/>
        </w:rPr>
        <w:t xml:space="preserve"> un suport pentru picioare. </w:t>
      </w:r>
    </w:p>
    <w:p w:rsidR="00B66861" w:rsidRPr="008C7D55" w:rsidRDefault="00B66861" w:rsidP="00C44E83">
      <w:pPr>
        <w:numPr>
          <w:ilvl w:val="0"/>
          <w:numId w:val="1"/>
        </w:numPr>
        <w:tabs>
          <w:tab w:val="clear" w:pos="720"/>
          <w:tab w:val="num" w:pos="0"/>
        </w:tabs>
        <w:spacing w:after="0" w:line="360" w:lineRule="auto"/>
        <w:ind w:left="360"/>
        <w:jc w:val="both"/>
        <w:rPr>
          <w:rStyle w:val="longtext1"/>
          <w:rFonts w:ascii="Times New Roman" w:hAnsi="Times New Roman"/>
          <w:sz w:val="28"/>
          <w:szCs w:val="28"/>
          <w:shd w:val="clear" w:color="auto" w:fill="FFFFFF"/>
          <w:lang w:val="ro-RO"/>
        </w:rPr>
      </w:pPr>
      <w:r w:rsidRPr="008C7D55">
        <w:rPr>
          <w:rStyle w:val="longtext1"/>
          <w:rFonts w:ascii="Times New Roman" w:hAnsi="Times New Roman"/>
          <w:sz w:val="28"/>
          <w:szCs w:val="28"/>
          <w:shd w:val="clear" w:color="auto" w:fill="FFFFFF"/>
          <w:lang w:val="ro-RO"/>
        </w:rPr>
        <w:lastRenderedPageBreak/>
        <w:t xml:space="preserve">Corpul trebuie să fie la o distanţă de 15-16 cm de la masă. </w:t>
      </w:r>
    </w:p>
    <w:p w:rsidR="00B66861" w:rsidRPr="008C7D55" w:rsidRDefault="00B66861" w:rsidP="00C44E83">
      <w:pPr>
        <w:numPr>
          <w:ilvl w:val="0"/>
          <w:numId w:val="1"/>
        </w:numPr>
        <w:tabs>
          <w:tab w:val="clear" w:pos="720"/>
          <w:tab w:val="num" w:pos="0"/>
        </w:tabs>
        <w:spacing w:after="0" w:line="360" w:lineRule="auto"/>
        <w:ind w:left="360"/>
        <w:jc w:val="both"/>
        <w:rPr>
          <w:rStyle w:val="longtext1"/>
          <w:rFonts w:ascii="Times New Roman" w:hAnsi="Times New Roman"/>
          <w:sz w:val="28"/>
          <w:szCs w:val="28"/>
          <w:lang w:val="ro-RO"/>
        </w:rPr>
      </w:pPr>
      <w:r w:rsidRPr="008C7D55">
        <w:rPr>
          <w:rStyle w:val="longtext1"/>
          <w:rFonts w:ascii="Times New Roman" w:hAnsi="Times New Roman"/>
          <w:sz w:val="28"/>
          <w:szCs w:val="28"/>
          <w:lang w:val="ro-RO"/>
        </w:rPr>
        <w:t>În timpul lucrului cu maus-ul, mâna nu trebuie să atârne</w:t>
      </w:r>
      <w:r w:rsidR="009C67C6">
        <w:rPr>
          <w:rStyle w:val="longtext1"/>
          <w:rFonts w:ascii="Times New Roman" w:hAnsi="Times New Roman"/>
          <w:sz w:val="28"/>
          <w:szCs w:val="28"/>
          <w:lang w:val="ro-RO"/>
        </w:rPr>
        <w:t xml:space="preserve"> (fig. 2)</w:t>
      </w:r>
      <w:r w:rsidRPr="008C7D55">
        <w:rPr>
          <w:rStyle w:val="longtext1"/>
          <w:rFonts w:ascii="Times New Roman" w:hAnsi="Times New Roman"/>
          <w:sz w:val="28"/>
          <w:szCs w:val="28"/>
          <w:lang w:val="ro-RO"/>
        </w:rPr>
        <w:t xml:space="preserve">. Cotul sau încheietura mâinii trebuie să aibă un punct ferm de sprijin şi </w:t>
      </w:r>
      <w:r w:rsidRPr="008C7D55">
        <w:rPr>
          <w:rFonts w:ascii="Times New Roman" w:hAnsi="Times New Roman" w:cs="Times New Roman"/>
          <w:sz w:val="28"/>
          <w:szCs w:val="28"/>
          <w:lang w:val="vi-VN"/>
        </w:rPr>
        <w:t>să formeze un unghi de 90</w:t>
      </w:r>
      <w:r w:rsidRPr="008C7D55">
        <w:rPr>
          <w:rFonts w:ascii="Times New Roman" w:hAnsi="Times New Roman" w:cs="Times New Roman"/>
          <w:sz w:val="28"/>
          <w:szCs w:val="28"/>
          <w:vertAlign w:val="superscript"/>
          <w:lang w:val="ro-RO"/>
        </w:rPr>
        <w:t>o</w:t>
      </w:r>
      <w:r>
        <w:rPr>
          <w:rFonts w:ascii="Times New Roman" w:hAnsi="Times New Roman" w:cs="Times New Roman"/>
          <w:sz w:val="28"/>
          <w:szCs w:val="28"/>
          <w:lang w:val="ro-RO"/>
        </w:rPr>
        <w:t xml:space="preserve">, </w:t>
      </w:r>
      <w:r w:rsidRPr="008C7D55">
        <w:rPr>
          <w:rFonts w:ascii="Times New Roman" w:hAnsi="Times New Roman" w:cs="Times New Roman"/>
          <w:sz w:val="28"/>
          <w:szCs w:val="28"/>
          <w:lang w:val="vi-VN"/>
        </w:rPr>
        <w:t xml:space="preserve">umerii </w:t>
      </w:r>
      <w:r>
        <w:rPr>
          <w:rFonts w:ascii="Times New Roman" w:hAnsi="Times New Roman" w:cs="Times New Roman"/>
          <w:sz w:val="28"/>
          <w:szCs w:val="28"/>
          <w:lang w:val="ro-RO"/>
        </w:rPr>
        <w:t>să se</w:t>
      </w:r>
      <w:r w:rsidRPr="008C7D55">
        <w:rPr>
          <w:rFonts w:ascii="Times New Roman" w:hAnsi="Times New Roman" w:cs="Times New Roman"/>
          <w:sz w:val="28"/>
          <w:szCs w:val="28"/>
          <w:lang w:val="ro-RO"/>
        </w:rPr>
        <w:t xml:space="preserve"> </w:t>
      </w:r>
      <w:r>
        <w:rPr>
          <w:rFonts w:ascii="Times New Roman" w:hAnsi="Times New Roman" w:cs="Times New Roman"/>
          <w:sz w:val="28"/>
          <w:szCs w:val="28"/>
          <w:lang w:val="vi-VN"/>
        </w:rPr>
        <w:t>păstr</w:t>
      </w:r>
      <w:r>
        <w:rPr>
          <w:rFonts w:ascii="Times New Roman" w:hAnsi="Times New Roman" w:cs="Times New Roman"/>
          <w:sz w:val="28"/>
          <w:szCs w:val="28"/>
          <w:lang w:val="ro-RO"/>
        </w:rPr>
        <w:t xml:space="preserve">eze </w:t>
      </w:r>
      <w:r w:rsidRPr="008C7D55">
        <w:rPr>
          <w:rFonts w:ascii="Times New Roman" w:hAnsi="Times New Roman" w:cs="Times New Roman"/>
          <w:sz w:val="28"/>
          <w:szCs w:val="28"/>
          <w:lang w:val="vi-VN"/>
        </w:rPr>
        <w:t>relaxaţi</w:t>
      </w:r>
      <w:r w:rsidRPr="008C7D55">
        <w:rPr>
          <w:rFonts w:ascii="Times New Roman" w:hAnsi="Times New Roman" w:cs="Times New Roman"/>
          <w:sz w:val="28"/>
          <w:szCs w:val="28"/>
          <w:lang w:val="ro-RO"/>
        </w:rPr>
        <w:t xml:space="preserve">. </w:t>
      </w:r>
      <w:r w:rsidRPr="008C7D55">
        <w:rPr>
          <w:rStyle w:val="longtext1"/>
          <w:rFonts w:ascii="Times New Roman" w:hAnsi="Times New Roman"/>
          <w:sz w:val="28"/>
          <w:szCs w:val="28"/>
          <w:lang w:val="ro-RO"/>
        </w:rPr>
        <w:t>Cablul maus-ului trebuie să fie liber.</w:t>
      </w:r>
      <w:r w:rsidRPr="008C7D55">
        <w:rPr>
          <w:rStyle w:val="longtext1"/>
          <w:rFonts w:ascii="Times New Roman" w:hAnsi="Times New Roman"/>
          <w:sz w:val="28"/>
          <w:szCs w:val="28"/>
          <w:shd w:val="clear" w:color="auto" w:fill="FFFFFF"/>
          <w:lang w:val="ro-RO"/>
        </w:rPr>
        <w:t xml:space="preserve"> Tastatura </w:t>
      </w:r>
      <w:r>
        <w:rPr>
          <w:rStyle w:val="longtext1"/>
          <w:rFonts w:ascii="Times New Roman" w:hAnsi="Times New Roman"/>
          <w:sz w:val="28"/>
          <w:szCs w:val="28"/>
          <w:shd w:val="clear" w:color="auto" w:fill="FFFFFF"/>
          <w:lang w:val="ro-RO"/>
        </w:rPr>
        <w:t xml:space="preserve">se </w:t>
      </w:r>
      <w:r w:rsidRPr="008C7D55">
        <w:rPr>
          <w:rStyle w:val="longtext1"/>
          <w:rFonts w:ascii="Times New Roman" w:hAnsi="Times New Roman"/>
          <w:sz w:val="28"/>
          <w:szCs w:val="28"/>
          <w:shd w:val="clear" w:color="auto" w:fill="FFFFFF"/>
          <w:lang w:val="ro-RO"/>
        </w:rPr>
        <w:t>poziţion</w:t>
      </w:r>
      <w:r>
        <w:rPr>
          <w:rStyle w:val="longtext1"/>
          <w:rFonts w:ascii="Times New Roman" w:hAnsi="Times New Roman"/>
          <w:sz w:val="28"/>
          <w:szCs w:val="28"/>
          <w:shd w:val="clear" w:color="auto" w:fill="FFFFFF"/>
          <w:lang w:val="ro-RO"/>
        </w:rPr>
        <w:t>ează</w:t>
      </w:r>
      <w:r w:rsidRPr="008C7D55">
        <w:rPr>
          <w:rStyle w:val="longtext1"/>
          <w:rFonts w:ascii="Times New Roman" w:hAnsi="Times New Roman"/>
          <w:sz w:val="28"/>
          <w:szCs w:val="28"/>
          <w:shd w:val="clear" w:color="auto" w:fill="FFFFFF"/>
          <w:lang w:val="ro-RO"/>
        </w:rPr>
        <w:t xml:space="preserve"> direct în faţa utilizatorului la o astfel de înălţime, încât degetele să fie libere, ne </w:t>
      </w:r>
      <w:r w:rsidRPr="008C7D55">
        <w:rPr>
          <w:rStyle w:val="longtext1"/>
          <w:rFonts w:ascii="Times New Roman" w:hAnsi="Times New Roman"/>
          <w:sz w:val="28"/>
          <w:szCs w:val="28"/>
          <w:lang w:val="ro-RO"/>
        </w:rPr>
        <w:t>tensionate. În timpul pauzelor sunt benefice exerciţiile de gimnastică pentru laba mâinii.</w:t>
      </w:r>
    </w:p>
    <w:p w:rsidR="00B66861" w:rsidRPr="008C7D55" w:rsidRDefault="00B66861" w:rsidP="00C44E83">
      <w:pPr>
        <w:numPr>
          <w:ilvl w:val="0"/>
          <w:numId w:val="1"/>
        </w:numPr>
        <w:tabs>
          <w:tab w:val="clear" w:pos="720"/>
          <w:tab w:val="num" w:pos="0"/>
        </w:tabs>
        <w:spacing w:after="0" w:line="360" w:lineRule="auto"/>
        <w:ind w:left="360"/>
        <w:jc w:val="both"/>
        <w:rPr>
          <w:rStyle w:val="longtext1"/>
          <w:rFonts w:ascii="Times New Roman" w:hAnsi="Times New Roman"/>
          <w:sz w:val="28"/>
          <w:szCs w:val="28"/>
          <w:lang w:val="ro-RO"/>
        </w:rPr>
      </w:pPr>
      <w:r w:rsidRPr="008C7D55">
        <w:rPr>
          <w:rStyle w:val="longtext1"/>
          <w:rFonts w:ascii="Times New Roman" w:hAnsi="Times New Roman"/>
          <w:sz w:val="28"/>
          <w:szCs w:val="28"/>
          <w:lang w:val="ro-RO"/>
        </w:rPr>
        <w:t>E favorabilă selectarea luminozităţii şi a</w:t>
      </w:r>
      <w:r>
        <w:rPr>
          <w:rStyle w:val="longtext1"/>
          <w:rFonts w:ascii="Times New Roman" w:hAnsi="Times New Roman"/>
          <w:sz w:val="28"/>
          <w:szCs w:val="28"/>
          <w:lang w:val="ro-RO"/>
        </w:rPr>
        <w:t xml:space="preserve"> </w:t>
      </w:r>
      <w:r w:rsidRPr="008C7D55">
        <w:rPr>
          <w:rStyle w:val="longtext1"/>
          <w:rFonts w:ascii="Times New Roman" w:hAnsi="Times New Roman"/>
          <w:sz w:val="28"/>
          <w:szCs w:val="28"/>
          <w:lang w:val="ro-RO"/>
        </w:rPr>
        <w:t>contrastului optim al ecranului monitorului. E importantă utilizarea unei surse de lumină locală, însă în acelaşi timp trebuie să persiste</w:t>
      </w:r>
      <w:r w:rsidRPr="00683EE8">
        <w:rPr>
          <w:rStyle w:val="longtext1"/>
          <w:rFonts w:ascii="Times New Roman" w:hAnsi="Times New Roman"/>
          <w:sz w:val="28"/>
          <w:szCs w:val="28"/>
          <w:lang w:val="ro-RO"/>
        </w:rPr>
        <w:t xml:space="preserve"> </w:t>
      </w:r>
      <w:r w:rsidRPr="008C7D55">
        <w:rPr>
          <w:rStyle w:val="longtext1"/>
          <w:rFonts w:ascii="Times New Roman" w:hAnsi="Times New Roman"/>
          <w:sz w:val="28"/>
          <w:szCs w:val="28"/>
          <w:lang w:val="ro-RO"/>
        </w:rPr>
        <w:t xml:space="preserve">iluminatul general. Locul de lucru </w:t>
      </w:r>
      <w:r>
        <w:rPr>
          <w:rStyle w:val="longtext1"/>
          <w:rFonts w:ascii="Times New Roman" w:hAnsi="Times New Roman"/>
          <w:sz w:val="28"/>
          <w:szCs w:val="28"/>
          <w:lang w:val="ro-RO"/>
        </w:rPr>
        <w:t>se</w:t>
      </w:r>
      <w:r w:rsidRPr="008C7D55">
        <w:rPr>
          <w:rStyle w:val="longtext1"/>
          <w:rFonts w:ascii="Times New Roman" w:hAnsi="Times New Roman"/>
          <w:sz w:val="28"/>
          <w:szCs w:val="28"/>
          <w:lang w:val="ro-RO"/>
        </w:rPr>
        <w:t xml:space="preserve"> plas</w:t>
      </w:r>
      <w:r>
        <w:rPr>
          <w:rStyle w:val="longtext1"/>
          <w:rFonts w:ascii="Times New Roman" w:hAnsi="Times New Roman"/>
          <w:sz w:val="28"/>
          <w:szCs w:val="28"/>
          <w:lang w:val="ro-RO"/>
        </w:rPr>
        <w:t>ează</w:t>
      </w:r>
      <w:r w:rsidRPr="008C7D55">
        <w:rPr>
          <w:rStyle w:val="longtext1"/>
          <w:rFonts w:ascii="Times New Roman" w:hAnsi="Times New Roman"/>
          <w:sz w:val="28"/>
          <w:szCs w:val="28"/>
          <w:lang w:val="ro-RO"/>
        </w:rPr>
        <w:t xml:space="preserve"> în aşa mod ca lumina să cadă preferabil din partea stângă, se admite şi din partea dreaptă, însă nu se permite din faţa sau din spatele utilizatorului. La necesitate, geamurile trebuie protejate cu draperii sau jaluzele. </w:t>
      </w:r>
    </w:p>
    <w:p w:rsidR="00B66861" w:rsidRPr="008C7D55" w:rsidRDefault="00B66861" w:rsidP="00C44E83">
      <w:pPr>
        <w:numPr>
          <w:ilvl w:val="0"/>
          <w:numId w:val="1"/>
        </w:numPr>
        <w:tabs>
          <w:tab w:val="clear" w:pos="720"/>
          <w:tab w:val="num" w:pos="0"/>
        </w:tabs>
        <w:spacing w:after="0" w:line="360" w:lineRule="auto"/>
        <w:ind w:left="360"/>
        <w:jc w:val="both"/>
        <w:rPr>
          <w:rStyle w:val="longtext1"/>
          <w:rFonts w:ascii="Times New Roman" w:hAnsi="Times New Roman"/>
          <w:sz w:val="28"/>
          <w:szCs w:val="28"/>
          <w:lang w:val="ro-RO"/>
        </w:rPr>
      </w:pPr>
      <w:r w:rsidRPr="008C7D55">
        <w:rPr>
          <w:rStyle w:val="longtext1"/>
          <w:rFonts w:ascii="Times New Roman" w:hAnsi="Times New Roman"/>
          <w:sz w:val="28"/>
          <w:szCs w:val="28"/>
          <w:lang w:val="ro-RO"/>
        </w:rPr>
        <w:t>Cel puţin o dată pe an trebuie curăţată tastatura.</w:t>
      </w:r>
    </w:p>
    <w:p w:rsidR="00B66861" w:rsidRPr="008C7D55" w:rsidRDefault="00B66861" w:rsidP="00C44E83">
      <w:pPr>
        <w:numPr>
          <w:ilvl w:val="0"/>
          <w:numId w:val="1"/>
        </w:numPr>
        <w:tabs>
          <w:tab w:val="clear" w:pos="720"/>
          <w:tab w:val="num" w:pos="0"/>
        </w:tabs>
        <w:spacing w:after="0" w:line="360" w:lineRule="auto"/>
        <w:ind w:left="360"/>
        <w:jc w:val="both"/>
        <w:rPr>
          <w:rStyle w:val="longtext1"/>
          <w:rFonts w:ascii="Times New Roman" w:hAnsi="Times New Roman"/>
          <w:sz w:val="28"/>
          <w:szCs w:val="28"/>
          <w:shd w:val="clear" w:color="auto" w:fill="FFFFFF"/>
          <w:lang w:val="ro-RO"/>
        </w:rPr>
      </w:pPr>
      <w:r w:rsidRPr="008C7D55">
        <w:rPr>
          <w:rStyle w:val="longtext1"/>
          <w:rFonts w:ascii="Times New Roman" w:hAnsi="Times New Roman"/>
          <w:sz w:val="28"/>
          <w:szCs w:val="28"/>
          <w:lang w:val="ro-RO"/>
        </w:rPr>
        <w:t>În timpul lucrului la calculator</w:t>
      </w:r>
      <w:r w:rsidRPr="008C7D55">
        <w:rPr>
          <w:rStyle w:val="longtext1"/>
          <w:rFonts w:ascii="Times New Roman" w:hAnsi="Times New Roman"/>
          <w:sz w:val="28"/>
          <w:szCs w:val="28"/>
          <w:shd w:val="clear" w:color="auto" w:fill="FFFFFF"/>
          <w:lang w:val="ro-RO"/>
        </w:rPr>
        <w:t xml:space="preserve"> nu se permite de lucrat în îmbrăcămintea de afară sau umedă. În scopul antiincendiar nu se permite fumatul şi mâncarea în apropierea calculatorului. </w:t>
      </w:r>
    </w:p>
    <w:p w:rsidR="00B66861" w:rsidRDefault="00640D0D" w:rsidP="00B66861">
      <w:pPr>
        <w:spacing w:after="0"/>
        <w:rPr>
          <w:rFonts w:ascii="Times New Roman" w:hAnsi="Times New Roman" w:cs="Times New Roman"/>
          <w:sz w:val="24"/>
          <w:szCs w:val="24"/>
          <w:lang w:val="ro-RO"/>
        </w:rPr>
      </w:pPr>
      <w:r w:rsidRPr="00640D0D">
        <w:rPr>
          <w:rFonts w:ascii="Times New Roman" w:hAnsi="Times New Roman"/>
          <w:sz w:val="24"/>
          <w:szCs w:val="24"/>
        </w:rPr>
        <w:pict>
          <v:rect id="_x0000_s1078" style="position:absolute;margin-left:583.95pt;margin-top:476.2pt;width:243.8pt;height:68.05pt;z-index:251662336;mso-wrap-distance-left:2.88pt;mso-wrap-distance-top:2.88pt;mso-wrap-distance-right:2.88pt;mso-wrap-distance-bottom:2.88pt" filled="f" strokecolor="red"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next-textbox:#_x0000_s1078;mso-column-margin:2mm" inset="2.88pt,2.88pt,2.88pt,2.88pt">
              <w:txbxContent>
                <w:p w:rsidR="002E36C3" w:rsidRDefault="002E36C3" w:rsidP="00B66861">
                  <w:pPr>
                    <w:widowControl w:val="0"/>
                    <w:rPr>
                      <w:sz w:val="48"/>
                      <w:szCs w:val="48"/>
                    </w:rPr>
                  </w:pPr>
                  <w:r>
                    <w:rPr>
                      <w:sz w:val="48"/>
                      <w:szCs w:val="48"/>
                    </w:rPr>
                    <w:t>c</w:t>
                  </w:r>
                </w:p>
              </w:txbxContent>
            </v:textbox>
          </v:rect>
        </w:pict>
      </w:r>
    </w:p>
    <w:p w:rsidR="00B66861" w:rsidRPr="00FE6AA0" w:rsidRDefault="00B66861" w:rsidP="00B66861">
      <w:pPr>
        <w:spacing w:after="0"/>
        <w:rPr>
          <w:rFonts w:ascii="Times New Roman" w:hAnsi="Times New Roman" w:cs="Times New Roman"/>
          <w:sz w:val="24"/>
          <w:szCs w:val="24"/>
          <w:lang w:val="ro-RO"/>
        </w:rPr>
      </w:pPr>
      <w:r>
        <w:rPr>
          <w:rFonts w:ascii="Times New Roman" w:hAnsi="Times New Roman" w:cs="Times New Roman"/>
          <w:noProof/>
          <w:sz w:val="24"/>
          <w:szCs w:val="24"/>
          <w:lang w:eastAsia="ru-RU"/>
        </w:rPr>
        <w:drawing>
          <wp:anchor distT="0" distB="0" distL="114300" distR="114300" simplePos="0" relativeHeight="251661312" behindDoc="1" locked="0" layoutInCell="1" allowOverlap="1">
            <wp:simplePos x="0" y="0"/>
            <wp:positionH relativeFrom="column">
              <wp:posOffset>348615</wp:posOffset>
            </wp:positionH>
            <wp:positionV relativeFrom="paragraph">
              <wp:posOffset>99060</wp:posOffset>
            </wp:positionV>
            <wp:extent cx="2672080" cy="2312670"/>
            <wp:effectExtent l="19050" t="19050" r="13970" b="11430"/>
            <wp:wrapTight wrapText="bothSides">
              <wp:wrapPolygon edited="0">
                <wp:start x="-154" y="-178"/>
                <wp:lineTo x="-154" y="21707"/>
                <wp:lineTo x="21713" y="21707"/>
                <wp:lineTo x="21713" y="-178"/>
                <wp:lineTo x="-154" y="-178"/>
              </wp:wrapPolygon>
            </wp:wrapTight>
            <wp:docPr id="2" name="Рисунок 3" descr="D:\croitoru\TEZA\vara 2010\comp_foto\Using-Keyboard-Carpal-Tunnel-Syndr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roitoru\TEZA\vara 2010\comp_foto\Using-Keyboard-Carpal-Tunnel-Syndrome.jpg"/>
                    <pic:cNvPicPr>
                      <a:picLocks noChangeAspect="1" noChangeArrowheads="1"/>
                    </pic:cNvPicPr>
                  </pic:nvPicPr>
                  <pic:blipFill>
                    <a:blip r:embed="rId10" cstate="print"/>
                    <a:srcRect/>
                    <a:stretch>
                      <a:fillRect/>
                    </a:stretch>
                  </pic:blipFill>
                  <pic:spPr bwMode="auto">
                    <a:xfrm>
                      <a:off x="0" y="0"/>
                      <a:ext cx="2672080" cy="2312670"/>
                    </a:xfrm>
                    <a:prstGeom prst="rect">
                      <a:avLst/>
                    </a:prstGeom>
                    <a:noFill/>
                    <a:ln w="9525">
                      <a:solidFill>
                        <a:srgbClr val="0070C0"/>
                      </a:solidFill>
                      <a:miter lim="800000"/>
                      <a:headEnd/>
                      <a:tailEnd/>
                    </a:ln>
                  </pic:spPr>
                </pic:pic>
              </a:graphicData>
            </a:graphic>
          </wp:anchor>
        </w:drawing>
      </w:r>
      <w:r>
        <w:rPr>
          <w:rFonts w:ascii="Times New Roman" w:hAnsi="Times New Roman" w:cs="Times New Roman"/>
          <w:noProof/>
          <w:sz w:val="24"/>
          <w:szCs w:val="24"/>
          <w:lang w:eastAsia="ru-RU"/>
        </w:rPr>
        <w:drawing>
          <wp:anchor distT="0" distB="0" distL="114300" distR="114300" simplePos="0" relativeHeight="251663360" behindDoc="1" locked="0" layoutInCell="1" allowOverlap="1">
            <wp:simplePos x="0" y="0"/>
            <wp:positionH relativeFrom="column">
              <wp:posOffset>3139440</wp:posOffset>
            </wp:positionH>
            <wp:positionV relativeFrom="paragraph">
              <wp:posOffset>106680</wp:posOffset>
            </wp:positionV>
            <wp:extent cx="2657475" cy="2305050"/>
            <wp:effectExtent l="19050" t="19050" r="28575" b="19050"/>
            <wp:wrapTight wrapText="bothSides">
              <wp:wrapPolygon edited="0">
                <wp:start x="-155" y="-179"/>
                <wp:lineTo x="-155" y="21779"/>
                <wp:lineTo x="21832" y="21779"/>
                <wp:lineTo x="21832" y="-179"/>
                <wp:lineTo x="-155" y="-179"/>
              </wp:wrapPolygon>
            </wp:wrapTight>
            <wp:docPr id="3" name="Рисунок 7" descr="D:\croitoru\TEZA\vara 2010\comp_foto\Carpal-Tunnel-Syndrome-palm-on-M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croitoru\TEZA\vara 2010\comp_foto\Carpal-Tunnel-Syndrome-palm-on-Mouse.jpg"/>
                    <pic:cNvPicPr>
                      <a:picLocks noChangeAspect="1" noChangeArrowheads="1"/>
                    </pic:cNvPicPr>
                  </pic:nvPicPr>
                  <pic:blipFill>
                    <a:blip r:embed="rId11" cstate="print"/>
                    <a:srcRect/>
                    <a:stretch>
                      <a:fillRect/>
                    </a:stretch>
                  </pic:blipFill>
                  <pic:spPr bwMode="auto">
                    <a:xfrm>
                      <a:off x="0" y="0"/>
                      <a:ext cx="2657475" cy="2305050"/>
                    </a:xfrm>
                    <a:prstGeom prst="rect">
                      <a:avLst/>
                    </a:prstGeom>
                    <a:noFill/>
                    <a:ln w="9525">
                      <a:solidFill>
                        <a:srgbClr val="0070C0"/>
                      </a:solidFill>
                      <a:miter lim="800000"/>
                      <a:headEnd/>
                      <a:tailEnd/>
                    </a:ln>
                  </pic:spPr>
                </pic:pic>
              </a:graphicData>
            </a:graphic>
          </wp:anchor>
        </w:drawing>
      </w:r>
    </w:p>
    <w:p w:rsidR="00B66861" w:rsidRDefault="00B66861" w:rsidP="00B66861">
      <w:pPr>
        <w:pStyle w:val="a3"/>
        <w:jc w:val="both"/>
        <w:rPr>
          <w:rFonts w:ascii="Times New Roman" w:hAnsi="Times New Roman" w:cs="Times New Roman"/>
          <w:sz w:val="24"/>
          <w:szCs w:val="24"/>
          <w:lang w:val="ro-RO"/>
        </w:rPr>
      </w:pPr>
    </w:p>
    <w:p w:rsidR="00B66861" w:rsidRDefault="00B66861" w:rsidP="00B66861">
      <w:pPr>
        <w:pStyle w:val="a3"/>
        <w:ind w:left="0"/>
        <w:jc w:val="both"/>
        <w:rPr>
          <w:rFonts w:ascii="Times New Roman" w:hAnsi="Times New Roman" w:cs="Times New Roman"/>
          <w:sz w:val="24"/>
          <w:szCs w:val="24"/>
          <w:lang w:val="ro-RO"/>
        </w:rPr>
      </w:pPr>
    </w:p>
    <w:p w:rsidR="00B66861" w:rsidRDefault="00B66861" w:rsidP="00B66861">
      <w:pPr>
        <w:pStyle w:val="a3"/>
        <w:ind w:left="0"/>
        <w:jc w:val="both"/>
        <w:rPr>
          <w:rFonts w:ascii="Times New Roman" w:hAnsi="Times New Roman" w:cs="Times New Roman"/>
          <w:sz w:val="24"/>
          <w:szCs w:val="24"/>
          <w:lang w:val="ro-RO"/>
        </w:rPr>
      </w:pPr>
    </w:p>
    <w:p w:rsidR="00B66861" w:rsidRDefault="00B66861" w:rsidP="00B66861">
      <w:pPr>
        <w:pStyle w:val="a3"/>
        <w:ind w:left="0"/>
        <w:jc w:val="both"/>
        <w:rPr>
          <w:rFonts w:ascii="Times New Roman" w:hAnsi="Times New Roman" w:cs="Times New Roman"/>
          <w:sz w:val="24"/>
          <w:szCs w:val="24"/>
          <w:lang w:val="ro-RO"/>
        </w:rPr>
      </w:pPr>
    </w:p>
    <w:p w:rsidR="00B66861" w:rsidRDefault="00B66861" w:rsidP="00B66861">
      <w:pPr>
        <w:pStyle w:val="a3"/>
        <w:ind w:left="0"/>
        <w:jc w:val="both"/>
        <w:rPr>
          <w:rFonts w:ascii="Times New Roman" w:hAnsi="Times New Roman" w:cs="Times New Roman"/>
          <w:sz w:val="24"/>
          <w:szCs w:val="24"/>
          <w:lang w:val="ro-RO"/>
        </w:rPr>
      </w:pPr>
    </w:p>
    <w:p w:rsidR="00B66861" w:rsidRDefault="00B66861" w:rsidP="00B66861">
      <w:pPr>
        <w:pStyle w:val="a3"/>
        <w:ind w:left="0"/>
        <w:jc w:val="both"/>
        <w:rPr>
          <w:rFonts w:ascii="Times New Roman" w:hAnsi="Times New Roman" w:cs="Times New Roman"/>
          <w:sz w:val="24"/>
          <w:szCs w:val="24"/>
          <w:lang w:val="ro-RO"/>
        </w:rPr>
      </w:pPr>
    </w:p>
    <w:p w:rsidR="00B66861" w:rsidRDefault="00B66861" w:rsidP="00B66861">
      <w:pPr>
        <w:pStyle w:val="a3"/>
        <w:ind w:left="0"/>
        <w:jc w:val="both"/>
        <w:rPr>
          <w:rFonts w:ascii="Times New Roman" w:hAnsi="Times New Roman" w:cs="Times New Roman"/>
          <w:sz w:val="24"/>
          <w:szCs w:val="24"/>
          <w:lang w:val="ro-RO"/>
        </w:rPr>
      </w:pPr>
    </w:p>
    <w:p w:rsidR="00B66861" w:rsidRDefault="00B66861" w:rsidP="00B66861">
      <w:pPr>
        <w:pStyle w:val="a3"/>
        <w:ind w:left="0"/>
        <w:jc w:val="both"/>
        <w:rPr>
          <w:rFonts w:ascii="Times New Roman" w:hAnsi="Times New Roman" w:cs="Times New Roman"/>
          <w:sz w:val="24"/>
          <w:szCs w:val="24"/>
          <w:lang w:val="ro-RO"/>
        </w:rPr>
      </w:pPr>
    </w:p>
    <w:p w:rsidR="00B66861" w:rsidRDefault="00B66861" w:rsidP="00B66861">
      <w:pPr>
        <w:pStyle w:val="a3"/>
        <w:ind w:left="0"/>
        <w:jc w:val="both"/>
        <w:rPr>
          <w:rFonts w:ascii="Times New Roman" w:hAnsi="Times New Roman" w:cs="Times New Roman"/>
          <w:sz w:val="24"/>
          <w:szCs w:val="24"/>
          <w:lang w:val="ro-RO"/>
        </w:rPr>
      </w:pPr>
    </w:p>
    <w:p w:rsidR="00B66861" w:rsidRDefault="00B66861" w:rsidP="00B66861">
      <w:pPr>
        <w:pStyle w:val="a3"/>
        <w:ind w:left="0"/>
        <w:jc w:val="both"/>
        <w:rPr>
          <w:rFonts w:ascii="Times New Roman" w:hAnsi="Times New Roman" w:cs="Times New Roman"/>
          <w:sz w:val="24"/>
          <w:szCs w:val="24"/>
          <w:lang w:val="ro-RO"/>
        </w:rPr>
      </w:pPr>
    </w:p>
    <w:p w:rsidR="00B66861" w:rsidRDefault="00B66861" w:rsidP="00B66861">
      <w:pPr>
        <w:pStyle w:val="a3"/>
        <w:ind w:left="0"/>
        <w:jc w:val="both"/>
        <w:rPr>
          <w:rFonts w:ascii="Times New Roman" w:hAnsi="Times New Roman" w:cs="Times New Roman"/>
          <w:sz w:val="24"/>
          <w:szCs w:val="24"/>
          <w:lang w:val="ro-RO"/>
        </w:rPr>
      </w:pPr>
    </w:p>
    <w:p w:rsidR="00B66861" w:rsidRDefault="00B66861" w:rsidP="00B66861">
      <w:pPr>
        <w:pStyle w:val="a3"/>
        <w:ind w:left="0"/>
        <w:jc w:val="both"/>
        <w:rPr>
          <w:rFonts w:ascii="Times New Roman" w:hAnsi="Times New Roman" w:cs="Times New Roman"/>
          <w:sz w:val="24"/>
          <w:szCs w:val="24"/>
          <w:lang w:val="ro-RO"/>
        </w:rPr>
      </w:pPr>
    </w:p>
    <w:p w:rsidR="009C67C6" w:rsidRDefault="009C67C6" w:rsidP="00C126DF">
      <w:pPr>
        <w:spacing w:after="0" w:line="360" w:lineRule="auto"/>
        <w:jc w:val="center"/>
        <w:rPr>
          <w:rFonts w:ascii="Times New Roman" w:hAnsi="Times New Roman" w:cs="Times New Roman"/>
          <w:i/>
          <w:sz w:val="28"/>
          <w:szCs w:val="28"/>
          <w:lang w:val="en-US"/>
        </w:rPr>
      </w:pPr>
      <w:r w:rsidRPr="009C67C6">
        <w:rPr>
          <w:rFonts w:ascii="Times New Roman" w:hAnsi="Times New Roman" w:cs="Times New Roman"/>
          <w:i/>
          <w:sz w:val="28"/>
          <w:szCs w:val="28"/>
          <w:lang w:val="en-US"/>
        </w:rPr>
        <w:t>Fig. 2. Poziţia mâinii pe tastatură</w:t>
      </w:r>
    </w:p>
    <w:p w:rsidR="009C67C6" w:rsidRDefault="009C67C6" w:rsidP="00C126DF">
      <w:pPr>
        <w:spacing w:after="0" w:line="360" w:lineRule="auto"/>
        <w:jc w:val="center"/>
        <w:rPr>
          <w:rFonts w:ascii="Times New Roman" w:hAnsi="Times New Roman" w:cs="Times New Roman"/>
          <w:i/>
          <w:sz w:val="28"/>
          <w:szCs w:val="28"/>
          <w:lang w:val="en-US"/>
        </w:rPr>
      </w:pPr>
    </w:p>
    <w:p w:rsidR="009C67C6" w:rsidRPr="009C67C6" w:rsidRDefault="009C67C6" w:rsidP="00C126DF">
      <w:pPr>
        <w:spacing w:after="0" w:line="360" w:lineRule="auto"/>
        <w:jc w:val="center"/>
        <w:rPr>
          <w:rFonts w:ascii="Times New Roman" w:hAnsi="Times New Roman" w:cs="Times New Roman"/>
          <w:i/>
          <w:sz w:val="28"/>
          <w:szCs w:val="28"/>
          <w:lang w:val="en-US"/>
        </w:rPr>
      </w:pPr>
    </w:p>
    <w:p w:rsidR="008F03C2" w:rsidRPr="00C94F4F" w:rsidRDefault="008F03C2" w:rsidP="009A52DB">
      <w:pPr>
        <w:spacing w:after="0" w:line="360" w:lineRule="auto"/>
        <w:jc w:val="both"/>
        <w:rPr>
          <w:rFonts w:ascii="Times New Roman" w:hAnsi="Times New Roman" w:cs="Times New Roman"/>
          <w:sz w:val="28"/>
          <w:szCs w:val="28"/>
          <w:lang w:val="en-US"/>
        </w:rPr>
      </w:pPr>
      <w:r w:rsidRPr="009E6AFA">
        <w:rPr>
          <w:rFonts w:ascii="Times New Roman" w:hAnsi="Times New Roman" w:cs="Times New Roman"/>
          <w:b/>
          <w:color w:val="548DD4" w:themeColor="text2" w:themeTint="99"/>
          <w:sz w:val="28"/>
          <w:szCs w:val="28"/>
          <w:lang w:val="en-US"/>
        </w:rPr>
        <w:lastRenderedPageBreak/>
        <w:t>Exigenţele igienice faţă de</w:t>
      </w:r>
      <w:r w:rsidR="009E6AFA" w:rsidRPr="009E6AFA">
        <w:rPr>
          <w:rFonts w:ascii="Times New Roman" w:hAnsi="Times New Roman" w:cs="Times New Roman"/>
          <w:b/>
          <w:color w:val="548DD4" w:themeColor="text2" w:themeTint="99"/>
          <w:sz w:val="28"/>
          <w:szCs w:val="28"/>
          <w:lang w:val="en-US"/>
        </w:rPr>
        <w:t xml:space="preserve"> </w:t>
      </w:r>
      <w:r w:rsidRPr="009E6AFA">
        <w:rPr>
          <w:rFonts w:ascii="Times New Roman" w:hAnsi="Times New Roman" w:cs="Times New Roman"/>
          <w:b/>
          <w:color w:val="548DD4" w:themeColor="text2" w:themeTint="99"/>
          <w:sz w:val="28"/>
          <w:szCs w:val="28"/>
          <w:lang w:val="en-US"/>
        </w:rPr>
        <w:t xml:space="preserve">regimul de muncă </w:t>
      </w:r>
      <w:r w:rsidR="009E6AFA" w:rsidRPr="009E6AFA">
        <w:rPr>
          <w:rFonts w:ascii="Times New Roman" w:hAnsi="Times New Roman" w:cs="Times New Roman"/>
          <w:b/>
          <w:color w:val="548DD4" w:themeColor="text2" w:themeTint="99"/>
          <w:sz w:val="28"/>
          <w:szCs w:val="28"/>
          <w:lang w:val="en-US"/>
        </w:rPr>
        <w:t>la calculator.</w:t>
      </w:r>
      <w:r w:rsidR="009C67C6">
        <w:rPr>
          <w:rFonts w:ascii="Times New Roman" w:hAnsi="Times New Roman" w:cs="Times New Roman"/>
          <w:b/>
          <w:color w:val="548DD4" w:themeColor="text2" w:themeTint="99"/>
          <w:sz w:val="28"/>
          <w:szCs w:val="28"/>
          <w:lang w:val="en-US"/>
        </w:rPr>
        <w:t xml:space="preserve"> </w:t>
      </w:r>
      <w:r w:rsidR="009E6AFA">
        <w:rPr>
          <w:rFonts w:ascii="Times New Roman" w:hAnsi="Times New Roman" w:cs="Times New Roman"/>
          <w:sz w:val="28"/>
          <w:szCs w:val="28"/>
          <w:lang w:val="en-US"/>
        </w:rPr>
        <w:t xml:space="preserve">În calitate de exemplu prezentăm cerinţele igienice faţă de regimul de muncă în cazul lucrului la calculator pe parcursul zilelor  conform </w:t>
      </w:r>
      <w:r w:rsidR="00DA3174">
        <w:rPr>
          <w:rStyle w:val="longtext1"/>
          <w:rFonts w:ascii="Times New Roman" w:hAnsi="Times New Roman"/>
          <w:sz w:val="28"/>
          <w:szCs w:val="28"/>
          <w:shd w:val="clear" w:color="auto" w:fill="FFFFFF"/>
          <w:lang w:val="ro-RO"/>
        </w:rPr>
        <w:t>„Regulamentului şi normelor privind condiţiile de muncă, organizarea regimului de muncă şi odihnă a persoanelor ce lucrează cu terminale video şi maţini personale electronice de calcul</w:t>
      </w:r>
      <w:r w:rsidR="00DA3174">
        <w:rPr>
          <w:rStyle w:val="longtext1"/>
          <w:rFonts w:ascii="Times New Roman" w:hAnsi="Times New Roman"/>
          <w:sz w:val="28"/>
          <w:szCs w:val="28"/>
          <w:shd w:val="clear" w:color="auto" w:fill="FFFFFF"/>
          <w:lang w:val="en-US"/>
        </w:rPr>
        <w:t>”, aprobat de medical-şef sanitary de stat al Republicii Moldova nr. 06.5.3.30 din 09.11.1999.</w:t>
      </w:r>
      <w:r w:rsidR="00DA3174" w:rsidRPr="001D1800">
        <w:rPr>
          <w:rStyle w:val="longtext1"/>
          <w:rFonts w:ascii="Times New Roman" w:hAnsi="Times New Roman"/>
          <w:sz w:val="28"/>
          <w:szCs w:val="28"/>
          <w:shd w:val="clear" w:color="auto" w:fill="FFFFFF"/>
          <w:lang w:val="ro-RO"/>
        </w:rPr>
        <w:t xml:space="preserve"> </w:t>
      </w:r>
      <w:r w:rsidRPr="00C94F4F">
        <w:rPr>
          <w:rFonts w:ascii="Times New Roman" w:hAnsi="Times New Roman" w:cs="Times New Roman"/>
          <w:sz w:val="28"/>
          <w:szCs w:val="28"/>
          <w:lang w:val="en-US"/>
        </w:rPr>
        <w:t xml:space="preserve">Durata generală a zilei de muncă </w:t>
      </w:r>
      <w:r w:rsidR="00DA3174">
        <w:rPr>
          <w:rFonts w:ascii="Times New Roman" w:hAnsi="Times New Roman" w:cs="Times New Roman"/>
          <w:sz w:val="28"/>
          <w:szCs w:val="28"/>
          <w:lang w:val="en-US"/>
        </w:rPr>
        <w:t>la calculator</w:t>
      </w:r>
      <w:r w:rsidRPr="00C94F4F">
        <w:rPr>
          <w:rFonts w:ascii="Times New Roman" w:hAnsi="Times New Roman" w:cs="Times New Roman"/>
          <w:sz w:val="28"/>
          <w:szCs w:val="28"/>
          <w:lang w:val="en-US"/>
        </w:rPr>
        <w:t xml:space="preserve"> e de 8 ore. Pentru a nu deregla fluxul de lucru </w:t>
      </w:r>
      <w:r w:rsidR="00DA3174">
        <w:rPr>
          <w:rFonts w:ascii="Times New Roman" w:hAnsi="Times New Roman" w:cs="Times New Roman"/>
          <w:sz w:val="28"/>
          <w:szCs w:val="28"/>
          <w:lang w:val="en-US"/>
        </w:rPr>
        <w:t>în unele cazuri</w:t>
      </w:r>
      <w:r w:rsidRPr="00C94F4F">
        <w:rPr>
          <w:rFonts w:ascii="Times New Roman" w:hAnsi="Times New Roman" w:cs="Times New Roman"/>
          <w:sz w:val="28"/>
          <w:szCs w:val="28"/>
          <w:lang w:val="en-US"/>
        </w:rPr>
        <w:t xml:space="preserve"> şi de a nu diminua randamentul de muncă se admite</w:t>
      </w:r>
      <w:r w:rsidR="009C67C6">
        <w:rPr>
          <w:rFonts w:ascii="Times New Roman" w:hAnsi="Times New Roman" w:cs="Times New Roman"/>
          <w:sz w:val="28"/>
          <w:szCs w:val="28"/>
          <w:lang w:val="en-US"/>
        </w:rPr>
        <w:t xml:space="preserve"> </w:t>
      </w:r>
      <w:r w:rsidRPr="00C94F4F">
        <w:rPr>
          <w:rFonts w:ascii="Times New Roman" w:hAnsi="Times New Roman" w:cs="Times New Roman"/>
          <w:sz w:val="28"/>
          <w:szCs w:val="28"/>
          <w:lang w:val="en-US"/>
        </w:rPr>
        <w:t xml:space="preserve"> activitatea operatorilor în </w:t>
      </w:r>
      <w:r w:rsidR="00DA3174">
        <w:rPr>
          <w:rFonts w:ascii="Times New Roman" w:hAnsi="Times New Roman" w:cs="Times New Roman"/>
          <w:sz w:val="28"/>
          <w:szCs w:val="28"/>
          <w:lang w:val="en-US"/>
        </w:rPr>
        <w:t>ture</w:t>
      </w:r>
      <w:r w:rsidRPr="00C94F4F">
        <w:rPr>
          <w:rFonts w:ascii="Times New Roman" w:hAnsi="Times New Roman" w:cs="Times New Roman"/>
          <w:sz w:val="28"/>
          <w:szCs w:val="28"/>
          <w:lang w:val="en-US"/>
        </w:rPr>
        <w:t xml:space="preserve"> cu durata  de 12 ore.</w:t>
      </w:r>
    </w:p>
    <w:p w:rsidR="008F03C2" w:rsidRPr="00C94F4F" w:rsidRDefault="008F03C2" w:rsidP="00C126DF">
      <w:pPr>
        <w:spacing w:after="0" w:line="360" w:lineRule="auto"/>
        <w:jc w:val="both"/>
        <w:rPr>
          <w:rFonts w:ascii="Times New Roman" w:hAnsi="Times New Roman" w:cs="Times New Roman"/>
          <w:sz w:val="28"/>
          <w:szCs w:val="28"/>
          <w:lang w:val="en-US"/>
        </w:rPr>
      </w:pPr>
      <w:r w:rsidRPr="00C94F4F">
        <w:rPr>
          <w:rFonts w:ascii="Times New Roman" w:hAnsi="Times New Roman" w:cs="Times New Roman"/>
          <w:sz w:val="28"/>
          <w:szCs w:val="28"/>
          <w:lang w:val="en-US"/>
        </w:rPr>
        <w:t xml:space="preserve">      </w:t>
      </w:r>
      <w:r w:rsidR="00807B00">
        <w:rPr>
          <w:rFonts w:ascii="Times New Roman" w:hAnsi="Times New Roman" w:cs="Times New Roman"/>
          <w:sz w:val="28"/>
          <w:szCs w:val="28"/>
          <w:lang w:val="en-US"/>
        </w:rPr>
        <w:t xml:space="preserve">   </w:t>
      </w:r>
      <w:r w:rsidRPr="00C94F4F">
        <w:rPr>
          <w:rFonts w:ascii="Times New Roman" w:hAnsi="Times New Roman" w:cs="Times New Roman"/>
          <w:sz w:val="28"/>
          <w:szCs w:val="28"/>
          <w:lang w:val="en-US"/>
        </w:rPr>
        <w:t xml:space="preserve">Tipurile de activitate sunt repartizate în 3 grupuri: Grupul A – lucrul de citire a informaţiei de pe ecranul </w:t>
      </w:r>
      <w:r w:rsidR="00DA3174">
        <w:rPr>
          <w:rFonts w:ascii="Times New Roman" w:hAnsi="Times New Roman" w:cs="Times New Roman"/>
          <w:sz w:val="28"/>
          <w:szCs w:val="28"/>
          <w:lang w:val="en-US"/>
        </w:rPr>
        <w:t>calculatorului</w:t>
      </w:r>
      <w:r w:rsidRPr="00C94F4F">
        <w:rPr>
          <w:rFonts w:ascii="Times New Roman" w:hAnsi="Times New Roman" w:cs="Times New Roman"/>
          <w:sz w:val="28"/>
          <w:szCs w:val="28"/>
          <w:lang w:val="en-US"/>
        </w:rPr>
        <w:t>; grupul B  - înregistrare a informaţiei şi grupul C – lucru</w:t>
      </w:r>
      <w:r w:rsidR="00DA3174">
        <w:rPr>
          <w:rFonts w:ascii="Times New Roman" w:hAnsi="Times New Roman" w:cs="Times New Roman"/>
          <w:sz w:val="28"/>
          <w:szCs w:val="28"/>
          <w:lang w:val="en-US"/>
        </w:rPr>
        <w:t>l de creaţie în regim de dialog</w:t>
      </w:r>
      <w:r w:rsidRPr="00C94F4F">
        <w:rPr>
          <w:rFonts w:ascii="Times New Roman" w:hAnsi="Times New Roman" w:cs="Times New Roman"/>
          <w:sz w:val="28"/>
          <w:szCs w:val="28"/>
          <w:lang w:val="en-US"/>
        </w:rPr>
        <w:t xml:space="preserve">. La îndeplinirea, în timpul </w:t>
      </w:r>
      <w:r w:rsidR="00DA3174">
        <w:rPr>
          <w:rFonts w:ascii="Times New Roman" w:hAnsi="Times New Roman" w:cs="Times New Roman"/>
          <w:sz w:val="28"/>
          <w:szCs w:val="28"/>
          <w:lang w:val="en-US"/>
        </w:rPr>
        <w:t>turei</w:t>
      </w:r>
      <w:r w:rsidRPr="00C94F4F">
        <w:rPr>
          <w:rFonts w:ascii="Times New Roman" w:hAnsi="Times New Roman" w:cs="Times New Roman"/>
          <w:sz w:val="28"/>
          <w:szCs w:val="28"/>
          <w:lang w:val="en-US"/>
        </w:rPr>
        <w:t xml:space="preserve"> de muncă, a diferitor tipuri de activităţi, ca bază va fi lucrul </w:t>
      </w:r>
      <w:r w:rsidR="00DA3174">
        <w:rPr>
          <w:rFonts w:ascii="Times New Roman" w:hAnsi="Times New Roman" w:cs="Times New Roman"/>
          <w:sz w:val="28"/>
          <w:szCs w:val="28"/>
          <w:lang w:val="en-US"/>
        </w:rPr>
        <w:t>la calculator</w:t>
      </w:r>
      <w:r w:rsidRPr="00C94F4F">
        <w:rPr>
          <w:rFonts w:ascii="Times New Roman" w:hAnsi="Times New Roman" w:cs="Times New Roman"/>
          <w:sz w:val="28"/>
          <w:szCs w:val="28"/>
          <w:lang w:val="en-US"/>
        </w:rPr>
        <w:t xml:space="preserve">, care ocupă nu mai puţin de 50% din tipul </w:t>
      </w:r>
      <w:r w:rsidR="00DA3174">
        <w:rPr>
          <w:rFonts w:ascii="Times New Roman" w:hAnsi="Times New Roman" w:cs="Times New Roman"/>
          <w:sz w:val="28"/>
          <w:szCs w:val="28"/>
          <w:lang w:val="en-US"/>
        </w:rPr>
        <w:t>turei</w:t>
      </w:r>
      <w:r w:rsidRPr="00C94F4F">
        <w:rPr>
          <w:rFonts w:ascii="Times New Roman" w:hAnsi="Times New Roman" w:cs="Times New Roman"/>
          <w:sz w:val="28"/>
          <w:szCs w:val="28"/>
          <w:lang w:val="en-US"/>
        </w:rPr>
        <w:t xml:space="preserve"> sau a zilei de muncă.</w:t>
      </w:r>
    </w:p>
    <w:p w:rsidR="00885610" w:rsidRDefault="008F03C2" w:rsidP="00885610">
      <w:pPr>
        <w:spacing w:after="0" w:line="360" w:lineRule="auto"/>
        <w:jc w:val="both"/>
        <w:rPr>
          <w:rFonts w:ascii="Times New Roman" w:hAnsi="Times New Roman" w:cs="Times New Roman"/>
          <w:b/>
          <w:sz w:val="28"/>
          <w:szCs w:val="28"/>
          <w:lang w:val="en-US"/>
        </w:rPr>
      </w:pPr>
      <w:r w:rsidRPr="00C94F4F">
        <w:rPr>
          <w:rFonts w:ascii="Times New Roman" w:hAnsi="Times New Roman" w:cs="Times New Roman"/>
          <w:sz w:val="28"/>
          <w:szCs w:val="28"/>
          <w:lang w:val="en-US"/>
        </w:rPr>
        <w:t xml:space="preserve">      </w:t>
      </w:r>
      <w:r w:rsidR="00807B00">
        <w:rPr>
          <w:rFonts w:ascii="Times New Roman" w:hAnsi="Times New Roman" w:cs="Times New Roman"/>
          <w:sz w:val="28"/>
          <w:szCs w:val="28"/>
          <w:lang w:val="en-US"/>
        </w:rPr>
        <w:t xml:space="preserve">   </w:t>
      </w:r>
      <w:r w:rsidRPr="00C94F4F">
        <w:rPr>
          <w:rFonts w:ascii="Times New Roman" w:hAnsi="Times New Roman" w:cs="Times New Roman"/>
          <w:sz w:val="28"/>
          <w:szCs w:val="28"/>
          <w:lang w:val="en-US"/>
        </w:rPr>
        <w:t xml:space="preserve">Pentru toate tipurile de activitate sunt apreciate 3 grade de efort şi încordare în lucrul </w:t>
      </w:r>
      <w:r w:rsidR="00DA3174">
        <w:rPr>
          <w:rFonts w:ascii="Times New Roman" w:hAnsi="Times New Roman" w:cs="Times New Roman"/>
          <w:sz w:val="28"/>
          <w:szCs w:val="28"/>
          <w:lang w:val="en-US"/>
        </w:rPr>
        <w:t xml:space="preserve">la calculator </w:t>
      </w:r>
      <w:r w:rsidRPr="00C94F4F">
        <w:rPr>
          <w:rFonts w:ascii="Times New Roman" w:hAnsi="Times New Roman" w:cs="Times New Roman"/>
          <w:sz w:val="28"/>
          <w:szCs w:val="28"/>
          <w:lang w:val="en-US"/>
        </w:rPr>
        <w:t xml:space="preserve">ce se determină astfel: pentru grupul A – potrivit numărului sumar de semne citite </w:t>
      </w:r>
      <w:r w:rsidR="00DA3174">
        <w:rPr>
          <w:rFonts w:ascii="Times New Roman" w:hAnsi="Times New Roman" w:cs="Times New Roman"/>
          <w:sz w:val="28"/>
          <w:szCs w:val="28"/>
          <w:lang w:val="en-US"/>
        </w:rPr>
        <w:t>pe parcursul turei</w:t>
      </w:r>
      <w:r w:rsidRPr="00C94F4F">
        <w:rPr>
          <w:rFonts w:ascii="Times New Roman" w:hAnsi="Times New Roman" w:cs="Times New Roman"/>
          <w:sz w:val="28"/>
          <w:szCs w:val="28"/>
          <w:lang w:val="en-US"/>
        </w:rPr>
        <w:t xml:space="preserve">, dar nu mai mult de 60000 semne; pentru grupul B – după numărul sumar de semne citite sau înregistrate în </w:t>
      </w:r>
      <w:r w:rsidR="00DA3174">
        <w:rPr>
          <w:rFonts w:ascii="Times New Roman" w:hAnsi="Times New Roman" w:cs="Times New Roman"/>
          <w:sz w:val="28"/>
          <w:szCs w:val="28"/>
          <w:lang w:val="en-US"/>
        </w:rPr>
        <w:t>tura</w:t>
      </w:r>
      <w:r w:rsidRPr="00C94F4F">
        <w:rPr>
          <w:rFonts w:ascii="Times New Roman" w:hAnsi="Times New Roman" w:cs="Times New Roman"/>
          <w:sz w:val="28"/>
          <w:szCs w:val="28"/>
          <w:lang w:val="en-US"/>
        </w:rPr>
        <w:t xml:space="preserve"> de muncă; dar nu mai mult de 40000 semne; pentru grupul C – după timpul sumar de activitate directă cu </w:t>
      </w:r>
      <w:r w:rsidR="00DA3174">
        <w:rPr>
          <w:rFonts w:ascii="Times New Roman" w:hAnsi="Times New Roman" w:cs="Times New Roman"/>
          <w:sz w:val="28"/>
          <w:szCs w:val="28"/>
          <w:lang w:val="en-US"/>
        </w:rPr>
        <w:t>calculatorul</w:t>
      </w:r>
      <w:r w:rsidRPr="00C94F4F">
        <w:rPr>
          <w:rFonts w:ascii="Times New Roman" w:hAnsi="Times New Roman" w:cs="Times New Roman"/>
          <w:sz w:val="28"/>
          <w:szCs w:val="28"/>
          <w:lang w:val="en-US"/>
        </w:rPr>
        <w:t xml:space="preserve"> în </w:t>
      </w:r>
      <w:r w:rsidR="00DA3174">
        <w:rPr>
          <w:rFonts w:ascii="Times New Roman" w:hAnsi="Times New Roman" w:cs="Times New Roman"/>
          <w:sz w:val="28"/>
          <w:szCs w:val="28"/>
          <w:lang w:val="en-US"/>
        </w:rPr>
        <w:t>tura</w:t>
      </w:r>
      <w:r w:rsidRPr="00C94F4F">
        <w:rPr>
          <w:rFonts w:ascii="Times New Roman" w:hAnsi="Times New Roman" w:cs="Times New Roman"/>
          <w:sz w:val="28"/>
          <w:szCs w:val="28"/>
          <w:lang w:val="en-US"/>
        </w:rPr>
        <w:t xml:space="preserve"> de muncă, dar nu mai mult de 6 ore</w:t>
      </w:r>
      <w:r w:rsidR="00807B00">
        <w:rPr>
          <w:rFonts w:ascii="Times New Roman" w:hAnsi="Times New Roman" w:cs="Times New Roman"/>
          <w:sz w:val="28"/>
          <w:szCs w:val="28"/>
          <w:lang w:val="en-US"/>
        </w:rPr>
        <w:t xml:space="preserve"> (</w:t>
      </w:r>
      <w:r w:rsidR="00807B00" w:rsidRPr="00885610">
        <w:rPr>
          <w:rFonts w:ascii="Times New Roman" w:hAnsi="Times New Roman" w:cs="Times New Roman"/>
          <w:sz w:val="28"/>
          <w:szCs w:val="28"/>
          <w:lang w:val="en-US"/>
        </w:rPr>
        <w:t xml:space="preserve">tabelul  </w:t>
      </w:r>
      <w:r w:rsidR="00885610">
        <w:rPr>
          <w:rFonts w:ascii="Times New Roman" w:hAnsi="Times New Roman" w:cs="Times New Roman"/>
          <w:sz w:val="28"/>
          <w:szCs w:val="28"/>
          <w:lang w:val="en-US"/>
        </w:rPr>
        <w:t>4</w:t>
      </w:r>
      <w:r w:rsidR="00807B00">
        <w:rPr>
          <w:rFonts w:ascii="Times New Roman" w:hAnsi="Times New Roman" w:cs="Times New Roman"/>
          <w:sz w:val="28"/>
          <w:szCs w:val="28"/>
          <w:lang w:val="en-US"/>
        </w:rPr>
        <w:t>)</w:t>
      </w:r>
      <w:r w:rsidRPr="00C94F4F">
        <w:rPr>
          <w:rFonts w:ascii="Times New Roman" w:hAnsi="Times New Roman" w:cs="Times New Roman"/>
          <w:sz w:val="28"/>
          <w:szCs w:val="28"/>
          <w:lang w:val="en-US"/>
        </w:rPr>
        <w:t>.</w:t>
      </w:r>
      <w:r w:rsidRPr="00C94F4F">
        <w:rPr>
          <w:rFonts w:ascii="Times New Roman" w:hAnsi="Times New Roman" w:cs="Times New Roman"/>
          <w:b/>
          <w:sz w:val="28"/>
          <w:szCs w:val="28"/>
          <w:lang w:val="en-US"/>
        </w:rPr>
        <w:t xml:space="preserve">                                                                                                                                   </w:t>
      </w:r>
      <w:r w:rsidR="00807B00">
        <w:rPr>
          <w:rFonts w:ascii="Times New Roman" w:hAnsi="Times New Roman" w:cs="Times New Roman"/>
          <w:b/>
          <w:sz w:val="28"/>
          <w:szCs w:val="28"/>
          <w:lang w:val="en-US"/>
        </w:rPr>
        <w:t xml:space="preserve">                  </w:t>
      </w:r>
      <w:r w:rsidR="00885610">
        <w:rPr>
          <w:rFonts w:ascii="Times New Roman" w:hAnsi="Times New Roman" w:cs="Times New Roman"/>
          <w:b/>
          <w:sz w:val="28"/>
          <w:szCs w:val="28"/>
          <w:lang w:val="en-US"/>
        </w:rPr>
        <w:t xml:space="preserve">        </w:t>
      </w:r>
    </w:p>
    <w:p w:rsidR="00885610" w:rsidRDefault="00885610" w:rsidP="00885610">
      <w:pPr>
        <w:spacing w:after="0" w:line="360" w:lineRule="auto"/>
        <w:jc w:val="both"/>
        <w:rPr>
          <w:rFonts w:ascii="Times New Roman" w:hAnsi="Times New Roman" w:cs="Times New Roman"/>
          <w:b/>
          <w:sz w:val="28"/>
          <w:szCs w:val="28"/>
          <w:lang w:val="en-US"/>
        </w:rPr>
      </w:pPr>
    </w:p>
    <w:p w:rsidR="008F03C2" w:rsidRPr="00885610" w:rsidRDefault="008F03C2" w:rsidP="00885610">
      <w:pPr>
        <w:spacing w:after="0" w:line="360" w:lineRule="auto"/>
        <w:jc w:val="right"/>
        <w:rPr>
          <w:rFonts w:ascii="Times New Roman" w:hAnsi="Times New Roman" w:cs="Times New Roman"/>
          <w:sz w:val="28"/>
          <w:szCs w:val="28"/>
          <w:lang w:val="en-US"/>
        </w:rPr>
      </w:pPr>
      <w:r w:rsidRPr="00885610">
        <w:rPr>
          <w:rFonts w:ascii="Times New Roman" w:hAnsi="Times New Roman" w:cs="Times New Roman"/>
          <w:sz w:val="28"/>
          <w:szCs w:val="28"/>
          <w:lang w:val="en-US"/>
        </w:rPr>
        <w:t xml:space="preserve">Tabelul </w:t>
      </w:r>
      <w:r w:rsidR="00885610" w:rsidRPr="00885610">
        <w:rPr>
          <w:rFonts w:ascii="Times New Roman" w:hAnsi="Times New Roman" w:cs="Times New Roman"/>
          <w:sz w:val="28"/>
          <w:szCs w:val="28"/>
          <w:lang w:val="en-US"/>
        </w:rPr>
        <w:t>4</w:t>
      </w:r>
    </w:p>
    <w:p w:rsidR="008F03C2" w:rsidRPr="00C94F4F" w:rsidRDefault="008F03C2" w:rsidP="00C126DF">
      <w:pPr>
        <w:spacing w:line="240" w:lineRule="auto"/>
        <w:jc w:val="center"/>
        <w:rPr>
          <w:rFonts w:ascii="Times New Roman" w:hAnsi="Times New Roman" w:cs="Times New Roman"/>
          <w:sz w:val="28"/>
          <w:szCs w:val="28"/>
          <w:lang w:val="en-US"/>
        </w:rPr>
      </w:pPr>
      <w:r w:rsidRPr="00C94F4F">
        <w:rPr>
          <w:rFonts w:ascii="Times New Roman" w:hAnsi="Times New Roman" w:cs="Times New Roman"/>
          <w:sz w:val="28"/>
          <w:szCs w:val="28"/>
          <w:lang w:val="en-US"/>
        </w:rPr>
        <w:t>Ti</w:t>
      </w:r>
      <w:r w:rsidR="00807B00">
        <w:rPr>
          <w:rFonts w:ascii="Times New Roman" w:hAnsi="Times New Roman" w:cs="Times New Roman"/>
          <w:sz w:val="28"/>
          <w:szCs w:val="28"/>
          <w:lang w:val="en-US"/>
        </w:rPr>
        <w:t>m</w:t>
      </w:r>
      <w:r w:rsidRPr="00C94F4F">
        <w:rPr>
          <w:rFonts w:ascii="Times New Roman" w:hAnsi="Times New Roman" w:cs="Times New Roman"/>
          <w:sz w:val="28"/>
          <w:szCs w:val="28"/>
          <w:lang w:val="en-US"/>
        </w:rPr>
        <w:t xml:space="preserve">pul pauzelor reglementate în dependenţă de durata </w:t>
      </w:r>
      <w:r w:rsidR="00807B00">
        <w:rPr>
          <w:rFonts w:ascii="Times New Roman" w:hAnsi="Times New Roman" w:cs="Times New Roman"/>
          <w:sz w:val="28"/>
          <w:szCs w:val="28"/>
          <w:lang w:val="en-US"/>
        </w:rPr>
        <w:t xml:space="preserve">turei </w:t>
      </w:r>
      <w:r w:rsidRPr="00C94F4F">
        <w:rPr>
          <w:rFonts w:ascii="Times New Roman" w:hAnsi="Times New Roman" w:cs="Times New Roman"/>
          <w:sz w:val="28"/>
          <w:szCs w:val="28"/>
          <w:lang w:val="en-US"/>
        </w:rPr>
        <w:t xml:space="preserve">de muncă, de tipul şi gradul de activitate </w:t>
      </w:r>
      <w:r w:rsidR="00807B00">
        <w:rPr>
          <w:rFonts w:ascii="Times New Roman" w:hAnsi="Times New Roman" w:cs="Times New Roman"/>
          <w:sz w:val="28"/>
          <w:szCs w:val="28"/>
          <w:lang w:val="en-US"/>
        </w:rPr>
        <w:t>la calculator</w:t>
      </w:r>
      <w:r w:rsidRPr="00C94F4F">
        <w:rPr>
          <w:rFonts w:ascii="Times New Roman" w:hAnsi="Times New Roman" w:cs="Times New Roman"/>
          <w:sz w:val="28"/>
          <w:szCs w:val="28"/>
          <w:lang w:val="en-US"/>
        </w:rPr>
        <w:t>.</w:t>
      </w:r>
    </w:p>
    <w:tbl>
      <w:tblPr>
        <w:tblStyle w:val="afa"/>
        <w:tblW w:w="0" w:type="auto"/>
        <w:tblLook w:val="04A0"/>
      </w:tblPr>
      <w:tblGrid>
        <w:gridCol w:w="1243"/>
        <w:gridCol w:w="1674"/>
        <w:gridCol w:w="1674"/>
        <w:gridCol w:w="1675"/>
        <w:gridCol w:w="1382"/>
        <w:gridCol w:w="1607"/>
      </w:tblGrid>
      <w:tr w:rsidR="008F03C2" w:rsidRPr="00AF4350" w:rsidTr="00102857">
        <w:trPr>
          <w:trHeight w:val="608"/>
        </w:trPr>
        <w:tc>
          <w:tcPr>
            <w:tcW w:w="1191" w:type="dxa"/>
            <w:vMerge w:val="restart"/>
          </w:tcPr>
          <w:p w:rsidR="008F03C2" w:rsidRPr="00C94F4F" w:rsidRDefault="008F03C2" w:rsidP="00807B00">
            <w:pPr>
              <w:jc w:val="center"/>
              <w:rPr>
                <w:rFonts w:ascii="Times New Roman" w:hAnsi="Times New Roman" w:cs="Times New Roman"/>
                <w:sz w:val="28"/>
                <w:szCs w:val="28"/>
                <w:lang w:val="en-US"/>
              </w:rPr>
            </w:pPr>
            <w:r w:rsidRPr="00C94F4F">
              <w:rPr>
                <w:rFonts w:ascii="Times New Roman" w:hAnsi="Times New Roman" w:cs="Times New Roman"/>
                <w:sz w:val="28"/>
                <w:szCs w:val="28"/>
                <w:lang w:val="en-US"/>
              </w:rPr>
              <w:t xml:space="preserve">Gradul de activitate </w:t>
            </w:r>
          </w:p>
        </w:tc>
        <w:tc>
          <w:tcPr>
            <w:tcW w:w="5023" w:type="dxa"/>
            <w:gridSpan w:val="3"/>
          </w:tcPr>
          <w:p w:rsidR="008F03C2" w:rsidRPr="00C94F4F" w:rsidRDefault="00807B00" w:rsidP="00C126DF">
            <w:pPr>
              <w:jc w:val="center"/>
              <w:rPr>
                <w:rFonts w:ascii="Times New Roman" w:hAnsi="Times New Roman" w:cs="Times New Roman"/>
                <w:sz w:val="28"/>
                <w:szCs w:val="28"/>
                <w:lang w:val="en-US"/>
              </w:rPr>
            </w:pPr>
            <w:r>
              <w:rPr>
                <w:rFonts w:ascii="Times New Roman" w:hAnsi="Times New Roman" w:cs="Times New Roman"/>
                <w:sz w:val="28"/>
                <w:szCs w:val="28"/>
                <w:lang w:val="en-US"/>
              </w:rPr>
              <w:t>Nivelul de ef</w:t>
            </w:r>
            <w:r w:rsidR="008F03C2" w:rsidRPr="00C94F4F">
              <w:rPr>
                <w:rFonts w:ascii="Times New Roman" w:hAnsi="Times New Roman" w:cs="Times New Roman"/>
                <w:sz w:val="28"/>
                <w:szCs w:val="28"/>
                <w:lang w:val="en-US"/>
              </w:rPr>
              <w:t>ort după tipul de activitate</w:t>
            </w:r>
          </w:p>
        </w:tc>
        <w:tc>
          <w:tcPr>
            <w:tcW w:w="2989" w:type="dxa"/>
            <w:gridSpan w:val="2"/>
          </w:tcPr>
          <w:p w:rsidR="008F03C2" w:rsidRPr="00C94F4F" w:rsidRDefault="008F03C2" w:rsidP="00C126DF">
            <w:pPr>
              <w:jc w:val="center"/>
              <w:rPr>
                <w:rFonts w:ascii="Times New Roman" w:hAnsi="Times New Roman" w:cs="Times New Roman"/>
                <w:sz w:val="28"/>
                <w:szCs w:val="28"/>
                <w:lang w:val="en-US"/>
              </w:rPr>
            </w:pPr>
            <w:r w:rsidRPr="00C94F4F">
              <w:rPr>
                <w:rFonts w:ascii="Times New Roman" w:hAnsi="Times New Roman" w:cs="Times New Roman"/>
                <w:sz w:val="28"/>
                <w:szCs w:val="28"/>
                <w:lang w:val="en-US"/>
              </w:rPr>
              <w:t>Timpul sumar al pauzelor</w:t>
            </w:r>
          </w:p>
          <w:p w:rsidR="008F03C2" w:rsidRPr="00C94F4F" w:rsidRDefault="00807B00" w:rsidP="00C126DF">
            <w:pPr>
              <w:jc w:val="center"/>
              <w:rPr>
                <w:rFonts w:ascii="Times New Roman" w:hAnsi="Times New Roman" w:cs="Times New Roman"/>
                <w:sz w:val="28"/>
                <w:szCs w:val="28"/>
                <w:lang w:val="en-US"/>
              </w:rPr>
            </w:pPr>
            <w:r>
              <w:rPr>
                <w:rFonts w:ascii="Times New Roman" w:hAnsi="Times New Roman" w:cs="Times New Roman"/>
                <w:sz w:val="28"/>
                <w:szCs w:val="28"/>
                <w:lang w:val="en-US"/>
              </w:rPr>
              <w:t>r</w:t>
            </w:r>
            <w:r w:rsidR="008F03C2" w:rsidRPr="00C94F4F">
              <w:rPr>
                <w:rFonts w:ascii="Times New Roman" w:hAnsi="Times New Roman" w:cs="Times New Roman"/>
                <w:sz w:val="28"/>
                <w:szCs w:val="28"/>
                <w:lang w:val="en-US"/>
              </w:rPr>
              <w:t>eglementate, min</w:t>
            </w:r>
          </w:p>
        </w:tc>
      </w:tr>
      <w:tr w:rsidR="008F03C2" w:rsidRPr="00AF4350" w:rsidTr="00102857">
        <w:trPr>
          <w:trHeight w:val="175"/>
        </w:trPr>
        <w:tc>
          <w:tcPr>
            <w:tcW w:w="1191" w:type="dxa"/>
            <w:vMerge/>
          </w:tcPr>
          <w:p w:rsidR="008F03C2" w:rsidRPr="00C94F4F" w:rsidRDefault="008F03C2" w:rsidP="00C126DF">
            <w:pPr>
              <w:jc w:val="both"/>
              <w:rPr>
                <w:rFonts w:ascii="Times New Roman" w:hAnsi="Times New Roman" w:cs="Times New Roman"/>
                <w:sz w:val="28"/>
                <w:szCs w:val="28"/>
                <w:lang w:val="en-US"/>
              </w:rPr>
            </w:pPr>
          </w:p>
        </w:tc>
        <w:tc>
          <w:tcPr>
            <w:tcW w:w="1674" w:type="dxa"/>
          </w:tcPr>
          <w:p w:rsidR="008F03C2" w:rsidRPr="00C94F4F" w:rsidRDefault="008F03C2" w:rsidP="00C126DF">
            <w:pPr>
              <w:jc w:val="center"/>
              <w:rPr>
                <w:rFonts w:ascii="Times New Roman" w:hAnsi="Times New Roman" w:cs="Times New Roman"/>
                <w:sz w:val="28"/>
                <w:szCs w:val="28"/>
                <w:lang w:val="en-US"/>
              </w:rPr>
            </w:pPr>
            <w:r w:rsidRPr="00C94F4F">
              <w:rPr>
                <w:rFonts w:ascii="Times New Roman" w:hAnsi="Times New Roman" w:cs="Times New Roman"/>
                <w:sz w:val="28"/>
                <w:szCs w:val="28"/>
                <w:lang w:val="en-US"/>
              </w:rPr>
              <w:t>Grupul A</w:t>
            </w:r>
            <w:r w:rsidR="00807B00">
              <w:rPr>
                <w:rFonts w:ascii="Times New Roman" w:hAnsi="Times New Roman" w:cs="Times New Roman"/>
                <w:sz w:val="28"/>
                <w:szCs w:val="28"/>
                <w:lang w:val="en-US"/>
              </w:rPr>
              <w:t>,</w:t>
            </w:r>
            <w:r w:rsidRPr="00C94F4F">
              <w:rPr>
                <w:rFonts w:ascii="Times New Roman" w:hAnsi="Times New Roman" w:cs="Times New Roman"/>
                <w:sz w:val="28"/>
                <w:szCs w:val="28"/>
                <w:lang w:val="en-US"/>
              </w:rPr>
              <w:t xml:space="preserve"> numărul de semne</w:t>
            </w:r>
          </w:p>
        </w:tc>
        <w:tc>
          <w:tcPr>
            <w:tcW w:w="1674" w:type="dxa"/>
          </w:tcPr>
          <w:p w:rsidR="008F03C2" w:rsidRPr="00C94F4F" w:rsidRDefault="008F03C2" w:rsidP="00C126DF">
            <w:pPr>
              <w:jc w:val="center"/>
              <w:rPr>
                <w:rFonts w:ascii="Times New Roman" w:hAnsi="Times New Roman" w:cs="Times New Roman"/>
                <w:sz w:val="28"/>
                <w:szCs w:val="28"/>
                <w:lang w:val="en-US"/>
              </w:rPr>
            </w:pPr>
            <w:r w:rsidRPr="00C94F4F">
              <w:rPr>
                <w:rFonts w:ascii="Times New Roman" w:hAnsi="Times New Roman" w:cs="Times New Roman"/>
                <w:sz w:val="28"/>
                <w:szCs w:val="28"/>
                <w:lang w:val="en-US"/>
              </w:rPr>
              <w:t>Grupul B</w:t>
            </w:r>
            <w:r w:rsidR="00807B00">
              <w:rPr>
                <w:rFonts w:ascii="Times New Roman" w:hAnsi="Times New Roman" w:cs="Times New Roman"/>
                <w:sz w:val="28"/>
                <w:szCs w:val="28"/>
                <w:lang w:val="en-US"/>
              </w:rPr>
              <w:t>,</w:t>
            </w:r>
            <w:r w:rsidRPr="00C94F4F">
              <w:rPr>
                <w:rFonts w:ascii="Times New Roman" w:hAnsi="Times New Roman" w:cs="Times New Roman"/>
                <w:sz w:val="28"/>
                <w:szCs w:val="28"/>
                <w:lang w:val="en-US"/>
              </w:rPr>
              <w:t xml:space="preserve"> numărul de semne</w:t>
            </w:r>
          </w:p>
        </w:tc>
        <w:tc>
          <w:tcPr>
            <w:tcW w:w="1674" w:type="dxa"/>
          </w:tcPr>
          <w:p w:rsidR="008F03C2" w:rsidRPr="00C94F4F" w:rsidRDefault="008F03C2" w:rsidP="00C126DF">
            <w:pPr>
              <w:jc w:val="center"/>
              <w:rPr>
                <w:rFonts w:ascii="Times New Roman" w:hAnsi="Times New Roman" w:cs="Times New Roman"/>
                <w:sz w:val="28"/>
                <w:szCs w:val="28"/>
                <w:lang w:val="en-US"/>
              </w:rPr>
            </w:pPr>
            <w:r w:rsidRPr="00C94F4F">
              <w:rPr>
                <w:rFonts w:ascii="Times New Roman" w:hAnsi="Times New Roman" w:cs="Times New Roman"/>
                <w:sz w:val="28"/>
                <w:szCs w:val="28"/>
                <w:lang w:val="en-US"/>
              </w:rPr>
              <w:t>Grupul</w:t>
            </w:r>
            <w:r w:rsidR="00807B00">
              <w:rPr>
                <w:rFonts w:ascii="Times New Roman" w:hAnsi="Times New Roman" w:cs="Times New Roman"/>
                <w:sz w:val="28"/>
                <w:szCs w:val="28"/>
                <w:lang w:val="en-US"/>
              </w:rPr>
              <w:t xml:space="preserve"> C,</w:t>
            </w:r>
          </w:p>
          <w:p w:rsidR="008F03C2" w:rsidRPr="00C94F4F" w:rsidRDefault="008F03C2" w:rsidP="00C126DF">
            <w:pPr>
              <w:jc w:val="center"/>
              <w:rPr>
                <w:rFonts w:ascii="Times New Roman" w:hAnsi="Times New Roman" w:cs="Times New Roman"/>
                <w:sz w:val="28"/>
                <w:szCs w:val="28"/>
                <w:lang w:val="en-US"/>
              </w:rPr>
            </w:pPr>
            <w:r w:rsidRPr="00C94F4F">
              <w:rPr>
                <w:rFonts w:ascii="Times New Roman" w:hAnsi="Times New Roman" w:cs="Times New Roman"/>
                <w:sz w:val="28"/>
                <w:szCs w:val="28"/>
                <w:lang w:val="en-US"/>
              </w:rPr>
              <w:t>ore</w:t>
            </w:r>
          </w:p>
        </w:tc>
        <w:tc>
          <w:tcPr>
            <w:tcW w:w="1382" w:type="dxa"/>
          </w:tcPr>
          <w:p w:rsidR="008F03C2" w:rsidRPr="00C94F4F" w:rsidRDefault="008F03C2" w:rsidP="00807B00">
            <w:pPr>
              <w:jc w:val="center"/>
              <w:rPr>
                <w:rFonts w:ascii="Times New Roman" w:hAnsi="Times New Roman" w:cs="Times New Roman"/>
                <w:sz w:val="28"/>
                <w:szCs w:val="28"/>
                <w:lang w:val="en-US"/>
              </w:rPr>
            </w:pPr>
            <w:r w:rsidRPr="00C94F4F">
              <w:rPr>
                <w:rFonts w:ascii="Times New Roman" w:hAnsi="Times New Roman" w:cs="Times New Roman"/>
                <w:sz w:val="28"/>
                <w:szCs w:val="28"/>
                <w:lang w:val="en-US"/>
              </w:rPr>
              <w:t xml:space="preserve">În </w:t>
            </w:r>
            <w:r w:rsidR="00807B00">
              <w:rPr>
                <w:rFonts w:ascii="Times New Roman" w:hAnsi="Times New Roman" w:cs="Times New Roman"/>
                <w:sz w:val="28"/>
                <w:szCs w:val="28"/>
                <w:lang w:val="en-US"/>
              </w:rPr>
              <w:t>tura</w:t>
            </w:r>
            <w:r w:rsidRPr="00C94F4F">
              <w:rPr>
                <w:rFonts w:ascii="Times New Roman" w:hAnsi="Times New Roman" w:cs="Times New Roman"/>
                <w:sz w:val="28"/>
                <w:szCs w:val="28"/>
                <w:lang w:val="en-US"/>
              </w:rPr>
              <w:t xml:space="preserve"> cu durata de 8 ore</w:t>
            </w:r>
          </w:p>
        </w:tc>
        <w:tc>
          <w:tcPr>
            <w:tcW w:w="1607" w:type="dxa"/>
          </w:tcPr>
          <w:p w:rsidR="008F03C2" w:rsidRPr="00C94F4F" w:rsidRDefault="008F03C2" w:rsidP="00807B00">
            <w:pPr>
              <w:jc w:val="center"/>
              <w:rPr>
                <w:rFonts w:ascii="Times New Roman" w:hAnsi="Times New Roman" w:cs="Times New Roman"/>
                <w:sz w:val="28"/>
                <w:szCs w:val="28"/>
                <w:lang w:val="en-US"/>
              </w:rPr>
            </w:pPr>
            <w:r w:rsidRPr="00C94F4F">
              <w:rPr>
                <w:rFonts w:ascii="Times New Roman" w:hAnsi="Times New Roman" w:cs="Times New Roman"/>
                <w:sz w:val="28"/>
                <w:szCs w:val="28"/>
                <w:lang w:val="en-US"/>
              </w:rPr>
              <w:t xml:space="preserve">În </w:t>
            </w:r>
            <w:r w:rsidR="00807B00">
              <w:rPr>
                <w:rFonts w:ascii="Times New Roman" w:hAnsi="Times New Roman" w:cs="Times New Roman"/>
                <w:sz w:val="28"/>
                <w:szCs w:val="28"/>
                <w:lang w:val="en-US"/>
              </w:rPr>
              <w:t>tura</w:t>
            </w:r>
            <w:r w:rsidRPr="00C94F4F">
              <w:rPr>
                <w:rFonts w:ascii="Times New Roman" w:hAnsi="Times New Roman" w:cs="Times New Roman"/>
                <w:sz w:val="28"/>
                <w:szCs w:val="28"/>
                <w:lang w:val="en-US"/>
              </w:rPr>
              <w:t xml:space="preserve"> cu durata de 12 ore</w:t>
            </w:r>
          </w:p>
        </w:tc>
      </w:tr>
      <w:tr w:rsidR="008F03C2" w:rsidRPr="00C94F4F" w:rsidTr="00102857">
        <w:trPr>
          <w:trHeight w:val="624"/>
        </w:trPr>
        <w:tc>
          <w:tcPr>
            <w:tcW w:w="1191" w:type="dxa"/>
          </w:tcPr>
          <w:p w:rsidR="008F03C2" w:rsidRPr="00C94F4F" w:rsidRDefault="008F03C2" w:rsidP="00C126DF">
            <w:pPr>
              <w:jc w:val="center"/>
              <w:rPr>
                <w:rFonts w:ascii="Times New Roman" w:hAnsi="Times New Roman" w:cs="Times New Roman"/>
                <w:sz w:val="28"/>
                <w:szCs w:val="28"/>
                <w:lang w:val="en-US"/>
              </w:rPr>
            </w:pPr>
            <w:r w:rsidRPr="00C94F4F">
              <w:rPr>
                <w:rFonts w:ascii="Times New Roman" w:hAnsi="Times New Roman" w:cs="Times New Roman"/>
                <w:sz w:val="28"/>
                <w:szCs w:val="28"/>
                <w:lang w:val="en-US"/>
              </w:rPr>
              <w:t>I</w:t>
            </w:r>
          </w:p>
        </w:tc>
        <w:tc>
          <w:tcPr>
            <w:tcW w:w="1674" w:type="dxa"/>
          </w:tcPr>
          <w:p w:rsidR="008F03C2" w:rsidRPr="00C94F4F" w:rsidRDefault="00807B00" w:rsidP="00C126DF">
            <w:pPr>
              <w:jc w:val="both"/>
              <w:rPr>
                <w:rFonts w:ascii="Times New Roman" w:hAnsi="Times New Roman" w:cs="Times New Roman"/>
                <w:sz w:val="28"/>
                <w:szCs w:val="28"/>
                <w:lang w:val="en-US"/>
              </w:rPr>
            </w:pPr>
            <w:r>
              <w:rPr>
                <w:rFonts w:ascii="Times New Roman" w:hAnsi="Times New Roman" w:cs="Times New Roman"/>
                <w:sz w:val="28"/>
                <w:szCs w:val="28"/>
                <w:lang w:val="en-US"/>
              </w:rPr>
              <w:t>Pâ</w:t>
            </w:r>
            <w:r w:rsidR="008F03C2" w:rsidRPr="00C94F4F">
              <w:rPr>
                <w:rFonts w:ascii="Times New Roman" w:hAnsi="Times New Roman" w:cs="Times New Roman"/>
                <w:sz w:val="28"/>
                <w:szCs w:val="28"/>
                <w:lang w:val="en-US"/>
              </w:rPr>
              <w:t>nă la 20000</w:t>
            </w:r>
          </w:p>
        </w:tc>
        <w:tc>
          <w:tcPr>
            <w:tcW w:w="1674" w:type="dxa"/>
          </w:tcPr>
          <w:p w:rsidR="008F03C2" w:rsidRPr="00C94F4F" w:rsidRDefault="00807B00" w:rsidP="00C126DF">
            <w:pPr>
              <w:jc w:val="both"/>
              <w:rPr>
                <w:rFonts w:ascii="Times New Roman" w:hAnsi="Times New Roman" w:cs="Times New Roman"/>
                <w:sz w:val="28"/>
                <w:szCs w:val="28"/>
                <w:lang w:val="en-US"/>
              </w:rPr>
            </w:pPr>
            <w:r>
              <w:rPr>
                <w:rFonts w:ascii="Times New Roman" w:hAnsi="Times New Roman" w:cs="Times New Roman"/>
                <w:sz w:val="28"/>
                <w:szCs w:val="28"/>
                <w:lang w:val="en-US"/>
              </w:rPr>
              <w:t>pâ</w:t>
            </w:r>
            <w:r w:rsidR="008F03C2" w:rsidRPr="00C94F4F">
              <w:rPr>
                <w:rFonts w:ascii="Times New Roman" w:hAnsi="Times New Roman" w:cs="Times New Roman"/>
                <w:sz w:val="28"/>
                <w:szCs w:val="28"/>
                <w:lang w:val="en-US"/>
              </w:rPr>
              <w:t>nă la 15000</w:t>
            </w:r>
          </w:p>
        </w:tc>
        <w:tc>
          <w:tcPr>
            <w:tcW w:w="1674" w:type="dxa"/>
          </w:tcPr>
          <w:p w:rsidR="008F03C2" w:rsidRPr="00C94F4F" w:rsidRDefault="00807B00" w:rsidP="00C126DF">
            <w:pPr>
              <w:jc w:val="center"/>
              <w:rPr>
                <w:rFonts w:ascii="Times New Roman" w:hAnsi="Times New Roman" w:cs="Times New Roman"/>
                <w:sz w:val="28"/>
                <w:szCs w:val="28"/>
                <w:lang w:val="en-US"/>
              </w:rPr>
            </w:pPr>
            <w:r>
              <w:rPr>
                <w:rFonts w:ascii="Times New Roman" w:hAnsi="Times New Roman" w:cs="Times New Roman"/>
                <w:sz w:val="28"/>
                <w:szCs w:val="28"/>
                <w:lang w:val="en-US"/>
              </w:rPr>
              <w:t>pâ</w:t>
            </w:r>
            <w:r w:rsidR="008F03C2" w:rsidRPr="00C94F4F">
              <w:rPr>
                <w:rFonts w:ascii="Times New Roman" w:hAnsi="Times New Roman" w:cs="Times New Roman"/>
                <w:sz w:val="28"/>
                <w:szCs w:val="28"/>
                <w:lang w:val="en-US"/>
              </w:rPr>
              <w:t>nă la 2,0</w:t>
            </w:r>
          </w:p>
        </w:tc>
        <w:tc>
          <w:tcPr>
            <w:tcW w:w="1382" w:type="dxa"/>
          </w:tcPr>
          <w:p w:rsidR="008F03C2" w:rsidRPr="00C94F4F" w:rsidRDefault="008F03C2" w:rsidP="00C126DF">
            <w:pPr>
              <w:jc w:val="center"/>
              <w:rPr>
                <w:rFonts w:ascii="Times New Roman" w:hAnsi="Times New Roman" w:cs="Times New Roman"/>
                <w:sz w:val="28"/>
                <w:szCs w:val="28"/>
                <w:lang w:val="en-US"/>
              </w:rPr>
            </w:pPr>
            <w:r w:rsidRPr="00C94F4F">
              <w:rPr>
                <w:rFonts w:ascii="Times New Roman" w:hAnsi="Times New Roman" w:cs="Times New Roman"/>
                <w:sz w:val="28"/>
                <w:szCs w:val="28"/>
                <w:lang w:val="en-US"/>
              </w:rPr>
              <w:t>30</w:t>
            </w:r>
          </w:p>
        </w:tc>
        <w:tc>
          <w:tcPr>
            <w:tcW w:w="1607" w:type="dxa"/>
          </w:tcPr>
          <w:p w:rsidR="008F03C2" w:rsidRPr="00C94F4F" w:rsidRDefault="008F03C2" w:rsidP="00C126DF">
            <w:pPr>
              <w:jc w:val="center"/>
              <w:rPr>
                <w:rFonts w:ascii="Times New Roman" w:hAnsi="Times New Roman" w:cs="Times New Roman"/>
                <w:sz w:val="28"/>
                <w:szCs w:val="28"/>
                <w:lang w:val="en-US"/>
              </w:rPr>
            </w:pPr>
            <w:r w:rsidRPr="00C94F4F">
              <w:rPr>
                <w:rFonts w:ascii="Times New Roman" w:hAnsi="Times New Roman" w:cs="Times New Roman"/>
                <w:sz w:val="28"/>
                <w:szCs w:val="28"/>
                <w:lang w:val="en-US"/>
              </w:rPr>
              <w:t>70</w:t>
            </w:r>
          </w:p>
        </w:tc>
      </w:tr>
      <w:tr w:rsidR="008F03C2" w:rsidRPr="00C94F4F" w:rsidTr="00102857">
        <w:trPr>
          <w:trHeight w:val="624"/>
        </w:trPr>
        <w:tc>
          <w:tcPr>
            <w:tcW w:w="1191" w:type="dxa"/>
          </w:tcPr>
          <w:p w:rsidR="008F03C2" w:rsidRPr="00C94F4F" w:rsidRDefault="008F03C2" w:rsidP="00C126DF">
            <w:pPr>
              <w:jc w:val="center"/>
              <w:rPr>
                <w:rFonts w:ascii="Times New Roman" w:hAnsi="Times New Roman" w:cs="Times New Roman"/>
                <w:sz w:val="28"/>
                <w:szCs w:val="28"/>
                <w:lang w:val="en-US"/>
              </w:rPr>
            </w:pPr>
            <w:r w:rsidRPr="00C94F4F">
              <w:rPr>
                <w:rFonts w:ascii="Times New Roman" w:hAnsi="Times New Roman" w:cs="Times New Roman"/>
                <w:sz w:val="28"/>
                <w:szCs w:val="28"/>
                <w:lang w:val="en-US"/>
              </w:rPr>
              <w:lastRenderedPageBreak/>
              <w:t>II</w:t>
            </w:r>
          </w:p>
        </w:tc>
        <w:tc>
          <w:tcPr>
            <w:tcW w:w="1674" w:type="dxa"/>
          </w:tcPr>
          <w:p w:rsidR="008F03C2" w:rsidRPr="00C94F4F" w:rsidRDefault="00807B00" w:rsidP="00C126DF">
            <w:pPr>
              <w:jc w:val="both"/>
              <w:rPr>
                <w:rFonts w:ascii="Times New Roman" w:hAnsi="Times New Roman" w:cs="Times New Roman"/>
                <w:sz w:val="28"/>
                <w:szCs w:val="28"/>
                <w:lang w:val="en-US"/>
              </w:rPr>
            </w:pPr>
            <w:r>
              <w:rPr>
                <w:rFonts w:ascii="Times New Roman" w:hAnsi="Times New Roman" w:cs="Times New Roman"/>
                <w:sz w:val="28"/>
                <w:szCs w:val="28"/>
                <w:lang w:val="en-US"/>
              </w:rPr>
              <w:t>Pâ</w:t>
            </w:r>
            <w:r w:rsidR="008F03C2" w:rsidRPr="00C94F4F">
              <w:rPr>
                <w:rFonts w:ascii="Times New Roman" w:hAnsi="Times New Roman" w:cs="Times New Roman"/>
                <w:sz w:val="28"/>
                <w:szCs w:val="28"/>
                <w:lang w:val="en-US"/>
              </w:rPr>
              <w:t>nă la 40000</w:t>
            </w:r>
          </w:p>
        </w:tc>
        <w:tc>
          <w:tcPr>
            <w:tcW w:w="1674" w:type="dxa"/>
          </w:tcPr>
          <w:p w:rsidR="008F03C2" w:rsidRPr="00C94F4F" w:rsidRDefault="00807B00" w:rsidP="00C126DF">
            <w:pPr>
              <w:jc w:val="both"/>
              <w:rPr>
                <w:rFonts w:ascii="Times New Roman" w:hAnsi="Times New Roman" w:cs="Times New Roman"/>
                <w:sz w:val="28"/>
                <w:szCs w:val="28"/>
                <w:lang w:val="en-US"/>
              </w:rPr>
            </w:pPr>
            <w:r>
              <w:rPr>
                <w:rFonts w:ascii="Times New Roman" w:hAnsi="Times New Roman" w:cs="Times New Roman"/>
                <w:sz w:val="28"/>
                <w:szCs w:val="28"/>
                <w:lang w:val="en-US"/>
              </w:rPr>
              <w:t>pâ</w:t>
            </w:r>
            <w:r w:rsidR="008F03C2" w:rsidRPr="00C94F4F">
              <w:rPr>
                <w:rFonts w:ascii="Times New Roman" w:hAnsi="Times New Roman" w:cs="Times New Roman"/>
                <w:sz w:val="28"/>
                <w:szCs w:val="28"/>
                <w:lang w:val="en-US"/>
              </w:rPr>
              <w:t>nă la 30000</w:t>
            </w:r>
          </w:p>
        </w:tc>
        <w:tc>
          <w:tcPr>
            <w:tcW w:w="1674" w:type="dxa"/>
          </w:tcPr>
          <w:p w:rsidR="008F03C2" w:rsidRPr="00C94F4F" w:rsidRDefault="00807B00" w:rsidP="00C126DF">
            <w:pPr>
              <w:jc w:val="center"/>
              <w:rPr>
                <w:rFonts w:ascii="Times New Roman" w:hAnsi="Times New Roman" w:cs="Times New Roman"/>
                <w:sz w:val="28"/>
                <w:szCs w:val="28"/>
                <w:lang w:val="en-US"/>
              </w:rPr>
            </w:pPr>
            <w:r>
              <w:rPr>
                <w:rFonts w:ascii="Times New Roman" w:hAnsi="Times New Roman" w:cs="Times New Roman"/>
                <w:sz w:val="28"/>
                <w:szCs w:val="28"/>
                <w:lang w:val="en-US"/>
              </w:rPr>
              <w:t>pâ</w:t>
            </w:r>
            <w:r w:rsidR="008F03C2" w:rsidRPr="00C94F4F">
              <w:rPr>
                <w:rFonts w:ascii="Times New Roman" w:hAnsi="Times New Roman" w:cs="Times New Roman"/>
                <w:sz w:val="28"/>
                <w:szCs w:val="28"/>
                <w:lang w:val="en-US"/>
              </w:rPr>
              <w:t>nă la 4,0</w:t>
            </w:r>
          </w:p>
        </w:tc>
        <w:tc>
          <w:tcPr>
            <w:tcW w:w="1382" w:type="dxa"/>
          </w:tcPr>
          <w:p w:rsidR="008F03C2" w:rsidRPr="00C94F4F" w:rsidRDefault="008F03C2" w:rsidP="00C126DF">
            <w:pPr>
              <w:jc w:val="center"/>
              <w:rPr>
                <w:rFonts w:ascii="Times New Roman" w:hAnsi="Times New Roman" w:cs="Times New Roman"/>
                <w:sz w:val="28"/>
                <w:szCs w:val="28"/>
                <w:lang w:val="en-US"/>
              </w:rPr>
            </w:pPr>
            <w:r w:rsidRPr="00C94F4F">
              <w:rPr>
                <w:rFonts w:ascii="Times New Roman" w:hAnsi="Times New Roman" w:cs="Times New Roman"/>
                <w:sz w:val="28"/>
                <w:szCs w:val="28"/>
                <w:lang w:val="en-US"/>
              </w:rPr>
              <w:t>50</w:t>
            </w:r>
          </w:p>
        </w:tc>
        <w:tc>
          <w:tcPr>
            <w:tcW w:w="1607" w:type="dxa"/>
          </w:tcPr>
          <w:p w:rsidR="008F03C2" w:rsidRPr="00C94F4F" w:rsidRDefault="008F03C2" w:rsidP="00C126DF">
            <w:pPr>
              <w:jc w:val="center"/>
              <w:rPr>
                <w:rFonts w:ascii="Times New Roman" w:hAnsi="Times New Roman" w:cs="Times New Roman"/>
                <w:sz w:val="28"/>
                <w:szCs w:val="28"/>
                <w:lang w:val="en-US"/>
              </w:rPr>
            </w:pPr>
            <w:r w:rsidRPr="00C94F4F">
              <w:rPr>
                <w:rFonts w:ascii="Times New Roman" w:hAnsi="Times New Roman" w:cs="Times New Roman"/>
                <w:sz w:val="28"/>
                <w:szCs w:val="28"/>
                <w:lang w:val="en-US"/>
              </w:rPr>
              <w:t>90</w:t>
            </w:r>
          </w:p>
        </w:tc>
      </w:tr>
      <w:tr w:rsidR="008F03C2" w:rsidRPr="00C94F4F" w:rsidTr="00102857">
        <w:trPr>
          <w:trHeight w:val="624"/>
        </w:trPr>
        <w:tc>
          <w:tcPr>
            <w:tcW w:w="1191" w:type="dxa"/>
          </w:tcPr>
          <w:p w:rsidR="008F03C2" w:rsidRPr="00C94F4F" w:rsidRDefault="008F03C2" w:rsidP="00C126DF">
            <w:pPr>
              <w:jc w:val="center"/>
              <w:rPr>
                <w:rFonts w:ascii="Times New Roman" w:hAnsi="Times New Roman" w:cs="Times New Roman"/>
                <w:sz w:val="28"/>
                <w:szCs w:val="28"/>
                <w:lang w:val="en-US"/>
              </w:rPr>
            </w:pPr>
            <w:r w:rsidRPr="00C94F4F">
              <w:rPr>
                <w:rFonts w:ascii="Times New Roman" w:hAnsi="Times New Roman" w:cs="Times New Roman"/>
                <w:sz w:val="28"/>
                <w:szCs w:val="28"/>
                <w:lang w:val="en-US"/>
              </w:rPr>
              <w:t>III</w:t>
            </w:r>
          </w:p>
        </w:tc>
        <w:tc>
          <w:tcPr>
            <w:tcW w:w="1674" w:type="dxa"/>
          </w:tcPr>
          <w:p w:rsidR="008F03C2" w:rsidRPr="00C94F4F" w:rsidRDefault="008F03C2" w:rsidP="00807B00">
            <w:pPr>
              <w:jc w:val="both"/>
              <w:rPr>
                <w:rFonts w:ascii="Times New Roman" w:hAnsi="Times New Roman" w:cs="Times New Roman"/>
                <w:sz w:val="28"/>
                <w:szCs w:val="28"/>
                <w:lang w:val="en-US"/>
              </w:rPr>
            </w:pPr>
            <w:r w:rsidRPr="00C94F4F">
              <w:rPr>
                <w:rFonts w:ascii="Times New Roman" w:hAnsi="Times New Roman" w:cs="Times New Roman"/>
                <w:sz w:val="28"/>
                <w:szCs w:val="28"/>
                <w:lang w:val="en-US"/>
              </w:rPr>
              <w:t>P</w:t>
            </w:r>
            <w:r w:rsidR="00807B00">
              <w:rPr>
                <w:rFonts w:ascii="Times New Roman" w:hAnsi="Times New Roman" w:cs="Times New Roman"/>
                <w:sz w:val="28"/>
                <w:szCs w:val="28"/>
                <w:lang w:val="en-US"/>
              </w:rPr>
              <w:t>â</w:t>
            </w:r>
            <w:r w:rsidRPr="00C94F4F">
              <w:rPr>
                <w:rFonts w:ascii="Times New Roman" w:hAnsi="Times New Roman" w:cs="Times New Roman"/>
                <w:sz w:val="28"/>
                <w:szCs w:val="28"/>
                <w:lang w:val="en-US"/>
              </w:rPr>
              <w:t>nă la 60000</w:t>
            </w:r>
          </w:p>
        </w:tc>
        <w:tc>
          <w:tcPr>
            <w:tcW w:w="1674" w:type="dxa"/>
          </w:tcPr>
          <w:p w:rsidR="008F03C2" w:rsidRPr="00C94F4F" w:rsidRDefault="00807B00" w:rsidP="00C126DF">
            <w:pPr>
              <w:jc w:val="both"/>
              <w:rPr>
                <w:rFonts w:ascii="Times New Roman" w:hAnsi="Times New Roman" w:cs="Times New Roman"/>
                <w:sz w:val="28"/>
                <w:szCs w:val="28"/>
                <w:lang w:val="en-US"/>
              </w:rPr>
            </w:pPr>
            <w:r>
              <w:rPr>
                <w:rFonts w:ascii="Times New Roman" w:hAnsi="Times New Roman" w:cs="Times New Roman"/>
                <w:sz w:val="28"/>
                <w:szCs w:val="28"/>
                <w:lang w:val="en-US"/>
              </w:rPr>
              <w:t>pâ</w:t>
            </w:r>
            <w:r w:rsidR="008F03C2" w:rsidRPr="00C94F4F">
              <w:rPr>
                <w:rFonts w:ascii="Times New Roman" w:hAnsi="Times New Roman" w:cs="Times New Roman"/>
                <w:sz w:val="28"/>
                <w:szCs w:val="28"/>
                <w:lang w:val="en-US"/>
              </w:rPr>
              <w:t>nă la 40000</w:t>
            </w:r>
          </w:p>
        </w:tc>
        <w:tc>
          <w:tcPr>
            <w:tcW w:w="1674" w:type="dxa"/>
          </w:tcPr>
          <w:p w:rsidR="008F03C2" w:rsidRPr="00C94F4F" w:rsidRDefault="00807B00" w:rsidP="00C126DF">
            <w:pPr>
              <w:jc w:val="center"/>
              <w:rPr>
                <w:rFonts w:ascii="Times New Roman" w:hAnsi="Times New Roman" w:cs="Times New Roman"/>
                <w:sz w:val="28"/>
                <w:szCs w:val="28"/>
                <w:lang w:val="en-US"/>
              </w:rPr>
            </w:pPr>
            <w:r>
              <w:rPr>
                <w:rFonts w:ascii="Times New Roman" w:hAnsi="Times New Roman" w:cs="Times New Roman"/>
                <w:sz w:val="28"/>
                <w:szCs w:val="28"/>
                <w:lang w:val="en-US"/>
              </w:rPr>
              <w:t>pâ</w:t>
            </w:r>
            <w:r w:rsidR="008F03C2" w:rsidRPr="00C94F4F">
              <w:rPr>
                <w:rFonts w:ascii="Times New Roman" w:hAnsi="Times New Roman" w:cs="Times New Roman"/>
                <w:sz w:val="28"/>
                <w:szCs w:val="28"/>
                <w:lang w:val="en-US"/>
              </w:rPr>
              <w:t>nă la 6,0</w:t>
            </w:r>
          </w:p>
        </w:tc>
        <w:tc>
          <w:tcPr>
            <w:tcW w:w="1382" w:type="dxa"/>
          </w:tcPr>
          <w:p w:rsidR="008F03C2" w:rsidRPr="00C94F4F" w:rsidRDefault="008F03C2" w:rsidP="00C126DF">
            <w:pPr>
              <w:jc w:val="center"/>
              <w:rPr>
                <w:rFonts w:ascii="Times New Roman" w:hAnsi="Times New Roman" w:cs="Times New Roman"/>
                <w:sz w:val="28"/>
                <w:szCs w:val="28"/>
                <w:lang w:val="en-US"/>
              </w:rPr>
            </w:pPr>
            <w:r w:rsidRPr="00C94F4F">
              <w:rPr>
                <w:rFonts w:ascii="Times New Roman" w:hAnsi="Times New Roman" w:cs="Times New Roman"/>
                <w:sz w:val="28"/>
                <w:szCs w:val="28"/>
                <w:lang w:val="en-US"/>
              </w:rPr>
              <w:t>70</w:t>
            </w:r>
          </w:p>
        </w:tc>
        <w:tc>
          <w:tcPr>
            <w:tcW w:w="1607" w:type="dxa"/>
          </w:tcPr>
          <w:p w:rsidR="008F03C2" w:rsidRPr="00C94F4F" w:rsidRDefault="008F03C2" w:rsidP="00C126DF">
            <w:pPr>
              <w:jc w:val="center"/>
              <w:rPr>
                <w:rFonts w:ascii="Times New Roman" w:hAnsi="Times New Roman" w:cs="Times New Roman"/>
                <w:sz w:val="28"/>
                <w:szCs w:val="28"/>
                <w:lang w:val="en-US"/>
              </w:rPr>
            </w:pPr>
            <w:r w:rsidRPr="00C94F4F">
              <w:rPr>
                <w:rFonts w:ascii="Times New Roman" w:hAnsi="Times New Roman" w:cs="Times New Roman"/>
                <w:sz w:val="28"/>
                <w:szCs w:val="28"/>
                <w:lang w:val="en-US"/>
              </w:rPr>
              <w:t>120</w:t>
            </w:r>
          </w:p>
        </w:tc>
      </w:tr>
    </w:tbl>
    <w:p w:rsidR="008F03C2" w:rsidRPr="00C94F4F" w:rsidRDefault="008F03C2" w:rsidP="008F03C2">
      <w:pPr>
        <w:spacing w:line="360" w:lineRule="auto"/>
        <w:jc w:val="both"/>
        <w:rPr>
          <w:rFonts w:ascii="Times New Roman" w:hAnsi="Times New Roman" w:cs="Times New Roman"/>
          <w:sz w:val="28"/>
          <w:szCs w:val="28"/>
          <w:lang w:val="en-US"/>
        </w:rPr>
      </w:pPr>
    </w:p>
    <w:p w:rsidR="008F03C2" w:rsidRPr="00C94F4F" w:rsidRDefault="00807B00" w:rsidP="00C126D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31B2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Luâ</w:t>
      </w:r>
      <w:r w:rsidR="008F03C2" w:rsidRPr="00C94F4F">
        <w:rPr>
          <w:rFonts w:ascii="Times New Roman" w:hAnsi="Times New Roman" w:cs="Times New Roman"/>
          <w:sz w:val="28"/>
          <w:szCs w:val="28"/>
          <w:lang w:val="en-US"/>
        </w:rPr>
        <w:t>ndu-se în consideraţie suprasolicitările de ordin neuropsihic, lucru</w:t>
      </w:r>
      <w:r w:rsidR="00131B2E">
        <w:rPr>
          <w:rFonts w:ascii="Times New Roman" w:hAnsi="Times New Roman" w:cs="Times New Roman"/>
          <w:sz w:val="28"/>
          <w:szCs w:val="28"/>
          <w:lang w:val="en-US"/>
        </w:rPr>
        <w:t>l</w:t>
      </w:r>
      <w:r w:rsidR="008F03C2" w:rsidRPr="00C94F4F">
        <w:rPr>
          <w:rFonts w:ascii="Times New Roman" w:hAnsi="Times New Roman" w:cs="Times New Roman"/>
          <w:sz w:val="28"/>
          <w:szCs w:val="28"/>
          <w:lang w:val="en-US"/>
        </w:rPr>
        <w:t xml:space="preserve"> monoton, poziţia forţată a corpului, modificările fiziologice în organismul operatorilor în timpul muncii, regimul raţional de muncă cere o respectare strictă a alternării muncii cu pauze reglementate.</w:t>
      </w:r>
    </w:p>
    <w:p w:rsidR="008F03C2" w:rsidRPr="00C94F4F" w:rsidRDefault="008F03C2" w:rsidP="00C126DF">
      <w:pPr>
        <w:spacing w:after="0" w:line="360" w:lineRule="auto"/>
        <w:jc w:val="both"/>
        <w:rPr>
          <w:rFonts w:ascii="Times New Roman" w:hAnsi="Times New Roman" w:cs="Times New Roman"/>
          <w:sz w:val="28"/>
          <w:szCs w:val="28"/>
          <w:lang w:val="en-US"/>
        </w:rPr>
      </w:pPr>
      <w:r w:rsidRPr="00C94F4F">
        <w:rPr>
          <w:rFonts w:ascii="Times New Roman" w:hAnsi="Times New Roman" w:cs="Times New Roman"/>
          <w:sz w:val="28"/>
          <w:szCs w:val="28"/>
          <w:lang w:val="en-US"/>
        </w:rPr>
        <w:t xml:space="preserve">     </w:t>
      </w:r>
      <w:r w:rsidR="00131B2E">
        <w:rPr>
          <w:rFonts w:ascii="Times New Roman" w:hAnsi="Times New Roman" w:cs="Times New Roman"/>
          <w:sz w:val="28"/>
          <w:szCs w:val="28"/>
          <w:lang w:val="en-US"/>
        </w:rPr>
        <w:t xml:space="preserve">   </w:t>
      </w:r>
      <w:r w:rsidRPr="00C94F4F">
        <w:rPr>
          <w:rFonts w:ascii="Times New Roman" w:hAnsi="Times New Roman" w:cs="Times New Roman"/>
          <w:sz w:val="28"/>
          <w:szCs w:val="28"/>
          <w:lang w:val="en-US"/>
        </w:rPr>
        <w:t>Pentru asigurarea capacităţii optime de muncă şi menţinerea sănătăţii operatorilor în afară de pauză obligatorie de pr</w:t>
      </w:r>
      <w:r w:rsidR="00131B2E">
        <w:rPr>
          <w:rFonts w:ascii="Times New Roman" w:hAnsi="Times New Roman" w:cs="Times New Roman"/>
          <w:sz w:val="28"/>
          <w:szCs w:val="28"/>
          <w:lang w:val="en-US"/>
        </w:rPr>
        <w:t>â</w:t>
      </w:r>
      <w:r w:rsidRPr="00C94F4F">
        <w:rPr>
          <w:rFonts w:ascii="Times New Roman" w:hAnsi="Times New Roman" w:cs="Times New Roman"/>
          <w:sz w:val="28"/>
          <w:szCs w:val="28"/>
          <w:lang w:val="en-US"/>
        </w:rPr>
        <w:t>nz în decursul zilei de muncă se vor face suplimentar c</w:t>
      </w:r>
      <w:r w:rsidR="00131B2E">
        <w:rPr>
          <w:rFonts w:ascii="Times New Roman" w:hAnsi="Times New Roman" w:cs="Times New Roman"/>
          <w:sz w:val="28"/>
          <w:szCs w:val="28"/>
          <w:lang w:val="en-US"/>
        </w:rPr>
        <w:t>â</w:t>
      </w:r>
      <w:r w:rsidRPr="00C94F4F">
        <w:rPr>
          <w:rFonts w:ascii="Times New Roman" w:hAnsi="Times New Roman" w:cs="Times New Roman"/>
          <w:sz w:val="28"/>
          <w:szCs w:val="28"/>
          <w:lang w:val="en-US"/>
        </w:rPr>
        <w:t>teva pauze reglementate.</w:t>
      </w:r>
    </w:p>
    <w:p w:rsidR="008F03C2" w:rsidRPr="00C94F4F" w:rsidRDefault="008F03C2" w:rsidP="00C126DF">
      <w:pPr>
        <w:spacing w:after="0" w:line="360" w:lineRule="auto"/>
        <w:jc w:val="both"/>
        <w:rPr>
          <w:rFonts w:ascii="Times New Roman" w:hAnsi="Times New Roman" w:cs="Times New Roman"/>
          <w:sz w:val="28"/>
          <w:szCs w:val="28"/>
          <w:lang w:val="en-US"/>
        </w:rPr>
      </w:pPr>
      <w:r w:rsidRPr="00C94F4F">
        <w:rPr>
          <w:rFonts w:ascii="Times New Roman" w:hAnsi="Times New Roman" w:cs="Times New Roman"/>
          <w:sz w:val="28"/>
          <w:szCs w:val="28"/>
          <w:lang w:val="en-US"/>
        </w:rPr>
        <w:t xml:space="preserve">     </w:t>
      </w:r>
      <w:r w:rsidR="00131B2E">
        <w:rPr>
          <w:rFonts w:ascii="Times New Roman" w:hAnsi="Times New Roman" w:cs="Times New Roman"/>
          <w:sz w:val="28"/>
          <w:szCs w:val="28"/>
          <w:lang w:val="en-US"/>
        </w:rPr>
        <w:t xml:space="preserve">   </w:t>
      </w:r>
      <w:r w:rsidRPr="00C94F4F">
        <w:rPr>
          <w:rFonts w:ascii="Times New Roman" w:hAnsi="Times New Roman" w:cs="Times New Roman"/>
          <w:sz w:val="28"/>
          <w:szCs w:val="28"/>
          <w:lang w:val="en-US"/>
        </w:rPr>
        <w:t xml:space="preserve">Durata pauzelor reglementate se stabileşte în dependenţă de tipul de activitate, tipul şi gradul de efort </w:t>
      </w:r>
      <w:r w:rsidRPr="00885610">
        <w:rPr>
          <w:rFonts w:ascii="Times New Roman" w:hAnsi="Times New Roman" w:cs="Times New Roman"/>
          <w:sz w:val="28"/>
          <w:szCs w:val="28"/>
          <w:lang w:val="en-US"/>
        </w:rPr>
        <w:t>(tab.</w:t>
      </w:r>
      <w:r w:rsidR="00885610">
        <w:rPr>
          <w:rFonts w:ascii="Times New Roman" w:hAnsi="Times New Roman" w:cs="Times New Roman"/>
          <w:sz w:val="28"/>
          <w:szCs w:val="28"/>
          <w:lang w:val="en-US"/>
        </w:rPr>
        <w:t>4</w:t>
      </w:r>
      <w:r w:rsidRPr="00C94F4F">
        <w:rPr>
          <w:rFonts w:ascii="Times New Roman" w:hAnsi="Times New Roman" w:cs="Times New Roman"/>
          <w:sz w:val="28"/>
          <w:szCs w:val="28"/>
          <w:lang w:val="en-US"/>
        </w:rPr>
        <w:t>).</w:t>
      </w:r>
    </w:p>
    <w:p w:rsidR="008F03C2" w:rsidRPr="00C94F4F" w:rsidRDefault="008F03C2" w:rsidP="00C126DF">
      <w:pPr>
        <w:spacing w:after="0" w:line="360" w:lineRule="auto"/>
        <w:jc w:val="both"/>
        <w:rPr>
          <w:rFonts w:ascii="Times New Roman" w:hAnsi="Times New Roman" w:cs="Times New Roman"/>
          <w:sz w:val="28"/>
          <w:szCs w:val="28"/>
          <w:lang w:val="en-US"/>
        </w:rPr>
      </w:pPr>
      <w:r w:rsidRPr="00C94F4F">
        <w:rPr>
          <w:rFonts w:ascii="Times New Roman" w:hAnsi="Times New Roman" w:cs="Times New Roman"/>
          <w:sz w:val="28"/>
          <w:szCs w:val="28"/>
          <w:lang w:val="en-US"/>
        </w:rPr>
        <w:t xml:space="preserve">      </w:t>
      </w:r>
      <w:r w:rsidR="00102857">
        <w:rPr>
          <w:rFonts w:ascii="Times New Roman" w:hAnsi="Times New Roman" w:cs="Times New Roman"/>
          <w:sz w:val="28"/>
          <w:szCs w:val="28"/>
          <w:lang w:val="en-US"/>
        </w:rPr>
        <w:t xml:space="preserve">   </w:t>
      </w:r>
      <w:r w:rsidRPr="00C94F4F">
        <w:rPr>
          <w:rFonts w:ascii="Times New Roman" w:hAnsi="Times New Roman" w:cs="Times New Roman"/>
          <w:sz w:val="28"/>
          <w:szCs w:val="28"/>
          <w:lang w:val="en-US"/>
        </w:rPr>
        <w:t xml:space="preserve">În ziua de muncă de 8 ore la </w:t>
      </w:r>
      <w:r w:rsidR="00102857">
        <w:rPr>
          <w:rFonts w:ascii="Times New Roman" w:hAnsi="Times New Roman" w:cs="Times New Roman"/>
          <w:sz w:val="28"/>
          <w:szCs w:val="28"/>
          <w:lang w:val="en-US"/>
        </w:rPr>
        <w:t xml:space="preserve"> calculator,</w:t>
      </w:r>
      <w:r w:rsidRPr="00C94F4F">
        <w:rPr>
          <w:rFonts w:ascii="Times New Roman" w:hAnsi="Times New Roman" w:cs="Times New Roman"/>
          <w:sz w:val="28"/>
          <w:szCs w:val="28"/>
          <w:lang w:val="en-US"/>
        </w:rPr>
        <w:t xml:space="preserve"> pauze reglementate se vor face:</w:t>
      </w:r>
    </w:p>
    <w:p w:rsidR="008F03C2" w:rsidRPr="00C94F4F" w:rsidRDefault="008F03C2" w:rsidP="00C126DF">
      <w:pPr>
        <w:pStyle w:val="a3"/>
        <w:numPr>
          <w:ilvl w:val="0"/>
          <w:numId w:val="17"/>
        </w:numPr>
        <w:spacing w:after="0" w:line="360" w:lineRule="auto"/>
        <w:jc w:val="both"/>
        <w:rPr>
          <w:rFonts w:ascii="Times New Roman" w:hAnsi="Times New Roman" w:cs="Times New Roman"/>
          <w:sz w:val="28"/>
          <w:szCs w:val="28"/>
          <w:lang w:val="en-US"/>
        </w:rPr>
      </w:pPr>
      <w:r w:rsidRPr="00C94F4F">
        <w:rPr>
          <w:rFonts w:ascii="Times New Roman" w:hAnsi="Times New Roman" w:cs="Times New Roman"/>
          <w:sz w:val="28"/>
          <w:szCs w:val="28"/>
          <w:lang w:val="en-US"/>
        </w:rPr>
        <w:t xml:space="preserve">pentru gradul I de efort – după 2 ore de la începutul </w:t>
      </w:r>
      <w:r w:rsidR="00102857">
        <w:rPr>
          <w:rFonts w:ascii="Times New Roman" w:hAnsi="Times New Roman" w:cs="Times New Roman"/>
          <w:sz w:val="28"/>
          <w:szCs w:val="28"/>
          <w:lang w:val="en-US"/>
        </w:rPr>
        <w:t>turei şi după 2 ore după prâ</w:t>
      </w:r>
      <w:r w:rsidRPr="00C94F4F">
        <w:rPr>
          <w:rFonts w:ascii="Times New Roman" w:hAnsi="Times New Roman" w:cs="Times New Roman"/>
          <w:sz w:val="28"/>
          <w:szCs w:val="28"/>
          <w:lang w:val="en-US"/>
        </w:rPr>
        <w:t>nz, de 15 min. fiecare;</w:t>
      </w:r>
    </w:p>
    <w:p w:rsidR="008F03C2" w:rsidRPr="00C94F4F" w:rsidRDefault="008F03C2" w:rsidP="00C126DF">
      <w:pPr>
        <w:pStyle w:val="a3"/>
        <w:numPr>
          <w:ilvl w:val="0"/>
          <w:numId w:val="17"/>
        </w:numPr>
        <w:spacing w:after="0" w:line="360" w:lineRule="auto"/>
        <w:jc w:val="both"/>
        <w:rPr>
          <w:rFonts w:ascii="Times New Roman" w:hAnsi="Times New Roman" w:cs="Times New Roman"/>
          <w:sz w:val="28"/>
          <w:szCs w:val="28"/>
          <w:lang w:val="en-US"/>
        </w:rPr>
      </w:pPr>
      <w:r w:rsidRPr="00C94F4F">
        <w:rPr>
          <w:rFonts w:ascii="Times New Roman" w:hAnsi="Times New Roman" w:cs="Times New Roman"/>
          <w:sz w:val="28"/>
          <w:szCs w:val="28"/>
          <w:lang w:val="en-US"/>
        </w:rPr>
        <w:t xml:space="preserve">pentru gradul II de efort, după 2 ore de la începutul </w:t>
      </w:r>
      <w:r w:rsidR="00102857">
        <w:rPr>
          <w:rFonts w:ascii="Times New Roman" w:hAnsi="Times New Roman" w:cs="Times New Roman"/>
          <w:sz w:val="28"/>
          <w:szCs w:val="28"/>
          <w:lang w:val="en-US"/>
        </w:rPr>
        <w:t>turei</w:t>
      </w:r>
      <w:r w:rsidR="00671F10">
        <w:rPr>
          <w:rFonts w:ascii="Times New Roman" w:hAnsi="Times New Roman" w:cs="Times New Roman"/>
          <w:sz w:val="28"/>
          <w:szCs w:val="28"/>
          <w:lang w:val="en-US"/>
        </w:rPr>
        <w:t xml:space="preserve"> şi după 1.5-2 ore după prâ</w:t>
      </w:r>
      <w:r w:rsidRPr="00C94F4F">
        <w:rPr>
          <w:rFonts w:ascii="Times New Roman" w:hAnsi="Times New Roman" w:cs="Times New Roman"/>
          <w:sz w:val="28"/>
          <w:szCs w:val="28"/>
          <w:lang w:val="en-US"/>
        </w:rPr>
        <w:t>nz de 15 minute. fiecare sau de o durată de 10 min. după fiecare oră de lucru;</w:t>
      </w:r>
    </w:p>
    <w:p w:rsidR="008F03C2" w:rsidRPr="00C94F4F" w:rsidRDefault="008F03C2" w:rsidP="00C126DF">
      <w:pPr>
        <w:pStyle w:val="a3"/>
        <w:numPr>
          <w:ilvl w:val="0"/>
          <w:numId w:val="17"/>
        </w:numPr>
        <w:spacing w:after="0" w:line="360" w:lineRule="auto"/>
        <w:jc w:val="both"/>
        <w:rPr>
          <w:rFonts w:ascii="Times New Roman" w:hAnsi="Times New Roman" w:cs="Times New Roman"/>
          <w:sz w:val="28"/>
          <w:szCs w:val="28"/>
          <w:lang w:val="en-US"/>
        </w:rPr>
      </w:pPr>
      <w:r w:rsidRPr="00C94F4F">
        <w:rPr>
          <w:rFonts w:ascii="Times New Roman" w:hAnsi="Times New Roman" w:cs="Times New Roman"/>
          <w:sz w:val="28"/>
          <w:szCs w:val="28"/>
          <w:lang w:val="ro-RO"/>
        </w:rPr>
        <w:t>pentru gradul III de e</w:t>
      </w:r>
      <w:r w:rsidR="00671F10">
        <w:rPr>
          <w:rFonts w:ascii="Times New Roman" w:hAnsi="Times New Roman" w:cs="Times New Roman"/>
          <w:sz w:val="28"/>
          <w:szCs w:val="28"/>
          <w:lang w:val="ro-RO"/>
        </w:rPr>
        <w:t>fort – după 1,5-2,0 ore după prâ</w:t>
      </w:r>
      <w:r w:rsidRPr="00C94F4F">
        <w:rPr>
          <w:rFonts w:ascii="Times New Roman" w:hAnsi="Times New Roman" w:cs="Times New Roman"/>
          <w:sz w:val="28"/>
          <w:szCs w:val="28"/>
          <w:lang w:val="ro-RO"/>
        </w:rPr>
        <w:t>nz cu durata de 20 min fiecare sau cu o durată de 15 min după fiecare oră de lucru.</w:t>
      </w:r>
    </w:p>
    <w:p w:rsidR="008F03C2" w:rsidRPr="00C94F4F" w:rsidRDefault="008F03C2" w:rsidP="00C126DF">
      <w:pPr>
        <w:spacing w:after="0" w:line="360" w:lineRule="auto"/>
        <w:jc w:val="both"/>
        <w:rPr>
          <w:rFonts w:ascii="Times New Roman" w:hAnsi="Times New Roman" w:cs="Times New Roman"/>
          <w:sz w:val="28"/>
          <w:szCs w:val="28"/>
          <w:lang w:val="en-US"/>
        </w:rPr>
      </w:pPr>
      <w:r w:rsidRPr="00C94F4F">
        <w:rPr>
          <w:rFonts w:ascii="Times New Roman" w:hAnsi="Times New Roman" w:cs="Times New Roman"/>
          <w:sz w:val="28"/>
          <w:szCs w:val="28"/>
          <w:lang w:val="en-US"/>
        </w:rPr>
        <w:t xml:space="preserve">        </w:t>
      </w:r>
      <w:r w:rsidR="00671F10">
        <w:rPr>
          <w:rFonts w:ascii="Times New Roman" w:hAnsi="Times New Roman" w:cs="Times New Roman"/>
          <w:sz w:val="28"/>
          <w:szCs w:val="28"/>
          <w:lang w:val="en-US"/>
        </w:rPr>
        <w:t xml:space="preserve"> </w:t>
      </w:r>
      <w:r w:rsidRPr="00C94F4F">
        <w:rPr>
          <w:rFonts w:ascii="Times New Roman" w:hAnsi="Times New Roman" w:cs="Times New Roman"/>
          <w:sz w:val="28"/>
          <w:szCs w:val="28"/>
          <w:lang w:val="en-US"/>
        </w:rPr>
        <w:t>În ziua de muncă de 12 ore pauz</w:t>
      </w:r>
      <w:r w:rsidR="00671F10">
        <w:rPr>
          <w:rFonts w:ascii="Times New Roman" w:hAnsi="Times New Roman" w:cs="Times New Roman"/>
          <w:sz w:val="28"/>
          <w:szCs w:val="28"/>
          <w:lang w:val="en-US"/>
        </w:rPr>
        <w:t>ele</w:t>
      </w:r>
      <w:r w:rsidRPr="00C94F4F">
        <w:rPr>
          <w:rFonts w:ascii="Times New Roman" w:hAnsi="Times New Roman" w:cs="Times New Roman"/>
          <w:sz w:val="28"/>
          <w:szCs w:val="28"/>
          <w:lang w:val="en-US"/>
        </w:rPr>
        <w:t xml:space="preserve"> reglementate trebuie să fie plasate în primele 8 ore ca şi pauzele din   ziua de 8 ore , iar în ultimile 4 ore, indep</w:t>
      </w:r>
      <w:r w:rsidR="00671F10">
        <w:rPr>
          <w:rFonts w:ascii="Times New Roman" w:hAnsi="Times New Roman" w:cs="Times New Roman"/>
          <w:sz w:val="28"/>
          <w:szCs w:val="28"/>
          <w:lang w:val="en-US"/>
        </w:rPr>
        <w:t>endent de gradul şi tipul de efort, după fiecare oră câ</w:t>
      </w:r>
      <w:r w:rsidRPr="00C94F4F">
        <w:rPr>
          <w:rFonts w:ascii="Times New Roman" w:hAnsi="Times New Roman" w:cs="Times New Roman"/>
          <w:sz w:val="28"/>
          <w:szCs w:val="28"/>
          <w:lang w:val="en-US"/>
        </w:rPr>
        <w:t>te 15 min.</w:t>
      </w:r>
    </w:p>
    <w:p w:rsidR="008F03C2" w:rsidRPr="00C94F4F" w:rsidRDefault="008F03C2" w:rsidP="00C126DF">
      <w:pPr>
        <w:spacing w:after="0" w:line="360" w:lineRule="auto"/>
        <w:jc w:val="both"/>
        <w:rPr>
          <w:rFonts w:ascii="Times New Roman" w:hAnsi="Times New Roman" w:cs="Times New Roman"/>
          <w:sz w:val="28"/>
          <w:szCs w:val="28"/>
          <w:lang w:val="en-US"/>
        </w:rPr>
      </w:pPr>
      <w:r w:rsidRPr="00C61624">
        <w:rPr>
          <w:rFonts w:ascii="Times New Roman" w:hAnsi="Times New Roman" w:cs="Times New Roman"/>
          <w:sz w:val="28"/>
          <w:szCs w:val="28"/>
          <w:lang w:val="en-US"/>
        </w:rPr>
        <w:t xml:space="preserve">          Regimul de muncă şi odihnă</w:t>
      </w:r>
      <w:r w:rsidR="00671F10">
        <w:rPr>
          <w:rFonts w:ascii="Times New Roman" w:hAnsi="Times New Roman" w:cs="Times New Roman"/>
          <w:sz w:val="28"/>
          <w:szCs w:val="28"/>
          <w:lang w:val="en-US"/>
        </w:rPr>
        <w:t xml:space="preserve"> </w:t>
      </w:r>
      <w:r w:rsidRPr="00C94F4F">
        <w:rPr>
          <w:rFonts w:ascii="Times New Roman" w:hAnsi="Times New Roman" w:cs="Times New Roman"/>
          <w:sz w:val="28"/>
          <w:szCs w:val="28"/>
          <w:lang w:val="en-US"/>
        </w:rPr>
        <w:t xml:space="preserve">a opertorilor ocupaţi direct la </w:t>
      </w:r>
      <w:r w:rsidR="00C61624">
        <w:rPr>
          <w:rFonts w:ascii="Times New Roman" w:hAnsi="Times New Roman" w:cs="Times New Roman"/>
          <w:sz w:val="28"/>
          <w:szCs w:val="28"/>
          <w:lang w:val="en-US"/>
        </w:rPr>
        <w:t>calculator</w:t>
      </w:r>
      <w:r w:rsidRPr="00C94F4F">
        <w:rPr>
          <w:rFonts w:ascii="Times New Roman" w:hAnsi="Times New Roman" w:cs="Times New Roman"/>
          <w:sz w:val="28"/>
          <w:szCs w:val="28"/>
          <w:lang w:val="en-US"/>
        </w:rPr>
        <w:t xml:space="preserve"> va depinde de specificul lucrului efectuat: racordarea, redactarea, lectura programelor de pe ecrane. În ziua de muncă fără pauze reglementate durata lucrului nu va depăşi 2 ore.</w:t>
      </w:r>
    </w:p>
    <w:p w:rsidR="008F03C2" w:rsidRPr="00C94F4F" w:rsidRDefault="008F03C2" w:rsidP="00C126DF">
      <w:pPr>
        <w:spacing w:after="0" w:line="360" w:lineRule="auto"/>
        <w:jc w:val="both"/>
        <w:rPr>
          <w:rFonts w:ascii="Times New Roman" w:hAnsi="Times New Roman" w:cs="Times New Roman"/>
          <w:sz w:val="28"/>
          <w:szCs w:val="28"/>
          <w:lang w:val="en-US"/>
        </w:rPr>
      </w:pPr>
      <w:r w:rsidRPr="00C94F4F">
        <w:rPr>
          <w:rFonts w:ascii="Times New Roman" w:hAnsi="Times New Roman" w:cs="Times New Roman"/>
          <w:sz w:val="28"/>
          <w:szCs w:val="28"/>
          <w:lang w:val="en-US"/>
        </w:rPr>
        <w:lastRenderedPageBreak/>
        <w:t xml:space="preserve">          Pentru a menţine capacitatea de muncă şi a preveni apariţia oboselii operatorilor ce activează în două </w:t>
      </w:r>
      <w:r w:rsidR="00C61624">
        <w:rPr>
          <w:rFonts w:ascii="Times New Roman" w:hAnsi="Times New Roman" w:cs="Times New Roman"/>
          <w:sz w:val="28"/>
          <w:szCs w:val="28"/>
          <w:lang w:val="en-US"/>
        </w:rPr>
        <w:t>ture</w:t>
      </w:r>
      <w:r w:rsidRPr="00C94F4F">
        <w:rPr>
          <w:rFonts w:ascii="Times New Roman" w:hAnsi="Times New Roman" w:cs="Times New Roman"/>
          <w:sz w:val="28"/>
          <w:szCs w:val="28"/>
          <w:lang w:val="en-US"/>
        </w:rPr>
        <w:t xml:space="preserve"> cu durata zilei de muncă de 8 ore se recomandă 2 zile de muncă în </w:t>
      </w:r>
      <w:r w:rsidR="00C61624">
        <w:rPr>
          <w:rFonts w:ascii="Times New Roman" w:hAnsi="Times New Roman" w:cs="Times New Roman"/>
          <w:sz w:val="28"/>
          <w:szCs w:val="28"/>
          <w:lang w:val="en-US"/>
        </w:rPr>
        <w:t>tura</w:t>
      </w:r>
      <w:r w:rsidRPr="00C94F4F">
        <w:rPr>
          <w:rFonts w:ascii="Times New Roman" w:hAnsi="Times New Roman" w:cs="Times New Roman"/>
          <w:sz w:val="28"/>
          <w:szCs w:val="28"/>
          <w:lang w:val="en-US"/>
        </w:rPr>
        <w:t xml:space="preserve"> I; 2 zile în </w:t>
      </w:r>
      <w:r w:rsidR="00C61624">
        <w:rPr>
          <w:rFonts w:ascii="Times New Roman" w:hAnsi="Times New Roman" w:cs="Times New Roman"/>
          <w:sz w:val="28"/>
          <w:szCs w:val="28"/>
          <w:lang w:val="en-US"/>
        </w:rPr>
        <w:t>tura</w:t>
      </w:r>
      <w:r w:rsidRPr="00C94F4F">
        <w:rPr>
          <w:rFonts w:ascii="Times New Roman" w:hAnsi="Times New Roman" w:cs="Times New Roman"/>
          <w:sz w:val="28"/>
          <w:szCs w:val="28"/>
          <w:lang w:val="en-US"/>
        </w:rPr>
        <w:t xml:space="preserve"> II</w:t>
      </w:r>
      <w:r w:rsidR="00C61624">
        <w:rPr>
          <w:rFonts w:ascii="Times New Roman" w:hAnsi="Times New Roman" w:cs="Times New Roman"/>
          <w:sz w:val="28"/>
          <w:szCs w:val="28"/>
          <w:lang w:val="en-US"/>
        </w:rPr>
        <w:t>, urmâ</w:t>
      </w:r>
      <w:r w:rsidRPr="00C94F4F">
        <w:rPr>
          <w:rFonts w:ascii="Times New Roman" w:hAnsi="Times New Roman" w:cs="Times New Roman"/>
          <w:sz w:val="28"/>
          <w:szCs w:val="28"/>
          <w:lang w:val="en-US"/>
        </w:rPr>
        <w:t>nd 2 zile de pauză.</w:t>
      </w:r>
    </w:p>
    <w:p w:rsidR="008F03C2" w:rsidRPr="00C94F4F" w:rsidRDefault="008F03C2" w:rsidP="00C126DF">
      <w:pPr>
        <w:spacing w:after="0" w:line="360" w:lineRule="auto"/>
        <w:jc w:val="both"/>
        <w:rPr>
          <w:rFonts w:ascii="Times New Roman" w:hAnsi="Times New Roman" w:cs="Times New Roman"/>
          <w:sz w:val="28"/>
          <w:szCs w:val="28"/>
          <w:lang w:val="en-US"/>
        </w:rPr>
      </w:pPr>
      <w:r w:rsidRPr="00C94F4F">
        <w:rPr>
          <w:rFonts w:ascii="Times New Roman" w:hAnsi="Times New Roman" w:cs="Times New Roman"/>
          <w:sz w:val="28"/>
          <w:szCs w:val="28"/>
          <w:lang w:val="en-US"/>
        </w:rPr>
        <w:t xml:space="preserve">          În timpul </w:t>
      </w:r>
      <w:r w:rsidR="00C61624">
        <w:rPr>
          <w:rFonts w:ascii="Times New Roman" w:hAnsi="Times New Roman" w:cs="Times New Roman"/>
          <w:sz w:val="28"/>
          <w:szCs w:val="28"/>
          <w:lang w:val="en-US"/>
        </w:rPr>
        <w:t>turei</w:t>
      </w:r>
      <w:r w:rsidRPr="00C94F4F">
        <w:rPr>
          <w:rFonts w:ascii="Times New Roman" w:hAnsi="Times New Roman" w:cs="Times New Roman"/>
          <w:sz w:val="28"/>
          <w:szCs w:val="28"/>
          <w:lang w:val="en-US"/>
        </w:rPr>
        <w:t xml:space="preserve"> I de lucru se recomandă următoarele pauze: după prima oră de muncă – 1 minut, după 2 ore – 10 minute; pes</w:t>
      </w:r>
      <w:r w:rsidR="00C61624">
        <w:rPr>
          <w:rFonts w:ascii="Times New Roman" w:hAnsi="Times New Roman" w:cs="Times New Roman"/>
          <w:sz w:val="28"/>
          <w:szCs w:val="28"/>
          <w:lang w:val="en-US"/>
        </w:rPr>
        <w:t>te  3-3,5 ore – pauză pentru prâ</w:t>
      </w:r>
      <w:r w:rsidRPr="00C94F4F">
        <w:rPr>
          <w:rFonts w:ascii="Times New Roman" w:hAnsi="Times New Roman" w:cs="Times New Roman"/>
          <w:sz w:val="28"/>
          <w:szCs w:val="28"/>
          <w:lang w:val="en-US"/>
        </w:rPr>
        <w:t xml:space="preserve">nz. În jumătatea a doua a zilei de muncă respectiv: 2 minute </w:t>
      </w:r>
      <w:r w:rsidR="00C61624">
        <w:rPr>
          <w:rFonts w:ascii="Times New Roman" w:hAnsi="Times New Roman" w:cs="Times New Roman"/>
          <w:sz w:val="28"/>
          <w:szCs w:val="28"/>
          <w:lang w:val="en-US"/>
        </w:rPr>
        <w:t>după ora a 4, 15 min cu 2 ore până la sfâ</w:t>
      </w:r>
      <w:r w:rsidRPr="00C94F4F">
        <w:rPr>
          <w:rFonts w:ascii="Times New Roman" w:hAnsi="Times New Roman" w:cs="Times New Roman"/>
          <w:sz w:val="28"/>
          <w:szCs w:val="28"/>
          <w:lang w:val="en-US"/>
        </w:rPr>
        <w:t xml:space="preserve">rşitul zilei şi </w:t>
      </w:r>
      <w:r w:rsidR="00C61624">
        <w:rPr>
          <w:rFonts w:ascii="Times New Roman" w:hAnsi="Times New Roman" w:cs="Times New Roman"/>
          <w:sz w:val="28"/>
          <w:szCs w:val="28"/>
          <w:lang w:val="en-US"/>
        </w:rPr>
        <w:t>2 minute cu o oră înainte de sfâ</w:t>
      </w:r>
      <w:r w:rsidRPr="00C94F4F">
        <w:rPr>
          <w:rFonts w:ascii="Times New Roman" w:hAnsi="Times New Roman" w:cs="Times New Roman"/>
          <w:sz w:val="28"/>
          <w:szCs w:val="28"/>
          <w:lang w:val="en-US"/>
        </w:rPr>
        <w:t>rşitul zilei de mincă.</w:t>
      </w:r>
    </w:p>
    <w:p w:rsidR="008F03C2" w:rsidRPr="00C94F4F" w:rsidRDefault="008F03C2" w:rsidP="00C61624">
      <w:pPr>
        <w:spacing w:after="0" w:line="360" w:lineRule="auto"/>
        <w:ind w:firstLine="315"/>
        <w:jc w:val="both"/>
        <w:rPr>
          <w:rFonts w:ascii="Times New Roman" w:hAnsi="Times New Roman" w:cs="Times New Roman"/>
          <w:sz w:val="28"/>
          <w:szCs w:val="28"/>
          <w:lang w:val="en-US"/>
        </w:rPr>
      </w:pPr>
      <w:r w:rsidRPr="00C94F4F">
        <w:rPr>
          <w:rFonts w:ascii="Times New Roman" w:hAnsi="Times New Roman" w:cs="Times New Roman"/>
          <w:sz w:val="28"/>
          <w:szCs w:val="28"/>
          <w:lang w:val="en-US"/>
        </w:rPr>
        <w:t xml:space="preserve">     Cu scopul combaterii suprasolicitărilor neuropsihice şi diminuării monotoniei lucrului în timpul pauzelor reglementate, operatorii </w:t>
      </w:r>
      <w:r w:rsidR="004D5637">
        <w:rPr>
          <w:rFonts w:ascii="Times New Roman" w:hAnsi="Times New Roman" w:cs="Times New Roman"/>
          <w:sz w:val="28"/>
          <w:szCs w:val="28"/>
          <w:lang w:val="en-US"/>
        </w:rPr>
        <w:t>care lucrează cu calculatorul</w:t>
      </w:r>
      <w:r w:rsidRPr="00C94F4F">
        <w:rPr>
          <w:rFonts w:ascii="Times New Roman" w:hAnsi="Times New Roman" w:cs="Times New Roman"/>
          <w:sz w:val="28"/>
          <w:szCs w:val="28"/>
          <w:lang w:val="en-US"/>
        </w:rPr>
        <w:t xml:space="preserve"> vor face exrciţii fizice de recuperare. </w:t>
      </w:r>
    </w:p>
    <w:p w:rsidR="008F03C2" w:rsidRPr="00C94F4F" w:rsidRDefault="008F03C2" w:rsidP="00C61624">
      <w:pPr>
        <w:spacing w:after="0" w:line="360" w:lineRule="auto"/>
        <w:ind w:firstLine="315"/>
        <w:jc w:val="both"/>
        <w:rPr>
          <w:rFonts w:ascii="Times New Roman" w:hAnsi="Times New Roman" w:cs="Times New Roman"/>
          <w:sz w:val="28"/>
          <w:szCs w:val="28"/>
          <w:lang w:val="en-US"/>
        </w:rPr>
      </w:pPr>
      <w:r w:rsidRPr="00C94F4F">
        <w:rPr>
          <w:rFonts w:ascii="Times New Roman" w:hAnsi="Times New Roman" w:cs="Times New Roman"/>
          <w:sz w:val="28"/>
          <w:szCs w:val="28"/>
          <w:lang w:val="en-US"/>
        </w:rPr>
        <w:t xml:space="preserve">      Întru profilaxia consecinţelor lucrului monoton, suprasolicitărilor neuropsih</w:t>
      </w:r>
      <w:r w:rsidR="004D5637">
        <w:rPr>
          <w:rFonts w:ascii="Times New Roman" w:hAnsi="Times New Roman" w:cs="Times New Roman"/>
          <w:sz w:val="28"/>
          <w:szCs w:val="28"/>
          <w:lang w:val="en-US"/>
        </w:rPr>
        <w:t>ice, oboselii aparatului vizual</w:t>
      </w:r>
      <w:r w:rsidRPr="00C94F4F">
        <w:rPr>
          <w:rFonts w:ascii="Times New Roman" w:hAnsi="Times New Roman" w:cs="Times New Roman"/>
          <w:sz w:val="28"/>
          <w:szCs w:val="28"/>
          <w:lang w:val="en-US"/>
        </w:rPr>
        <w:t xml:space="preserve"> şi celui locomotor, în scopul menţinerii capacităţii maxime de muncă, în timpul</w:t>
      </w:r>
      <w:r w:rsidR="004D5637">
        <w:rPr>
          <w:rFonts w:ascii="Times New Roman" w:hAnsi="Times New Roman" w:cs="Times New Roman"/>
          <w:sz w:val="28"/>
          <w:szCs w:val="28"/>
          <w:lang w:val="en-US"/>
        </w:rPr>
        <w:t xml:space="preserve"> pauzelor reglementate şi la sfâ</w:t>
      </w:r>
      <w:r w:rsidRPr="00C94F4F">
        <w:rPr>
          <w:rFonts w:ascii="Times New Roman" w:hAnsi="Times New Roman" w:cs="Times New Roman"/>
          <w:sz w:val="28"/>
          <w:szCs w:val="28"/>
          <w:lang w:val="en-US"/>
        </w:rPr>
        <w:t>rşitul zilei, operatorii maşinilor electronice de calcul vor face şedinţe de relaxare psihică în încăperea respectivă.</w:t>
      </w:r>
    </w:p>
    <w:p w:rsidR="008F03C2" w:rsidRPr="00C94F4F" w:rsidRDefault="008F03C2" w:rsidP="00C126DF">
      <w:pPr>
        <w:spacing w:after="0" w:line="360" w:lineRule="auto"/>
        <w:ind w:left="315"/>
        <w:jc w:val="both"/>
        <w:rPr>
          <w:rFonts w:ascii="Times New Roman" w:hAnsi="Times New Roman" w:cs="Times New Roman"/>
          <w:sz w:val="28"/>
          <w:szCs w:val="28"/>
          <w:lang w:val="en-US"/>
        </w:rPr>
      </w:pPr>
      <w:r w:rsidRPr="00C94F4F">
        <w:rPr>
          <w:rFonts w:ascii="Times New Roman" w:hAnsi="Times New Roman" w:cs="Times New Roman"/>
          <w:sz w:val="28"/>
          <w:szCs w:val="28"/>
          <w:lang w:val="en-US"/>
        </w:rPr>
        <w:t xml:space="preserve">       </w:t>
      </w:r>
      <w:r w:rsidR="004D5637">
        <w:rPr>
          <w:rFonts w:ascii="Times New Roman" w:hAnsi="Times New Roman" w:cs="Times New Roman"/>
          <w:sz w:val="28"/>
          <w:szCs w:val="28"/>
          <w:lang w:val="en-US"/>
        </w:rPr>
        <w:t xml:space="preserve">   </w:t>
      </w:r>
      <w:r w:rsidRPr="00C94F4F">
        <w:rPr>
          <w:rFonts w:ascii="Times New Roman" w:hAnsi="Times New Roman" w:cs="Times New Roman"/>
          <w:sz w:val="28"/>
          <w:szCs w:val="28"/>
          <w:lang w:val="en-US"/>
        </w:rPr>
        <w:t>Persoanele c</w:t>
      </w:r>
      <w:r w:rsidR="004D5637">
        <w:rPr>
          <w:rFonts w:ascii="Times New Roman" w:hAnsi="Times New Roman" w:cs="Times New Roman"/>
          <w:sz w:val="28"/>
          <w:szCs w:val="28"/>
          <w:lang w:val="en-US"/>
        </w:rPr>
        <w:t>ar</w:t>
      </w:r>
      <w:r w:rsidRPr="00C94F4F">
        <w:rPr>
          <w:rFonts w:ascii="Times New Roman" w:hAnsi="Times New Roman" w:cs="Times New Roman"/>
          <w:sz w:val="28"/>
          <w:szCs w:val="28"/>
          <w:lang w:val="en-US"/>
        </w:rPr>
        <w:t xml:space="preserve">e lucrează </w:t>
      </w:r>
      <w:r w:rsidR="004D5637">
        <w:rPr>
          <w:rFonts w:ascii="Times New Roman" w:hAnsi="Times New Roman" w:cs="Times New Roman"/>
          <w:sz w:val="28"/>
          <w:szCs w:val="28"/>
          <w:lang w:val="en-US"/>
        </w:rPr>
        <w:t>la calculator</w:t>
      </w:r>
      <w:r w:rsidRPr="00C94F4F">
        <w:rPr>
          <w:rFonts w:ascii="Times New Roman" w:hAnsi="Times New Roman" w:cs="Times New Roman"/>
          <w:sz w:val="28"/>
          <w:szCs w:val="28"/>
          <w:lang w:val="en-US"/>
        </w:rPr>
        <w:t xml:space="preserve"> vor </w:t>
      </w:r>
      <w:r w:rsidR="004D5637">
        <w:rPr>
          <w:rFonts w:ascii="Times New Roman" w:hAnsi="Times New Roman" w:cs="Times New Roman"/>
          <w:sz w:val="28"/>
          <w:szCs w:val="28"/>
          <w:lang w:val="en-US"/>
        </w:rPr>
        <w:t>tre</w:t>
      </w:r>
      <w:r w:rsidRPr="00C94F4F">
        <w:rPr>
          <w:rFonts w:ascii="Times New Roman" w:hAnsi="Times New Roman" w:cs="Times New Roman"/>
          <w:sz w:val="28"/>
          <w:szCs w:val="28"/>
          <w:lang w:val="en-US"/>
        </w:rPr>
        <w:t>ce examene</w:t>
      </w:r>
      <w:r w:rsidR="004D5637">
        <w:rPr>
          <w:rFonts w:ascii="Times New Roman" w:hAnsi="Times New Roman" w:cs="Times New Roman"/>
          <w:sz w:val="28"/>
          <w:szCs w:val="28"/>
          <w:lang w:val="en-US"/>
        </w:rPr>
        <w:t>le</w:t>
      </w:r>
      <w:r w:rsidRPr="00C94F4F">
        <w:rPr>
          <w:rFonts w:ascii="Times New Roman" w:hAnsi="Times New Roman" w:cs="Times New Roman"/>
          <w:sz w:val="28"/>
          <w:szCs w:val="28"/>
          <w:lang w:val="en-US"/>
        </w:rPr>
        <w:t xml:space="preserve"> medicale obligatorii înainte de angajare în muncă şi periodice conform ordinului Ministerului Sănătăţii al RM N 132 din 17.06.96 “Privind examenele medicale obligatorii înainte de angajare în muncă şi periodice ale lucrătorilor care sunt supuşi acţiunii factorilor nocivi şi nefavorabili”.</w:t>
      </w:r>
    </w:p>
    <w:p w:rsidR="008F03C2" w:rsidRPr="00C94F4F" w:rsidRDefault="008F03C2" w:rsidP="00C126DF">
      <w:pPr>
        <w:spacing w:after="0" w:line="360" w:lineRule="auto"/>
        <w:ind w:left="315"/>
        <w:jc w:val="both"/>
        <w:rPr>
          <w:rFonts w:ascii="Times New Roman" w:hAnsi="Times New Roman" w:cs="Times New Roman"/>
          <w:sz w:val="28"/>
          <w:szCs w:val="28"/>
          <w:lang w:val="en-US"/>
        </w:rPr>
      </w:pPr>
      <w:r w:rsidRPr="00C94F4F">
        <w:rPr>
          <w:rFonts w:ascii="Times New Roman" w:hAnsi="Times New Roman" w:cs="Times New Roman"/>
          <w:sz w:val="28"/>
          <w:szCs w:val="28"/>
          <w:lang w:val="en-US"/>
        </w:rPr>
        <w:t xml:space="preserve">       </w:t>
      </w:r>
      <w:r w:rsidR="004D5637">
        <w:rPr>
          <w:rFonts w:ascii="Times New Roman" w:hAnsi="Times New Roman" w:cs="Times New Roman"/>
          <w:sz w:val="28"/>
          <w:szCs w:val="28"/>
          <w:lang w:val="en-US"/>
        </w:rPr>
        <w:t xml:space="preserve">   </w:t>
      </w:r>
      <w:r w:rsidRPr="00C94F4F">
        <w:rPr>
          <w:rFonts w:ascii="Times New Roman" w:hAnsi="Times New Roman" w:cs="Times New Roman"/>
          <w:sz w:val="28"/>
          <w:szCs w:val="28"/>
          <w:lang w:val="en-US"/>
        </w:rPr>
        <w:t>Femeile gravide (din momentul stabilirii sarcinii) şi cele care alăptează</w:t>
      </w:r>
      <w:r w:rsidR="004D5637">
        <w:rPr>
          <w:rFonts w:ascii="Times New Roman" w:hAnsi="Times New Roman" w:cs="Times New Roman"/>
          <w:sz w:val="28"/>
          <w:szCs w:val="28"/>
          <w:lang w:val="en-US"/>
        </w:rPr>
        <w:t>,</w:t>
      </w:r>
      <w:r w:rsidRPr="00C94F4F">
        <w:rPr>
          <w:rFonts w:ascii="Times New Roman" w:hAnsi="Times New Roman" w:cs="Times New Roman"/>
          <w:sz w:val="28"/>
          <w:szCs w:val="28"/>
          <w:lang w:val="en-US"/>
        </w:rPr>
        <w:t xml:space="preserve"> nu vor fi admise la lucru cu </w:t>
      </w:r>
      <w:r w:rsidR="004D5637">
        <w:rPr>
          <w:rFonts w:ascii="Times New Roman" w:hAnsi="Times New Roman" w:cs="Times New Roman"/>
          <w:sz w:val="28"/>
          <w:szCs w:val="28"/>
          <w:lang w:val="en-US"/>
        </w:rPr>
        <w:t>calculatorul</w:t>
      </w:r>
      <w:r w:rsidRPr="00C94F4F">
        <w:rPr>
          <w:rFonts w:ascii="Times New Roman" w:hAnsi="Times New Roman" w:cs="Times New Roman"/>
          <w:sz w:val="28"/>
          <w:szCs w:val="28"/>
          <w:lang w:val="en-US"/>
        </w:rPr>
        <w:t>. Aceste femei vor fi plasate în alte activităţi, conform “Recomandărilor igienice de plasare naţională în cînpul muncii a femeilor gravide” (21.12.93).</w:t>
      </w:r>
    </w:p>
    <w:p w:rsidR="008F03C2" w:rsidRPr="00C94F4F" w:rsidRDefault="008F03C2" w:rsidP="00C126DF">
      <w:pPr>
        <w:spacing w:after="0" w:line="360" w:lineRule="auto"/>
        <w:ind w:left="315"/>
        <w:jc w:val="both"/>
        <w:rPr>
          <w:rFonts w:ascii="Times New Roman" w:hAnsi="Times New Roman" w:cs="Times New Roman"/>
          <w:sz w:val="28"/>
          <w:szCs w:val="28"/>
          <w:lang w:val="en-US"/>
        </w:rPr>
      </w:pPr>
      <w:r w:rsidRPr="00C94F4F">
        <w:rPr>
          <w:rFonts w:ascii="Times New Roman" w:hAnsi="Times New Roman" w:cs="Times New Roman"/>
          <w:sz w:val="28"/>
          <w:szCs w:val="28"/>
          <w:lang w:val="en-US"/>
        </w:rPr>
        <w:t xml:space="preserve">      </w:t>
      </w:r>
      <w:r w:rsidR="004D5637">
        <w:rPr>
          <w:rFonts w:ascii="Times New Roman" w:hAnsi="Times New Roman" w:cs="Times New Roman"/>
          <w:sz w:val="28"/>
          <w:szCs w:val="28"/>
          <w:lang w:val="en-US"/>
        </w:rPr>
        <w:t xml:space="preserve">  </w:t>
      </w:r>
      <w:r w:rsidRPr="00C94F4F">
        <w:rPr>
          <w:rFonts w:ascii="Times New Roman" w:hAnsi="Times New Roman" w:cs="Times New Roman"/>
          <w:sz w:val="28"/>
          <w:szCs w:val="28"/>
          <w:lang w:val="en-US"/>
        </w:rPr>
        <w:t xml:space="preserve"> Întru profilaxia bolilor de răcire şi ale organelor ORL operatorilor ce-şi încordează coardele vocale (telefonie, dispeceri şi a.) li se recomandă inhalaţii cu aerosoli “Camenton”, “Inhalipt” </w:t>
      </w:r>
      <w:r w:rsidR="004D5637">
        <w:rPr>
          <w:rFonts w:ascii="Times New Roman" w:hAnsi="Times New Roman" w:cs="Times New Roman"/>
          <w:sz w:val="28"/>
          <w:szCs w:val="28"/>
          <w:lang w:val="en-US"/>
        </w:rPr>
        <w:t>de 2 ori pe zi timp de 2 săptăn</w:t>
      </w:r>
      <w:r w:rsidRPr="00C94F4F">
        <w:rPr>
          <w:rFonts w:ascii="Times New Roman" w:hAnsi="Times New Roman" w:cs="Times New Roman"/>
          <w:sz w:val="28"/>
          <w:szCs w:val="28"/>
          <w:lang w:val="en-US"/>
        </w:rPr>
        <w:t>i şi vitaminoterapie cu polivitamine timp de o lună de primăvară şi toamnă.</w:t>
      </w:r>
    </w:p>
    <w:p w:rsidR="008F03C2" w:rsidRPr="00C94F4F" w:rsidRDefault="008F03C2" w:rsidP="00C126DF">
      <w:pPr>
        <w:spacing w:after="0" w:line="360" w:lineRule="auto"/>
        <w:ind w:left="315"/>
        <w:jc w:val="both"/>
        <w:rPr>
          <w:rFonts w:ascii="Times New Roman" w:hAnsi="Times New Roman" w:cs="Times New Roman"/>
          <w:sz w:val="28"/>
          <w:szCs w:val="28"/>
          <w:lang w:val="en-US"/>
        </w:rPr>
      </w:pPr>
      <w:r w:rsidRPr="00C94F4F">
        <w:rPr>
          <w:rFonts w:ascii="Times New Roman" w:hAnsi="Times New Roman" w:cs="Times New Roman"/>
          <w:sz w:val="28"/>
          <w:szCs w:val="28"/>
          <w:lang w:val="en-US"/>
        </w:rPr>
        <w:t xml:space="preserve">       Persoanele ce poartă ochelari în timpul lucrului la </w:t>
      </w:r>
      <w:r w:rsidR="004D5637">
        <w:rPr>
          <w:rFonts w:ascii="Times New Roman" w:hAnsi="Times New Roman" w:cs="Times New Roman"/>
          <w:sz w:val="28"/>
          <w:szCs w:val="28"/>
          <w:lang w:val="en-US"/>
        </w:rPr>
        <w:t>calculator</w:t>
      </w:r>
      <w:r w:rsidRPr="00C94F4F">
        <w:rPr>
          <w:rFonts w:ascii="Times New Roman" w:hAnsi="Times New Roman" w:cs="Times New Roman"/>
          <w:sz w:val="28"/>
          <w:szCs w:val="28"/>
          <w:lang w:val="en-US"/>
        </w:rPr>
        <w:t xml:space="preserve"> vor fi dotate cu ochelari de acomodare la distanţa 550-700mm.</w:t>
      </w:r>
    </w:p>
    <w:p w:rsidR="00B66861" w:rsidRPr="008F03C2" w:rsidRDefault="00B66861" w:rsidP="00B66861">
      <w:pPr>
        <w:pStyle w:val="2"/>
        <w:rPr>
          <w:sz w:val="28"/>
          <w:szCs w:val="28"/>
          <w:lang w:val="en-US"/>
        </w:rPr>
      </w:pPr>
    </w:p>
    <w:p w:rsidR="00614EF2" w:rsidRPr="00E97640" w:rsidRDefault="00614EF2" w:rsidP="006F764B">
      <w:pPr>
        <w:pStyle w:val="1"/>
        <w:spacing w:before="0" w:line="360" w:lineRule="auto"/>
        <w:jc w:val="center"/>
        <w:rPr>
          <w:rFonts w:ascii="Times New Roman" w:hAnsi="Times New Roman" w:cs="Times New Roman"/>
          <w:sz w:val="36"/>
          <w:szCs w:val="36"/>
          <w:lang w:val="ro-RO"/>
        </w:rPr>
      </w:pPr>
      <w:r w:rsidRPr="00E97640">
        <w:rPr>
          <w:rFonts w:ascii="Times New Roman" w:hAnsi="Times New Roman" w:cs="Times New Roman"/>
          <w:sz w:val="36"/>
          <w:szCs w:val="36"/>
          <w:lang w:val="ro-RO"/>
        </w:rPr>
        <w:t>Stilul de viaţă şi sănătatea</w:t>
      </w:r>
    </w:p>
    <w:p w:rsidR="00614EF2" w:rsidRPr="00AA558F" w:rsidRDefault="00614EF2" w:rsidP="00614EF2">
      <w:pPr>
        <w:spacing w:after="0" w:line="360" w:lineRule="auto"/>
        <w:ind w:firstLine="720"/>
        <w:jc w:val="both"/>
        <w:rPr>
          <w:rFonts w:ascii="Times New Roman" w:hAnsi="Times New Roman" w:cs="Times New Roman"/>
          <w:sz w:val="16"/>
          <w:szCs w:val="16"/>
          <w:lang w:val="fr-FR"/>
        </w:rPr>
      </w:pPr>
    </w:p>
    <w:p w:rsidR="00614EF2" w:rsidRPr="00337715" w:rsidRDefault="00614EF2" w:rsidP="00614EF2">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 xml:space="preserve">Sănătatea populaţiei în mare măsură depinde de </w:t>
      </w:r>
      <w:r>
        <w:rPr>
          <w:rFonts w:ascii="Times New Roman" w:hAnsi="Times New Roman" w:cs="Times New Roman"/>
          <w:b/>
          <w:bCs/>
          <w:i/>
          <w:iCs/>
          <w:sz w:val="28"/>
          <w:szCs w:val="28"/>
          <w:lang w:val="fr-FR"/>
        </w:rPr>
        <w:t>modul şi stilul de</w:t>
      </w:r>
      <w:r w:rsidRPr="00337715">
        <w:rPr>
          <w:rFonts w:ascii="Times New Roman" w:hAnsi="Times New Roman" w:cs="Times New Roman"/>
          <w:b/>
          <w:bCs/>
          <w:i/>
          <w:iCs/>
          <w:sz w:val="28"/>
          <w:szCs w:val="28"/>
          <w:lang w:val="fr-FR"/>
        </w:rPr>
        <w:t xml:space="preserve"> viaţă. </w:t>
      </w:r>
      <w:r w:rsidRPr="00337715">
        <w:rPr>
          <w:rFonts w:ascii="Times New Roman" w:hAnsi="Times New Roman" w:cs="Times New Roman"/>
          <w:bCs/>
          <w:iCs/>
          <w:sz w:val="28"/>
          <w:szCs w:val="28"/>
          <w:lang w:val="fr-FR"/>
        </w:rPr>
        <w:t>Modul de viaţă</w:t>
      </w:r>
      <w:r w:rsidRPr="00337715">
        <w:rPr>
          <w:rFonts w:ascii="Times New Roman" w:hAnsi="Times New Roman" w:cs="Times New Roman"/>
          <w:b/>
          <w:bCs/>
          <w:i/>
          <w:iCs/>
          <w:sz w:val="28"/>
          <w:szCs w:val="28"/>
          <w:lang w:val="fr-FR"/>
        </w:rPr>
        <w:t xml:space="preserve">  </w:t>
      </w:r>
      <w:r w:rsidRPr="00337715">
        <w:rPr>
          <w:rFonts w:ascii="Times New Roman" w:hAnsi="Times New Roman" w:cs="Times New Roman"/>
          <w:sz w:val="28"/>
          <w:szCs w:val="28"/>
          <w:lang w:val="fr-FR"/>
        </w:rPr>
        <w:t>prezintă complexitatea caracteristicilor tipice de activitate vitală  a comunităţii  umane</w:t>
      </w:r>
      <w:r w:rsidRPr="00337715">
        <w:rPr>
          <w:rFonts w:ascii="Times New Roman" w:hAnsi="Times New Roman" w:cs="Times New Roman"/>
          <w:b/>
          <w:bCs/>
          <w:i/>
          <w:iCs/>
          <w:sz w:val="28"/>
          <w:szCs w:val="28"/>
          <w:lang w:val="fr-FR"/>
        </w:rPr>
        <w:t>.</w:t>
      </w:r>
      <w:r w:rsidRPr="00337715">
        <w:rPr>
          <w:rFonts w:ascii="Times New Roman" w:hAnsi="Times New Roman" w:cs="Times New Roman"/>
          <w:sz w:val="28"/>
          <w:szCs w:val="28"/>
          <w:lang w:val="fr-FR"/>
        </w:rPr>
        <w:t xml:space="preserve"> </w:t>
      </w:r>
    </w:p>
    <w:p w:rsidR="00614EF2" w:rsidRPr="00337715" w:rsidRDefault="00614EF2" w:rsidP="00614EF2">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Modul de viaţă este format de elementele obi</w:t>
      </w:r>
      <w:r>
        <w:rPr>
          <w:rFonts w:ascii="Times New Roman" w:hAnsi="Times New Roman" w:cs="Times New Roman"/>
          <w:sz w:val="28"/>
          <w:szCs w:val="28"/>
          <w:lang w:val="fr-FR"/>
        </w:rPr>
        <w:t xml:space="preserve">ective </w:t>
      </w:r>
      <w:r w:rsidRPr="00337715">
        <w:rPr>
          <w:rFonts w:ascii="Times New Roman" w:hAnsi="Times New Roman" w:cs="Times New Roman"/>
          <w:sz w:val="28"/>
          <w:szCs w:val="28"/>
          <w:lang w:val="fr-FR"/>
        </w:rPr>
        <w:t xml:space="preserve">ale condiţiilor de trai,  care  constau  din condiţiile materiale, economice şi sociale ale vieţii omului.  </w:t>
      </w:r>
    </w:p>
    <w:p w:rsidR="00614EF2" w:rsidRPr="00337715" w:rsidRDefault="00614EF2" w:rsidP="00614EF2">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 xml:space="preserve">Modul de viaţă este </w:t>
      </w:r>
      <w:r w:rsidRPr="000B5220">
        <w:rPr>
          <w:rFonts w:ascii="Times New Roman" w:hAnsi="Times New Roman" w:cs="Times New Roman"/>
          <w:sz w:val="28"/>
          <w:szCs w:val="28"/>
          <w:lang w:val="fr-FR"/>
        </w:rPr>
        <w:t xml:space="preserve">produsul </w:t>
      </w:r>
      <w:r w:rsidRPr="00337715">
        <w:rPr>
          <w:rFonts w:ascii="Times New Roman" w:hAnsi="Times New Roman" w:cs="Times New Roman"/>
          <w:sz w:val="28"/>
          <w:szCs w:val="28"/>
          <w:lang w:val="fr-FR"/>
        </w:rPr>
        <w:t xml:space="preserve">unei culturi, unor tradiţii specifice, unei istorii. Fiecare grup familial, grup profesional şi societate în întregime se caracterizează printr-un mod specific de viaţă. </w:t>
      </w:r>
    </w:p>
    <w:p w:rsidR="00614EF2" w:rsidRPr="00337715" w:rsidRDefault="00614EF2" w:rsidP="00614EF2">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 xml:space="preserve">Însă unii oameni efectuează activităţi şi procedee individuale pozitive sau negative care influenţează favorabil sau nefavorabil nu numai asupra organismului său, dar şi asupra oamenilor din jur. Aceste aspecte ţin de stilul de viaţă. </w:t>
      </w:r>
    </w:p>
    <w:p w:rsidR="00614EF2" w:rsidRPr="00337715" w:rsidRDefault="00614EF2" w:rsidP="00614EF2">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i/>
          <w:iCs/>
          <w:sz w:val="28"/>
          <w:szCs w:val="28"/>
          <w:lang w:val="fr-FR"/>
        </w:rPr>
        <w:t>Stilul de viaţă</w:t>
      </w:r>
      <w:r w:rsidRPr="00337715">
        <w:rPr>
          <w:rFonts w:ascii="Times New Roman" w:hAnsi="Times New Roman" w:cs="Times New Roman"/>
          <w:sz w:val="28"/>
          <w:szCs w:val="28"/>
          <w:lang w:val="fr-FR"/>
        </w:rPr>
        <w:t xml:space="preserve"> al omului exprimă modul său general de a trăi, raportul dintre condiţiile în care el îşi duce traiul şi condiţiile de activitate, de asemenea şi modelele individuale de comportament determinate în anumită măsură de factorii socio-culturali, caracteristicile personale şi educaţionale. </w:t>
      </w:r>
    </w:p>
    <w:p w:rsidR="00614EF2" w:rsidRPr="00337715" w:rsidRDefault="00614EF2" w:rsidP="00614EF2">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Elementele stilului de viaţă pot fi:</w:t>
      </w:r>
    </w:p>
    <w:p w:rsidR="00614EF2" w:rsidRPr="00337715" w:rsidRDefault="00614EF2" w:rsidP="00614EF2">
      <w:pPr>
        <w:numPr>
          <w:ilvl w:val="0"/>
          <w:numId w:val="7"/>
        </w:numPr>
        <w:spacing w:after="0" w:line="360" w:lineRule="auto"/>
        <w:ind w:left="0" w:firstLine="284"/>
        <w:jc w:val="both"/>
        <w:rPr>
          <w:rFonts w:ascii="Times New Roman" w:hAnsi="Times New Roman" w:cs="Times New Roman"/>
          <w:sz w:val="28"/>
          <w:szCs w:val="28"/>
          <w:lang w:val="en-US"/>
        </w:rPr>
      </w:pPr>
      <w:r w:rsidRPr="00337715">
        <w:rPr>
          <w:rFonts w:ascii="Times New Roman" w:hAnsi="Times New Roman" w:cs="Times New Roman"/>
          <w:sz w:val="28"/>
          <w:szCs w:val="28"/>
          <w:lang w:val="en-US"/>
        </w:rPr>
        <w:t>sanogene – cele care promovează şi înt</w:t>
      </w:r>
      <w:r>
        <w:rPr>
          <w:rFonts w:ascii="Times New Roman" w:hAnsi="Times New Roman" w:cs="Times New Roman"/>
          <w:sz w:val="28"/>
          <w:szCs w:val="28"/>
          <w:lang w:val="en-US"/>
        </w:rPr>
        <w:t>ăresc sănătatea;</w:t>
      </w:r>
    </w:p>
    <w:p w:rsidR="00614EF2" w:rsidRPr="00337715" w:rsidRDefault="00614EF2" w:rsidP="00614EF2">
      <w:pPr>
        <w:numPr>
          <w:ilvl w:val="0"/>
          <w:numId w:val="7"/>
        </w:numPr>
        <w:spacing w:after="0" w:line="360" w:lineRule="auto"/>
        <w:ind w:left="0" w:firstLine="284"/>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patogene – cele care reprezintă factorii cauzali sau de r</w:t>
      </w:r>
      <w:r>
        <w:rPr>
          <w:rFonts w:ascii="Times New Roman" w:hAnsi="Times New Roman" w:cs="Times New Roman"/>
          <w:sz w:val="28"/>
          <w:szCs w:val="28"/>
          <w:lang w:val="fr-FR"/>
        </w:rPr>
        <w:t>isc pentru anumite îmbolnăviri.</w:t>
      </w:r>
    </w:p>
    <w:p w:rsidR="00614EF2" w:rsidRPr="003B11BD" w:rsidRDefault="00614EF2" w:rsidP="00614EF2">
      <w:pPr>
        <w:pStyle w:val="a3"/>
        <w:spacing w:after="0" w:line="360" w:lineRule="auto"/>
        <w:ind w:left="0" w:firstLine="720"/>
        <w:contextualSpacing w:val="0"/>
        <w:jc w:val="both"/>
        <w:rPr>
          <w:rFonts w:ascii="Times New Roman" w:hAnsi="Times New Roman" w:cs="Times New Roman"/>
          <w:sz w:val="16"/>
          <w:szCs w:val="16"/>
          <w:lang w:val="fr-FR"/>
        </w:rPr>
      </w:pPr>
    </w:p>
    <w:p w:rsidR="00614EF2" w:rsidRPr="00337715" w:rsidRDefault="00614EF2" w:rsidP="00614EF2">
      <w:pPr>
        <w:spacing w:after="0" w:line="360" w:lineRule="auto"/>
        <w:jc w:val="both"/>
        <w:rPr>
          <w:rFonts w:ascii="Times New Roman" w:hAnsi="Times New Roman" w:cs="Times New Roman"/>
          <w:sz w:val="28"/>
          <w:szCs w:val="28"/>
          <w:lang w:val="en-US"/>
        </w:rPr>
      </w:pPr>
      <w:r w:rsidRPr="00337715">
        <w:rPr>
          <w:rFonts w:ascii="Times New Roman" w:hAnsi="Times New Roman" w:cs="Times New Roman"/>
          <w:b/>
          <w:sz w:val="28"/>
          <w:szCs w:val="28"/>
          <w:lang w:val="en-US"/>
        </w:rPr>
        <w:t xml:space="preserve">Stilul de viaţă sanogen sau comportamentul protector al sănătăţii </w:t>
      </w:r>
      <w:r w:rsidRPr="00337715">
        <w:rPr>
          <w:rFonts w:ascii="Times New Roman" w:hAnsi="Times New Roman" w:cs="Times New Roman"/>
          <w:sz w:val="28"/>
          <w:szCs w:val="28"/>
          <w:lang w:val="en-US"/>
        </w:rPr>
        <w:t xml:space="preserve">include: </w:t>
      </w:r>
    </w:p>
    <w:p w:rsidR="00614EF2" w:rsidRPr="00337715" w:rsidRDefault="00614EF2" w:rsidP="00614EF2">
      <w:pPr>
        <w:pStyle w:val="a3"/>
        <w:numPr>
          <w:ilvl w:val="0"/>
          <w:numId w:val="9"/>
        </w:numPr>
        <w:spacing w:after="0" w:line="360" w:lineRule="auto"/>
        <w:contextualSpacing w:val="0"/>
        <w:jc w:val="both"/>
        <w:rPr>
          <w:rFonts w:ascii="Times New Roman" w:hAnsi="Times New Roman" w:cs="Times New Roman"/>
          <w:sz w:val="28"/>
          <w:szCs w:val="28"/>
          <w:lang w:val="en-US"/>
        </w:rPr>
      </w:pPr>
      <w:r w:rsidRPr="00337715">
        <w:rPr>
          <w:rFonts w:ascii="Times New Roman" w:hAnsi="Times New Roman" w:cs="Times New Roman"/>
          <w:sz w:val="28"/>
          <w:szCs w:val="28"/>
          <w:lang w:val="en-US"/>
        </w:rPr>
        <w:t>activitatea fizică zilnică, inclusiv  odihna activă;</w:t>
      </w:r>
    </w:p>
    <w:p w:rsidR="00614EF2" w:rsidRPr="00337715" w:rsidRDefault="00614EF2" w:rsidP="00614EF2">
      <w:pPr>
        <w:pStyle w:val="a3"/>
        <w:numPr>
          <w:ilvl w:val="0"/>
          <w:numId w:val="9"/>
        </w:numPr>
        <w:spacing w:after="0" w:line="360" w:lineRule="auto"/>
        <w:contextualSpacing w:val="0"/>
        <w:jc w:val="both"/>
        <w:rPr>
          <w:rFonts w:ascii="Times New Roman" w:hAnsi="Times New Roman" w:cs="Times New Roman"/>
          <w:sz w:val="28"/>
          <w:szCs w:val="28"/>
          <w:lang w:val="en-US"/>
        </w:rPr>
      </w:pPr>
      <w:r w:rsidRPr="00337715">
        <w:rPr>
          <w:rFonts w:ascii="Times New Roman" w:hAnsi="Times New Roman" w:cs="Times New Roman"/>
          <w:sz w:val="28"/>
          <w:szCs w:val="28"/>
          <w:lang w:val="en-US"/>
        </w:rPr>
        <w:t>somnul de 7-9 ore;</w:t>
      </w:r>
    </w:p>
    <w:p w:rsidR="00614EF2" w:rsidRPr="00337715" w:rsidRDefault="00614EF2" w:rsidP="00614EF2">
      <w:pPr>
        <w:pStyle w:val="a3"/>
        <w:numPr>
          <w:ilvl w:val="0"/>
          <w:numId w:val="9"/>
        </w:numPr>
        <w:spacing w:after="0" w:line="360" w:lineRule="auto"/>
        <w:contextualSpacing w:val="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4-5 mese pe zi la aceiaşi oră;</w:t>
      </w:r>
    </w:p>
    <w:p w:rsidR="00614EF2" w:rsidRPr="00337715" w:rsidRDefault="00614EF2" w:rsidP="00614EF2">
      <w:pPr>
        <w:pStyle w:val="a3"/>
        <w:numPr>
          <w:ilvl w:val="0"/>
          <w:numId w:val="9"/>
        </w:numPr>
        <w:spacing w:after="0" w:line="360" w:lineRule="auto"/>
        <w:contextualSpacing w:val="0"/>
        <w:jc w:val="both"/>
        <w:rPr>
          <w:rFonts w:ascii="Times New Roman" w:hAnsi="Times New Roman" w:cs="Times New Roman"/>
          <w:sz w:val="28"/>
          <w:szCs w:val="28"/>
          <w:lang w:val="en-US"/>
        </w:rPr>
      </w:pPr>
      <w:r w:rsidRPr="00337715">
        <w:rPr>
          <w:rFonts w:ascii="Times New Roman" w:hAnsi="Times New Roman" w:cs="Times New Roman"/>
          <w:sz w:val="28"/>
          <w:szCs w:val="28"/>
          <w:lang w:val="en-US"/>
        </w:rPr>
        <w:t>menţinerea masei corporale în limite normale;</w:t>
      </w:r>
    </w:p>
    <w:p w:rsidR="00614EF2" w:rsidRPr="00337715" w:rsidRDefault="00614EF2" w:rsidP="00614EF2">
      <w:pPr>
        <w:pStyle w:val="a3"/>
        <w:numPr>
          <w:ilvl w:val="0"/>
          <w:numId w:val="9"/>
        </w:numPr>
        <w:spacing w:after="0" w:line="360" w:lineRule="auto"/>
        <w:contextualSpacing w:val="0"/>
        <w:jc w:val="both"/>
        <w:rPr>
          <w:rFonts w:ascii="Times New Roman" w:hAnsi="Times New Roman" w:cs="Times New Roman"/>
          <w:sz w:val="28"/>
          <w:szCs w:val="28"/>
          <w:lang w:val="en-US"/>
        </w:rPr>
      </w:pPr>
      <w:r w:rsidRPr="00337715">
        <w:rPr>
          <w:rFonts w:ascii="Times New Roman" w:hAnsi="Times New Roman" w:cs="Times New Roman"/>
          <w:sz w:val="28"/>
          <w:szCs w:val="28"/>
          <w:lang w:val="en-US"/>
        </w:rPr>
        <w:t>alimentaţi</w:t>
      </w:r>
      <w:r>
        <w:rPr>
          <w:rFonts w:ascii="Times New Roman" w:hAnsi="Times New Roman" w:cs="Times New Roman"/>
          <w:sz w:val="28"/>
          <w:szCs w:val="28"/>
          <w:lang w:val="en-US"/>
        </w:rPr>
        <w:t>a</w:t>
      </w:r>
      <w:r w:rsidRPr="00337715">
        <w:rPr>
          <w:rFonts w:ascii="Times New Roman" w:hAnsi="Times New Roman" w:cs="Times New Roman"/>
          <w:sz w:val="28"/>
          <w:szCs w:val="28"/>
          <w:lang w:val="en-US"/>
        </w:rPr>
        <w:t xml:space="preserve"> sănătoasă, cu includerea cerealelor, fructelor şi legumelor;</w:t>
      </w:r>
    </w:p>
    <w:p w:rsidR="00614EF2" w:rsidRPr="00337715" w:rsidRDefault="00614EF2" w:rsidP="00614EF2">
      <w:pPr>
        <w:pStyle w:val="a3"/>
        <w:numPr>
          <w:ilvl w:val="0"/>
          <w:numId w:val="9"/>
        </w:numPr>
        <w:spacing w:after="0" w:line="360" w:lineRule="auto"/>
        <w:contextualSpacing w:val="0"/>
        <w:jc w:val="both"/>
        <w:rPr>
          <w:rFonts w:ascii="Times New Roman" w:hAnsi="Times New Roman" w:cs="Times New Roman"/>
          <w:sz w:val="28"/>
          <w:szCs w:val="28"/>
          <w:lang w:val="en-US"/>
        </w:rPr>
      </w:pPr>
      <w:r w:rsidRPr="00337715">
        <w:rPr>
          <w:rFonts w:ascii="Times New Roman" w:hAnsi="Times New Roman" w:cs="Times New Roman"/>
          <w:sz w:val="28"/>
          <w:szCs w:val="28"/>
          <w:lang w:val="en-US"/>
        </w:rPr>
        <w:lastRenderedPageBreak/>
        <w:t>limitarea utilizării în alimentaţie a grăsimilor de provenienţă animală şi a glucidelor;</w:t>
      </w:r>
    </w:p>
    <w:p w:rsidR="00614EF2" w:rsidRPr="00337715" w:rsidRDefault="00614EF2" w:rsidP="00614EF2">
      <w:pPr>
        <w:pStyle w:val="a3"/>
        <w:numPr>
          <w:ilvl w:val="0"/>
          <w:numId w:val="9"/>
        </w:numPr>
        <w:spacing w:after="0" w:line="360" w:lineRule="auto"/>
        <w:contextualSpacing w:val="0"/>
        <w:jc w:val="both"/>
        <w:rPr>
          <w:rFonts w:ascii="Times New Roman" w:hAnsi="Times New Roman" w:cs="Times New Roman"/>
          <w:sz w:val="28"/>
          <w:szCs w:val="28"/>
          <w:lang w:val="en-US"/>
        </w:rPr>
      </w:pPr>
      <w:r w:rsidRPr="00337715">
        <w:rPr>
          <w:rFonts w:ascii="Times New Roman" w:hAnsi="Times New Roman" w:cs="Times New Roman"/>
          <w:sz w:val="28"/>
          <w:szCs w:val="28"/>
          <w:lang w:val="en-US"/>
        </w:rPr>
        <w:t>evitarea stresului;</w:t>
      </w:r>
    </w:p>
    <w:p w:rsidR="00614EF2" w:rsidRPr="00337715" w:rsidRDefault="00614EF2" w:rsidP="00614EF2">
      <w:pPr>
        <w:pStyle w:val="a3"/>
        <w:numPr>
          <w:ilvl w:val="0"/>
          <w:numId w:val="9"/>
        </w:numPr>
        <w:spacing w:after="0" w:line="360" w:lineRule="auto"/>
        <w:contextualSpacing w:val="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folosirea apei potabile de calitate garantată;</w:t>
      </w:r>
    </w:p>
    <w:p w:rsidR="00614EF2" w:rsidRPr="00337715" w:rsidRDefault="00614EF2" w:rsidP="00614EF2">
      <w:pPr>
        <w:pStyle w:val="a3"/>
        <w:numPr>
          <w:ilvl w:val="0"/>
          <w:numId w:val="9"/>
        </w:numPr>
        <w:spacing w:after="0" w:line="360" w:lineRule="auto"/>
        <w:contextualSpacing w:val="0"/>
        <w:jc w:val="both"/>
        <w:rPr>
          <w:rFonts w:ascii="Times New Roman" w:hAnsi="Times New Roman" w:cs="Times New Roman"/>
          <w:sz w:val="28"/>
          <w:szCs w:val="28"/>
          <w:lang w:val="en-US"/>
        </w:rPr>
      </w:pPr>
      <w:r w:rsidRPr="00337715">
        <w:rPr>
          <w:rFonts w:ascii="Times New Roman" w:hAnsi="Times New Roman" w:cs="Times New Roman"/>
          <w:sz w:val="28"/>
          <w:szCs w:val="28"/>
          <w:lang w:val="en-US"/>
        </w:rPr>
        <w:t>examenul medical anual;</w:t>
      </w:r>
    </w:p>
    <w:p w:rsidR="00614EF2" w:rsidRPr="00337715" w:rsidRDefault="00614EF2" w:rsidP="00614EF2">
      <w:pPr>
        <w:pStyle w:val="a3"/>
        <w:numPr>
          <w:ilvl w:val="0"/>
          <w:numId w:val="9"/>
        </w:numPr>
        <w:spacing w:after="0" w:line="360" w:lineRule="auto"/>
        <w:contextualSpacing w:val="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excluderea fumatului, drogurilor, excesului de alcool;</w:t>
      </w:r>
    </w:p>
    <w:p w:rsidR="00614EF2" w:rsidRPr="00337715" w:rsidRDefault="00614EF2" w:rsidP="00614EF2">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 xml:space="preserve">Stilul de viaţă sanogen se imprimă încă din frageda copilărie în cadrul familiei, ulterior în grădiniţe, şcoli, societate. </w:t>
      </w:r>
    </w:p>
    <w:p w:rsidR="00614EF2" w:rsidRPr="00337715" w:rsidRDefault="00614EF2" w:rsidP="00614EF2">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Pe parcursul progresului societăţii au avut loc schimbări esenţiale ale stilului de viaţă. Ele au avut loc din cauza creşterii vertiginoase a marilor concentraţii umane, a megapolisurilor, dezvoltării fără precedent a mijloacelor de transport (rutier, maritim, aerian, feroviar), mecanizării, automatizării şi robotizării, computerizării multor  procese tehnologice în industrie, exploatării intensive a resurselor naturale,  toate acestea determinând anumite consecinţe asupra sănătăţii omului.</w:t>
      </w:r>
    </w:p>
    <w:p w:rsidR="00614EF2" w:rsidRPr="003B11BD" w:rsidRDefault="00614EF2" w:rsidP="00614EF2">
      <w:pPr>
        <w:pStyle w:val="a3"/>
        <w:spacing w:after="0" w:line="360" w:lineRule="auto"/>
        <w:ind w:left="0" w:firstLine="720"/>
        <w:contextualSpacing w:val="0"/>
        <w:jc w:val="both"/>
        <w:rPr>
          <w:rFonts w:ascii="Times New Roman" w:hAnsi="Times New Roman" w:cs="Times New Roman"/>
          <w:sz w:val="28"/>
          <w:szCs w:val="28"/>
          <w:lang w:val="fr-FR"/>
        </w:rPr>
      </w:pPr>
      <w:r w:rsidRPr="003B11BD">
        <w:rPr>
          <w:rFonts w:ascii="Times New Roman" w:hAnsi="Times New Roman" w:cs="Times New Roman"/>
          <w:b/>
          <w:sz w:val="28"/>
          <w:szCs w:val="28"/>
          <w:lang w:val="fr-FR"/>
        </w:rPr>
        <w:t>Stilul de viaţă patogen sau comportamentul cu risc</w:t>
      </w:r>
      <w:r w:rsidRPr="003B11BD">
        <w:rPr>
          <w:rFonts w:ascii="Times New Roman" w:hAnsi="Times New Roman" w:cs="Times New Roman"/>
          <w:sz w:val="28"/>
          <w:szCs w:val="28"/>
          <w:lang w:val="fr-FR"/>
        </w:rPr>
        <w:t xml:space="preserve"> include cele mai importante cauze de îmbolnăvire, micşorare a duratei vieţii şi de deces: fumatul, sedentarismul, alimentaţia necorespunzătoare, obezitatea, consumul excesiv de alcool, consumul de droguri, supraefortul fizic şi psihic, insuficienţa duratei somnului, stresul, relaţiile sexual</w:t>
      </w:r>
      <w:r>
        <w:rPr>
          <w:rFonts w:ascii="Times New Roman" w:hAnsi="Times New Roman" w:cs="Times New Roman"/>
          <w:sz w:val="28"/>
          <w:szCs w:val="28"/>
          <w:lang w:val="fr-FR"/>
        </w:rPr>
        <w:t>e</w:t>
      </w:r>
      <w:r w:rsidRPr="003B11BD">
        <w:rPr>
          <w:rFonts w:ascii="Times New Roman" w:hAnsi="Times New Roman" w:cs="Times New Roman"/>
          <w:sz w:val="28"/>
          <w:szCs w:val="28"/>
          <w:lang w:val="fr-FR"/>
        </w:rPr>
        <w:t xml:space="preserve"> riscante etc. </w:t>
      </w:r>
    </w:p>
    <w:p w:rsidR="00614EF2" w:rsidRPr="003B11BD" w:rsidRDefault="00614EF2" w:rsidP="00614EF2">
      <w:pPr>
        <w:spacing w:after="0" w:line="360" w:lineRule="auto"/>
        <w:ind w:firstLine="720"/>
        <w:jc w:val="both"/>
        <w:rPr>
          <w:rFonts w:ascii="Times New Roman" w:hAnsi="Times New Roman" w:cs="Times New Roman"/>
          <w:sz w:val="28"/>
          <w:szCs w:val="28"/>
          <w:lang w:val="fr-FR"/>
        </w:rPr>
      </w:pPr>
      <w:r w:rsidRPr="003B11BD">
        <w:rPr>
          <w:rFonts w:ascii="Times New Roman" w:hAnsi="Times New Roman" w:cs="Times New Roman"/>
          <w:sz w:val="28"/>
          <w:szCs w:val="28"/>
          <w:lang w:val="fr-FR"/>
        </w:rPr>
        <w:t xml:space="preserve">Stilul de viaţă patogen joacă un rol important în etiologia şi evoluţia a astfel de boli, ca tulburările cardiovasculare, boli ale sistemului digestiv, cancerul, diabetul, anemiile, boli ale sistemului nervos central şi periferic, accidentele vasculare cerebrale, accidentele rutiere. </w:t>
      </w:r>
    </w:p>
    <w:p w:rsidR="00614EF2" w:rsidRPr="003B11BD" w:rsidRDefault="00614EF2" w:rsidP="00614EF2">
      <w:pPr>
        <w:spacing w:after="0" w:line="360" w:lineRule="auto"/>
        <w:ind w:firstLine="720"/>
        <w:jc w:val="both"/>
        <w:rPr>
          <w:rFonts w:ascii="Times New Roman" w:hAnsi="Times New Roman" w:cs="Times New Roman"/>
          <w:sz w:val="28"/>
          <w:szCs w:val="28"/>
          <w:lang w:val="ro-RO"/>
        </w:rPr>
      </w:pPr>
      <w:r w:rsidRPr="003B11BD">
        <w:rPr>
          <w:rFonts w:ascii="Times New Roman" w:hAnsi="Times New Roman" w:cs="Times New Roman"/>
          <w:sz w:val="28"/>
          <w:szCs w:val="28"/>
          <w:lang w:val="fr-FR"/>
        </w:rPr>
        <w:t>Comportamentul</w:t>
      </w:r>
      <w:r w:rsidRPr="003B11BD">
        <w:rPr>
          <w:rFonts w:ascii="Times New Roman" w:hAnsi="Times New Roman" w:cs="Times New Roman"/>
          <w:sz w:val="28"/>
          <w:szCs w:val="28"/>
          <w:lang w:val="ro-RO"/>
        </w:rPr>
        <w:t xml:space="preserve"> neadecvat, alimentaţia nesănătoasă, condiţiile nefavorabile de trai şi de muncă etc. au cauzat în Republica Moldova până la 87% de decese, preponderent prin 5 grupe de boli – cardiovasculare (57%), cancer (15%), boli digestive (9%), boli ale sistemului respirator (5%), şi diabet (1%).</w:t>
      </w:r>
    </w:p>
    <w:p w:rsidR="00614EF2" w:rsidRPr="00337715" w:rsidRDefault="00614EF2" w:rsidP="00614EF2">
      <w:pPr>
        <w:spacing w:after="0" w:line="360" w:lineRule="auto"/>
        <w:ind w:firstLine="720"/>
        <w:jc w:val="both"/>
        <w:rPr>
          <w:rFonts w:ascii="Times New Roman" w:hAnsi="Times New Roman" w:cs="Times New Roman"/>
          <w:color w:val="FF0000"/>
          <w:sz w:val="28"/>
          <w:szCs w:val="28"/>
          <w:lang w:val="fr-FR"/>
        </w:rPr>
      </w:pPr>
      <w:r w:rsidRPr="00B07600">
        <w:rPr>
          <w:rFonts w:ascii="Times New Roman" w:hAnsi="Times New Roman" w:cs="Times New Roman"/>
          <w:iCs/>
          <w:color w:val="548DD4" w:themeColor="text2" w:themeTint="99"/>
          <w:sz w:val="28"/>
          <w:szCs w:val="28"/>
          <w:lang w:val="ro-RO"/>
        </w:rPr>
        <w:t>Fumatul</w:t>
      </w:r>
      <w:r w:rsidR="00B07600">
        <w:rPr>
          <w:rFonts w:ascii="Times New Roman" w:hAnsi="Times New Roman" w:cs="Times New Roman"/>
          <w:iCs/>
          <w:color w:val="548DD4" w:themeColor="text2" w:themeTint="99"/>
          <w:sz w:val="28"/>
          <w:szCs w:val="28"/>
          <w:lang w:val="ro-RO"/>
        </w:rPr>
        <w:t xml:space="preserve">. </w:t>
      </w:r>
      <w:r w:rsidRPr="00337715">
        <w:rPr>
          <w:rFonts w:ascii="Times New Roman" w:eastAsia="Calibri" w:hAnsi="Times New Roman" w:cs="Times New Roman"/>
          <w:sz w:val="28"/>
          <w:szCs w:val="28"/>
          <w:lang w:val="ro-MO"/>
        </w:rPr>
        <w:t xml:space="preserve">Fumatul este un factor de risc major pentru sănătate, condiționând peste 10% din totalul de decese înregistrate prin boli </w:t>
      </w:r>
      <w:r w:rsidRPr="00337715">
        <w:rPr>
          <w:rFonts w:ascii="Times New Roman" w:hAnsi="Times New Roman" w:cs="Times New Roman"/>
          <w:bCs/>
          <w:sz w:val="28"/>
          <w:szCs w:val="28"/>
          <w:lang w:val="ro-MO"/>
        </w:rPr>
        <w:t>netransmisibile</w:t>
      </w:r>
      <w:r w:rsidRPr="00337715">
        <w:rPr>
          <w:rFonts w:ascii="Times New Roman" w:eastAsia="Calibri" w:hAnsi="Times New Roman" w:cs="Times New Roman"/>
          <w:sz w:val="28"/>
          <w:szCs w:val="28"/>
          <w:lang w:val="ro-MO"/>
        </w:rPr>
        <w:t>.</w:t>
      </w:r>
      <w:r w:rsidRPr="00337715">
        <w:rPr>
          <w:rFonts w:ascii="Times New Roman" w:hAnsi="Times New Roman" w:cs="Times New Roman"/>
          <w:color w:val="000000"/>
          <w:sz w:val="28"/>
          <w:szCs w:val="28"/>
          <w:lang w:val="ro-MO"/>
        </w:rPr>
        <w:t xml:space="preserve"> În Republica </w:t>
      </w:r>
      <w:r w:rsidRPr="00337715">
        <w:rPr>
          <w:rFonts w:ascii="Times New Roman" w:hAnsi="Times New Roman" w:cs="Times New Roman"/>
          <w:color w:val="000000"/>
          <w:sz w:val="28"/>
          <w:szCs w:val="28"/>
          <w:lang w:val="ro-MO"/>
        </w:rPr>
        <w:lastRenderedPageBreak/>
        <w:t>Moldova</w:t>
      </w:r>
      <w:r w:rsidRPr="00337715">
        <w:rPr>
          <w:rFonts w:ascii="Times New Roman" w:hAnsi="Times New Roman" w:cs="Times New Roman"/>
          <w:bCs/>
          <w:sz w:val="28"/>
          <w:szCs w:val="28"/>
          <w:lang w:val="ro-MO"/>
        </w:rPr>
        <w:t xml:space="preserve"> </w:t>
      </w:r>
      <w:r>
        <w:rPr>
          <w:rFonts w:ascii="Times New Roman" w:hAnsi="Times New Roman" w:cs="Times New Roman"/>
          <w:bCs/>
          <w:sz w:val="28"/>
          <w:szCs w:val="28"/>
          <w:lang w:val="ro-MO"/>
        </w:rPr>
        <w:t>43,6</w:t>
      </w:r>
      <w:r w:rsidRPr="00337715">
        <w:rPr>
          <w:rFonts w:ascii="Times New Roman" w:hAnsi="Times New Roman" w:cs="Times New Roman"/>
          <w:bCs/>
          <w:sz w:val="28"/>
          <w:szCs w:val="28"/>
          <w:lang w:val="ro-MO"/>
        </w:rPr>
        <w:t xml:space="preserve">% bărbaţi şi </w:t>
      </w:r>
      <w:r>
        <w:rPr>
          <w:rFonts w:ascii="Times New Roman" w:hAnsi="Times New Roman" w:cs="Times New Roman"/>
          <w:bCs/>
          <w:sz w:val="28"/>
          <w:szCs w:val="28"/>
          <w:lang w:val="ro-MO"/>
        </w:rPr>
        <w:t>5,6</w:t>
      </w:r>
      <w:r w:rsidRPr="00337715">
        <w:rPr>
          <w:rFonts w:ascii="Times New Roman" w:hAnsi="Times New Roman" w:cs="Times New Roman"/>
          <w:bCs/>
          <w:sz w:val="28"/>
          <w:szCs w:val="28"/>
          <w:lang w:val="ro-MO"/>
        </w:rPr>
        <w:t xml:space="preserve">% femei sunt fumători activi, din ei </w:t>
      </w:r>
      <w:r>
        <w:rPr>
          <w:rFonts w:ascii="Times New Roman" w:hAnsi="Times New Roman" w:cs="Times New Roman"/>
          <w:bCs/>
          <w:sz w:val="28"/>
          <w:szCs w:val="28"/>
          <w:lang w:val="ro-MO"/>
        </w:rPr>
        <w:t>marea majoritate</w:t>
      </w:r>
      <w:r w:rsidRPr="00337715">
        <w:rPr>
          <w:rFonts w:ascii="Times New Roman" w:hAnsi="Times New Roman" w:cs="Times New Roman"/>
          <w:bCs/>
          <w:sz w:val="28"/>
          <w:szCs w:val="28"/>
          <w:lang w:val="ro-MO"/>
        </w:rPr>
        <w:t xml:space="preserve"> sunt tinerii </w:t>
      </w:r>
      <w:r>
        <w:rPr>
          <w:rFonts w:ascii="Times New Roman" w:hAnsi="Times New Roman" w:cs="Times New Roman"/>
          <w:bCs/>
          <w:sz w:val="28"/>
          <w:szCs w:val="28"/>
          <w:lang w:val="ro-MO"/>
        </w:rPr>
        <w:t>cu</w:t>
      </w:r>
      <w:r w:rsidRPr="00337715">
        <w:rPr>
          <w:rFonts w:ascii="Times New Roman" w:hAnsi="Times New Roman" w:cs="Times New Roman"/>
          <w:bCs/>
          <w:sz w:val="28"/>
          <w:szCs w:val="28"/>
          <w:lang w:val="ro-MO"/>
        </w:rPr>
        <w:t xml:space="preserve"> vârsta 15-2</w:t>
      </w:r>
      <w:r>
        <w:rPr>
          <w:rFonts w:ascii="Times New Roman" w:hAnsi="Times New Roman" w:cs="Times New Roman"/>
          <w:bCs/>
          <w:sz w:val="28"/>
          <w:szCs w:val="28"/>
          <w:lang w:val="ro-MO"/>
        </w:rPr>
        <w:t>9</w:t>
      </w:r>
      <w:r w:rsidRPr="00337715">
        <w:rPr>
          <w:rFonts w:ascii="Times New Roman" w:hAnsi="Times New Roman" w:cs="Times New Roman"/>
          <w:bCs/>
          <w:sz w:val="28"/>
          <w:szCs w:val="28"/>
          <w:lang w:val="ro-MO"/>
        </w:rPr>
        <w:t xml:space="preserve"> ani</w:t>
      </w:r>
      <w:r>
        <w:rPr>
          <w:rFonts w:ascii="Times New Roman" w:hAnsi="Times New Roman" w:cs="Times New Roman"/>
          <w:bCs/>
          <w:sz w:val="28"/>
          <w:szCs w:val="28"/>
          <w:lang w:val="ro-MO"/>
        </w:rPr>
        <w:t xml:space="preserve"> (STEPS, 2013)</w:t>
      </w:r>
      <w:r w:rsidRPr="00337715">
        <w:rPr>
          <w:rFonts w:ascii="Times New Roman" w:hAnsi="Times New Roman" w:cs="Times New Roman"/>
          <w:bCs/>
          <w:sz w:val="28"/>
          <w:szCs w:val="28"/>
          <w:lang w:val="ro-MO"/>
        </w:rPr>
        <w:t xml:space="preserve">. </w:t>
      </w:r>
      <w:r w:rsidRPr="00337715">
        <w:rPr>
          <w:rFonts w:ascii="Times New Roman" w:hAnsi="Times New Roman" w:cs="Times New Roman"/>
          <w:sz w:val="28"/>
          <w:szCs w:val="28"/>
          <w:lang w:val="fr-FR"/>
        </w:rPr>
        <w:t>Fiecare al 11-lea adolescent (10-19 ani) fumează</w:t>
      </w:r>
      <w:r>
        <w:rPr>
          <w:rFonts w:ascii="Times New Roman" w:hAnsi="Times New Roman" w:cs="Times New Roman"/>
          <w:sz w:val="28"/>
          <w:szCs w:val="28"/>
          <w:lang w:val="fr-FR"/>
        </w:rPr>
        <w:t xml:space="preserve"> (</w:t>
      </w:r>
      <w:r w:rsidRPr="00795A0F">
        <w:rPr>
          <w:rFonts w:ascii="Arial" w:hAnsi="Arial" w:cs="Arial"/>
          <w:color w:val="333333"/>
          <w:sz w:val="18"/>
          <w:szCs w:val="18"/>
          <w:lang w:val="en-US"/>
        </w:rPr>
        <w:t>Studiul „Cunoştinţe, atitudini, practici” (KAP) 2012</w:t>
      </w:r>
      <w:r w:rsidRPr="00795A0F">
        <w:rPr>
          <w:rFonts w:ascii="Arial" w:hAnsi="Arial" w:cs="Arial"/>
          <w:sz w:val="18"/>
          <w:szCs w:val="18"/>
          <w:lang w:val="ro-RO"/>
        </w:rPr>
        <w:t>)</w:t>
      </w:r>
      <w:r w:rsidRPr="00795A0F">
        <w:rPr>
          <w:rStyle w:val="apple-converted-space"/>
          <w:rFonts w:ascii="Arial" w:hAnsi="Arial" w:cs="Arial"/>
          <w:sz w:val="18"/>
          <w:szCs w:val="18"/>
          <w:lang w:val="en-US"/>
        </w:rPr>
        <w:t> </w:t>
      </w:r>
      <w:r w:rsidRPr="00795A0F">
        <w:rPr>
          <w:rFonts w:ascii="Times New Roman" w:hAnsi="Times New Roman" w:cs="Times New Roman"/>
          <w:sz w:val="28"/>
          <w:szCs w:val="28"/>
          <w:lang w:val="fr-FR"/>
        </w:rPr>
        <w:t>.</w:t>
      </w:r>
      <w:r w:rsidRPr="00337715">
        <w:rPr>
          <w:rFonts w:ascii="Times New Roman" w:hAnsi="Times New Roman" w:cs="Times New Roman"/>
          <w:color w:val="FF0000"/>
          <w:sz w:val="28"/>
          <w:szCs w:val="28"/>
          <w:lang w:val="fr-FR"/>
        </w:rPr>
        <w:t xml:space="preserve"> </w:t>
      </w:r>
    </w:p>
    <w:p w:rsidR="00614EF2" w:rsidRPr="00337715" w:rsidRDefault="00B07600" w:rsidP="00614EF2">
      <w:pPr>
        <w:spacing w:after="0"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În literatura de promovare a sănătăţii se</w:t>
      </w:r>
      <w:r w:rsidR="00614EF2" w:rsidRPr="00337715">
        <w:rPr>
          <w:rFonts w:ascii="Times New Roman" w:hAnsi="Times New Roman" w:cs="Times New Roman"/>
          <w:sz w:val="28"/>
          <w:szCs w:val="28"/>
          <w:lang w:val="fr-FR"/>
        </w:rPr>
        <w:t xml:space="preserve"> afirmă: “este indiscutabil, că fumatul reprezintă o sinucidere lentă”. În totalitate durata vieţii unui om fumător scade cu 4-10 ani. Fumatul prezintă un pericol major pentru sănătate şi poate fi cauza cancerului pulmonar, cardiopatiei ischemice, bronhopneumopatiei cronice obstructive şi a ictusului cerebral. În Republica Moldova 86,4% bolnavi de cancer bronhopulmonar sunt fumători. În SUA 90% din bărbaţi şi 78% femei care au decedat din cauza cancerului bronhopulmonar au fost fumători</w:t>
      </w:r>
      <w:r w:rsidR="00614EF2">
        <w:rPr>
          <w:rFonts w:ascii="Times New Roman" w:hAnsi="Times New Roman" w:cs="Times New Roman"/>
          <w:sz w:val="28"/>
          <w:szCs w:val="28"/>
          <w:lang w:val="fr-FR"/>
        </w:rPr>
        <w:t xml:space="preserve"> (V. Chicu şi coaut.,2006).</w:t>
      </w:r>
    </w:p>
    <w:p w:rsidR="00614EF2" w:rsidRPr="004D51EB" w:rsidRDefault="00614EF2" w:rsidP="00614EF2">
      <w:pPr>
        <w:spacing w:after="0" w:line="360" w:lineRule="auto"/>
        <w:ind w:firstLine="720"/>
        <w:jc w:val="both"/>
        <w:rPr>
          <w:rStyle w:val="af"/>
          <w:rFonts w:ascii="Times New Roman" w:hAnsi="Times New Roman" w:cs="Times New Roman"/>
          <w:b w:val="0"/>
          <w:color w:val="222222"/>
          <w:sz w:val="28"/>
          <w:szCs w:val="28"/>
          <w:shd w:val="clear" w:color="auto" w:fill="FFFFFF"/>
          <w:lang w:val="fr-FR"/>
        </w:rPr>
      </w:pPr>
      <w:r w:rsidRPr="004D51EB">
        <w:rPr>
          <w:rStyle w:val="af"/>
          <w:rFonts w:ascii="Times New Roman" w:hAnsi="Times New Roman" w:cs="Times New Roman"/>
          <w:b w:val="0"/>
          <w:color w:val="222222"/>
          <w:sz w:val="28"/>
          <w:szCs w:val="28"/>
          <w:shd w:val="clear" w:color="auto" w:fill="FFFFFF"/>
          <w:lang w:val="fr-FR"/>
        </w:rPr>
        <w:t>Parlamentul RM, la 29.05.2015, a votat, în ultimă lectură, proiectul de lege privind controlul tutunului.</w:t>
      </w:r>
    </w:p>
    <w:p w:rsidR="00614EF2" w:rsidRPr="00337715" w:rsidRDefault="00614EF2" w:rsidP="00614EF2">
      <w:pPr>
        <w:spacing w:after="0" w:line="360" w:lineRule="auto"/>
        <w:ind w:firstLine="720"/>
        <w:jc w:val="both"/>
        <w:rPr>
          <w:rFonts w:ascii="Times New Roman" w:hAnsi="Times New Roman" w:cs="Times New Roman"/>
          <w:sz w:val="28"/>
          <w:szCs w:val="28"/>
          <w:lang w:val="en-US"/>
        </w:rPr>
      </w:pPr>
      <w:r w:rsidRPr="0060140B">
        <w:rPr>
          <w:rFonts w:ascii="Times New Roman" w:hAnsi="Times New Roman" w:cs="Times New Roman"/>
          <w:i/>
          <w:iCs/>
          <w:sz w:val="28"/>
          <w:szCs w:val="28"/>
          <w:lang w:val="fr-FR"/>
        </w:rPr>
        <w:t xml:space="preserve">În scopul promovării </w:t>
      </w:r>
      <w:r w:rsidRPr="00337715">
        <w:rPr>
          <w:rFonts w:ascii="Times New Roman" w:hAnsi="Times New Roman" w:cs="Times New Roman"/>
          <w:i/>
          <w:iCs/>
          <w:sz w:val="28"/>
          <w:szCs w:val="28"/>
          <w:lang w:val="en-US"/>
        </w:rPr>
        <w:t>sănătăţii sunt recomandabile:</w:t>
      </w:r>
    </w:p>
    <w:p w:rsidR="00614EF2" w:rsidRPr="00337715" w:rsidRDefault="00614EF2" w:rsidP="00614EF2">
      <w:pPr>
        <w:numPr>
          <w:ilvl w:val="0"/>
          <w:numId w:val="8"/>
        </w:numPr>
        <w:spacing w:after="0" w:line="360" w:lineRule="auto"/>
        <w:ind w:left="0" w:firstLine="720"/>
        <w:jc w:val="both"/>
        <w:rPr>
          <w:rFonts w:ascii="Times New Roman" w:hAnsi="Times New Roman" w:cs="Times New Roman"/>
          <w:sz w:val="28"/>
          <w:szCs w:val="28"/>
          <w:lang w:val="en-US"/>
        </w:rPr>
      </w:pPr>
      <w:r w:rsidRPr="00337715">
        <w:rPr>
          <w:rFonts w:ascii="Times New Roman" w:hAnsi="Times New Roman" w:cs="Times New Roman"/>
          <w:sz w:val="28"/>
          <w:szCs w:val="28"/>
          <w:lang w:val="en-US"/>
        </w:rPr>
        <w:t>interzicerea tuturor modalităţilor de promovare a tutunului;</w:t>
      </w:r>
    </w:p>
    <w:p w:rsidR="00614EF2" w:rsidRPr="00337715" w:rsidRDefault="00614EF2" w:rsidP="00614EF2">
      <w:pPr>
        <w:numPr>
          <w:ilvl w:val="0"/>
          <w:numId w:val="8"/>
        </w:numPr>
        <w:spacing w:after="0" w:line="360" w:lineRule="auto"/>
        <w:ind w:left="0" w:firstLine="720"/>
        <w:jc w:val="both"/>
        <w:rPr>
          <w:rFonts w:ascii="Times New Roman" w:hAnsi="Times New Roman" w:cs="Times New Roman"/>
          <w:sz w:val="28"/>
          <w:szCs w:val="28"/>
        </w:rPr>
      </w:pPr>
      <w:r w:rsidRPr="00337715">
        <w:rPr>
          <w:rFonts w:ascii="Times New Roman" w:hAnsi="Times New Roman" w:cs="Times New Roman"/>
          <w:sz w:val="28"/>
          <w:szCs w:val="28"/>
        </w:rPr>
        <w:t>ridicarea preţurilor la ţigări;</w:t>
      </w:r>
    </w:p>
    <w:p w:rsidR="00614EF2" w:rsidRPr="00337715" w:rsidRDefault="00614EF2" w:rsidP="00614EF2">
      <w:pPr>
        <w:numPr>
          <w:ilvl w:val="0"/>
          <w:numId w:val="8"/>
        </w:numPr>
        <w:spacing w:after="0" w:line="360" w:lineRule="auto"/>
        <w:ind w:left="0" w:firstLine="720"/>
        <w:jc w:val="both"/>
        <w:rPr>
          <w:rFonts w:ascii="Times New Roman" w:hAnsi="Times New Roman" w:cs="Times New Roman"/>
          <w:sz w:val="28"/>
          <w:szCs w:val="28"/>
          <w:lang w:val="en-US"/>
        </w:rPr>
      </w:pPr>
      <w:r w:rsidRPr="00337715">
        <w:rPr>
          <w:rFonts w:ascii="Times New Roman" w:hAnsi="Times New Roman" w:cs="Times New Roman"/>
          <w:sz w:val="28"/>
          <w:szCs w:val="28"/>
          <w:lang w:val="en-US"/>
        </w:rPr>
        <w:t>educaţia publică şi lansarea programelor de informare;</w:t>
      </w:r>
    </w:p>
    <w:p w:rsidR="00614EF2" w:rsidRPr="00337715" w:rsidRDefault="00614EF2" w:rsidP="00614EF2">
      <w:pPr>
        <w:numPr>
          <w:ilvl w:val="0"/>
          <w:numId w:val="8"/>
        </w:numPr>
        <w:spacing w:after="0" w:line="360" w:lineRule="auto"/>
        <w:ind w:left="0"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avertismente pregnante şi eficiente despre dauna fumatului;</w:t>
      </w:r>
    </w:p>
    <w:p w:rsidR="00614EF2" w:rsidRPr="00D538CF" w:rsidRDefault="00614EF2" w:rsidP="00614EF2">
      <w:pPr>
        <w:numPr>
          <w:ilvl w:val="0"/>
          <w:numId w:val="8"/>
        </w:numPr>
        <w:spacing w:after="0" w:line="360" w:lineRule="auto"/>
        <w:ind w:left="0" w:firstLine="720"/>
        <w:jc w:val="both"/>
        <w:rPr>
          <w:rFonts w:ascii="Times New Roman" w:hAnsi="Times New Roman" w:cs="Times New Roman"/>
          <w:sz w:val="28"/>
          <w:szCs w:val="28"/>
          <w:lang w:val="en-US"/>
        </w:rPr>
      </w:pPr>
      <w:r w:rsidRPr="00D538CF">
        <w:rPr>
          <w:rFonts w:ascii="Times New Roman" w:hAnsi="Times New Roman" w:cs="Times New Roman"/>
          <w:sz w:val="28"/>
          <w:szCs w:val="28"/>
          <w:lang w:val="en-US"/>
        </w:rPr>
        <w:t>interzicerea fumatului în locurile publice;</w:t>
      </w:r>
    </w:p>
    <w:p w:rsidR="00614EF2" w:rsidRPr="00337715" w:rsidRDefault="00614EF2" w:rsidP="00614EF2">
      <w:pPr>
        <w:numPr>
          <w:ilvl w:val="0"/>
          <w:numId w:val="8"/>
        </w:numPr>
        <w:spacing w:after="0" w:line="360" w:lineRule="auto"/>
        <w:ind w:left="0" w:firstLine="720"/>
        <w:jc w:val="both"/>
        <w:rPr>
          <w:rFonts w:ascii="Times New Roman" w:hAnsi="Times New Roman" w:cs="Times New Roman"/>
          <w:sz w:val="28"/>
          <w:szCs w:val="28"/>
          <w:lang w:val="en-US"/>
        </w:rPr>
      </w:pPr>
      <w:r w:rsidRPr="00337715">
        <w:rPr>
          <w:rFonts w:ascii="Times New Roman" w:hAnsi="Times New Roman" w:cs="Times New Roman"/>
          <w:sz w:val="28"/>
          <w:szCs w:val="28"/>
          <w:lang w:val="en-US"/>
        </w:rPr>
        <w:t>interzicerea comercializării ţigărilor către minori;</w:t>
      </w:r>
    </w:p>
    <w:p w:rsidR="00614EF2" w:rsidRPr="00337715" w:rsidRDefault="00614EF2" w:rsidP="00614EF2">
      <w:pPr>
        <w:numPr>
          <w:ilvl w:val="0"/>
          <w:numId w:val="8"/>
        </w:numPr>
        <w:spacing w:after="0" w:line="360" w:lineRule="auto"/>
        <w:ind w:left="0" w:firstLine="720"/>
        <w:jc w:val="both"/>
        <w:rPr>
          <w:rFonts w:ascii="Times New Roman" w:hAnsi="Times New Roman" w:cs="Times New Roman"/>
          <w:sz w:val="28"/>
          <w:szCs w:val="28"/>
          <w:lang w:val="en-US"/>
        </w:rPr>
      </w:pPr>
      <w:r w:rsidRPr="00337715">
        <w:rPr>
          <w:rFonts w:ascii="Times New Roman" w:hAnsi="Times New Roman" w:cs="Times New Roman"/>
          <w:sz w:val="28"/>
          <w:szCs w:val="28"/>
          <w:lang w:val="en-US"/>
        </w:rPr>
        <w:t>reducerea toxicităţii fumului de ţigară;</w:t>
      </w:r>
    </w:p>
    <w:p w:rsidR="00614EF2" w:rsidRPr="00337715" w:rsidRDefault="00614EF2" w:rsidP="00614EF2">
      <w:pPr>
        <w:numPr>
          <w:ilvl w:val="0"/>
          <w:numId w:val="8"/>
        </w:numPr>
        <w:spacing w:after="0" w:line="360" w:lineRule="auto"/>
        <w:ind w:left="0"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ajutorul în procesul de renunţare la fumat;</w:t>
      </w:r>
    </w:p>
    <w:p w:rsidR="00614EF2" w:rsidRPr="00337715" w:rsidRDefault="00614EF2" w:rsidP="00614EF2">
      <w:pPr>
        <w:numPr>
          <w:ilvl w:val="0"/>
          <w:numId w:val="8"/>
        </w:numPr>
        <w:spacing w:after="0" w:line="360" w:lineRule="auto"/>
        <w:ind w:left="0"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reducerea cultivării tutunului, retragerea subvenţiilor etc.;</w:t>
      </w:r>
    </w:p>
    <w:p w:rsidR="00614EF2" w:rsidRPr="00337715" w:rsidRDefault="00614EF2" w:rsidP="00614EF2">
      <w:pPr>
        <w:numPr>
          <w:ilvl w:val="0"/>
          <w:numId w:val="8"/>
        </w:numPr>
        <w:spacing w:after="0" w:line="360" w:lineRule="auto"/>
        <w:ind w:left="0" w:firstLine="720"/>
        <w:jc w:val="both"/>
        <w:rPr>
          <w:rFonts w:ascii="Times New Roman" w:hAnsi="Times New Roman" w:cs="Times New Roman"/>
          <w:sz w:val="28"/>
          <w:szCs w:val="28"/>
          <w:lang w:val="en-US"/>
        </w:rPr>
      </w:pPr>
      <w:r w:rsidRPr="00337715">
        <w:rPr>
          <w:rFonts w:ascii="Times New Roman" w:hAnsi="Times New Roman" w:cs="Times New Roman"/>
          <w:sz w:val="28"/>
          <w:szCs w:val="28"/>
          <w:lang w:val="en-US"/>
        </w:rPr>
        <w:t xml:space="preserve">excluderea exemplului personal (abandonarea fumatului de către personalul medical). </w:t>
      </w:r>
    </w:p>
    <w:p w:rsidR="00614EF2" w:rsidRPr="00337715" w:rsidRDefault="00614EF2" w:rsidP="00614EF2">
      <w:pPr>
        <w:spacing w:after="0" w:line="360" w:lineRule="auto"/>
        <w:ind w:firstLine="720"/>
        <w:jc w:val="both"/>
        <w:rPr>
          <w:rFonts w:ascii="Times New Roman" w:hAnsi="Times New Roman" w:cs="Times New Roman"/>
          <w:sz w:val="28"/>
          <w:szCs w:val="28"/>
          <w:lang w:val="en-US"/>
        </w:rPr>
      </w:pPr>
      <w:r w:rsidRPr="00B07600">
        <w:rPr>
          <w:rFonts w:ascii="Times New Roman" w:hAnsi="Times New Roman" w:cs="Times New Roman"/>
          <w:iCs/>
          <w:color w:val="548DD4" w:themeColor="text2" w:themeTint="99"/>
          <w:sz w:val="28"/>
          <w:szCs w:val="28"/>
          <w:lang w:val="en-US"/>
        </w:rPr>
        <w:t>Alcoolismul</w:t>
      </w:r>
      <w:r w:rsidR="00B07600">
        <w:rPr>
          <w:rFonts w:ascii="Times New Roman" w:hAnsi="Times New Roman" w:cs="Times New Roman"/>
          <w:iCs/>
          <w:color w:val="548DD4" w:themeColor="text2" w:themeTint="99"/>
          <w:sz w:val="28"/>
          <w:szCs w:val="28"/>
          <w:lang w:val="en-US"/>
        </w:rPr>
        <w:t xml:space="preserve">. </w:t>
      </w:r>
      <w:r w:rsidRPr="00337715">
        <w:rPr>
          <w:rFonts w:ascii="Times New Roman" w:hAnsi="Times New Roman" w:cs="Times New Roman"/>
          <w:sz w:val="28"/>
          <w:szCs w:val="28"/>
          <w:lang w:val="en-US"/>
        </w:rPr>
        <w:t xml:space="preserve">Alcoolismul are un impact considerabil în mortalitatea generală, apariţia afecţiunilor hepatice, accidentelor rutiere, morţii violente, afecţiunilor digestive, respiratorii, bolilor cardiovasculare şi ale sistemului nervos. </w:t>
      </w:r>
      <w:r w:rsidRPr="00337715">
        <w:rPr>
          <w:rFonts w:ascii="Times New Roman" w:eastAsia="+mn-ea" w:hAnsi="Times New Roman" w:cs="Times New Roman"/>
          <w:color w:val="000000"/>
          <w:kern w:val="24"/>
          <w:sz w:val="28"/>
          <w:szCs w:val="28"/>
          <w:lang w:val="ro-MO"/>
        </w:rPr>
        <w:t xml:space="preserve">Tradiția consumului și abuzului de alcool este puternic înrădăcinată în </w:t>
      </w:r>
      <w:r>
        <w:rPr>
          <w:rFonts w:ascii="Times New Roman" w:eastAsia="Calibri" w:hAnsi="Times New Roman" w:cs="Times New Roman"/>
          <w:sz w:val="28"/>
          <w:szCs w:val="28"/>
          <w:lang w:val="ro-MO"/>
        </w:rPr>
        <w:t xml:space="preserve">societatea noastră, atât la </w:t>
      </w:r>
      <w:r w:rsidRPr="00337715">
        <w:rPr>
          <w:rFonts w:ascii="Times New Roman" w:eastAsia="Calibri" w:hAnsi="Times New Roman" w:cs="Times New Roman"/>
          <w:sz w:val="28"/>
          <w:szCs w:val="28"/>
          <w:lang w:val="ro-MO"/>
        </w:rPr>
        <w:t xml:space="preserve">bărbați, cât și la femei. </w:t>
      </w:r>
    </w:p>
    <w:p w:rsidR="00614EF2" w:rsidRPr="00337715" w:rsidRDefault="00B07600" w:rsidP="00614EF2">
      <w:pPr>
        <w:spacing w:after="0" w:line="360" w:lineRule="auto"/>
        <w:ind w:firstLine="282"/>
        <w:jc w:val="both"/>
        <w:rPr>
          <w:rFonts w:ascii="Times New Roman" w:eastAsia="Times New Roman" w:hAnsi="Times New Roman" w:cs="Times New Roman"/>
          <w:color w:val="000000"/>
          <w:sz w:val="28"/>
          <w:szCs w:val="28"/>
          <w:lang w:val="fr-FR"/>
        </w:rPr>
      </w:pPr>
      <w:r>
        <w:rPr>
          <w:rFonts w:ascii="Times New Roman" w:hAnsi="Times New Roman" w:cs="Times New Roman"/>
          <w:sz w:val="28"/>
          <w:szCs w:val="28"/>
          <w:lang w:val="en-US"/>
        </w:rPr>
        <w:lastRenderedPageBreak/>
        <w:t xml:space="preserve">      </w:t>
      </w:r>
      <w:r w:rsidR="00614EF2" w:rsidRPr="00337715">
        <w:rPr>
          <w:rFonts w:ascii="Times New Roman" w:hAnsi="Times New Roman" w:cs="Times New Roman"/>
          <w:sz w:val="28"/>
          <w:szCs w:val="28"/>
          <w:lang w:val="en-US"/>
        </w:rPr>
        <w:t>În combaterea alcoolismului trebuie să se includă toată soc</w:t>
      </w:r>
      <w:r w:rsidR="00614EF2">
        <w:rPr>
          <w:rFonts w:ascii="Times New Roman" w:hAnsi="Times New Roman" w:cs="Times New Roman"/>
          <w:sz w:val="28"/>
          <w:szCs w:val="28"/>
          <w:lang w:val="en-US"/>
        </w:rPr>
        <w:t xml:space="preserve">ietatea, </w:t>
      </w:r>
      <w:r w:rsidR="00614EF2" w:rsidRPr="00337715">
        <w:rPr>
          <w:rFonts w:ascii="Times New Roman" w:hAnsi="Times New Roman" w:cs="Times New Roman"/>
          <w:sz w:val="28"/>
          <w:szCs w:val="28"/>
          <w:lang w:val="en-US"/>
        </w:rPr>
        <w:t xml:space="preserve">îndeosebi familiile, care se vor orienta spre un mod sănătos de viaţă. </w:t>
      </w:r>
      <w:r w:rsidR="00614EF2" w:rsidRPr="00337715">
        <w:rPr>
          <w:rFonts w:ascii="Times New Roman" w:hAnsi="Times New Roman" w:cs="Times New Roman"/>
          <w:sz w:val="28"/>
          <w:szCs w:val="28"/>
          <w:lang w:val="fr-FR"/>
        </w:rPr>
        <w:t xml:space="preserve">Anume familia este prima şi cea mai importantă forţă care poate efectiv ajuta suferindul de alcoolism. În familie trebuie de cultivat tradiţiile  favorabile promovării sănătăţii şi de exclus elementele nefavorabile. </w:t>
      </w:r>
    </w:p>
    <w:p w:rsidR="00614EF2" w:rsidRPr="00337715" w:rsidRDefault="00614EF2" w:rsidP="00614EF2">
      <w:pPr>
        <w:spacing w:after="0" w:line="360" w:lineRule="auto"/>
        <w:ind w:firstLine="709"/>
        <w:jc w:val="both"/>
        <w:rPr>
          <w:rFonts w:ascii="Times New Roman" w:hAnsi="Times New Roman" w:cs="Times New Roman"/>
          <w:sz w:val="28"/>
          <w:szCs w:val="28"/>
          <w:lang w:val="fr-FR"/>
        </w:rPr>
      </w:pPr>
      <w:r w:rsidRPr="00337715">
        <w:rPr>
          <w:rFonts w:ascii="Times New Roman" w:eastAsia="Times New Roman" w:hAnsi="Times New Roman" w:cs="Times New Roman"/>
          <w:color w:val="000000"/>
          <w:sz w:val="28"/>
          <w:szCs w:val="28"/>
          <w:lang w:val="fr-FR"/>
        </w:rPr>
        <w:t>Autorităţile administraţiei publice centrale şi locale trebuie să întreprindă măsuri eficiente, în cadrul unor politici sociale de stat, contribuind la reduceriea consumului de alcool. Este interzisă comercializarea băuturilor alcoolice către persoanele cu vârsta de până la 18 ani. Este necesară susţinerea şi stimularea mişcărilor obşteşti, a activităţii organizaţiilor, instituţiilor şi fundaţiilor de reorientare a tradiţiilor şi obiceiurilor spre reducerea consumului de băuturi alcoolice. Trebuie întreprinse măsuri de excludere a folosirii alcoolului la locul de muncă. Se iau măsuri de asigurare a  condiţiilor favorabile pentru activitatea organizaţiilor obşteşti de propagare a unui mod (stil) de viaţă sănătos (fără alcool, droguri şi alte substanţe psihotrope), de corijare a persoanelor care consumă abuziv băuturi alcoolice. Important de creat condiţii pentru acordarea asistenţei consultativ</w:t>
      </w:r>
      <w:r>
        <w:rPr>
          <w:rFonts w:ascii="Times New Roman" w:eastAsia="Times New Roman" w:hAnsi="Times New Roman" w:cs="Times New Roman"/>
          <w:color w:val="000000"/>
          <w:sz w:val="28"/>
          <w:szCs w:val="28"/>
          <w:lang w:val="fr-FR"/>
        </w:rPr>
        <w:t>e</w:t>
      </w:r>
      <w:r w:rsidRPr="00337715">
        <w:rPr>
          <w:rFonts w:ascii="Times New Roman" w:eastAsia="Times New Roman" w:hAnsi="Times New Roman" w:cs="Times New Roman"/>
          <w:color w:val="000000"/>
          <w:sz w:val="28"/>
          <w:szCs w:val="28"/>
          <w:lang w:val="fr-FR"/>
        </w:rPr>
        <w:t>, profilactic</w:t>
      </w:r>
      <w:r>
        <w:rPr>
          <w:rFonts w:ascii="Times New Roman" w:eastAsia="Times New Roman" w:hAnsi="Times New Roman" w:cs="Times New Roman"/>
          <w:color w:val="000000"/>
          <w:sz w:val="28"/>
          <w:szCs w:val="28"/>
          <w:lang w:val="fr-FR"/>
        </w:rPr>
        <w:t>e</w:t>
      </w:r>
      <w:r w:rsidRPr="00337715">
        <w:rPr>
          <w:rFonts w:ascii="Times New Roman" w:eastAsia="Times New Roman" w:hAnsi="Times New Roman" w:cs="Times New Roman"/>
          <w:color w:val="000000"/>
          <w:sz w:val="28"/>
          <w:szCs w:val="28"/>
          <w:lang w:val="fr-FR"/>
        </w:rPr>
        <w:t xml:space="preserve"> şi medical</w:t>
      </w:r>
      <w:r>
        <w:rPr>
          <w:rFonts w:ascii="Times New Roman" w:eastAsia="Times New Roman" w:hAnsi="Times New Roman" w:cs="Times New Roman"/>
          <w:color w:val="000000"/>
          <w:sz w:val="28"/>
          <w:szCs w:val="28"/>
          <w:lang w:val="fr-FR"/>
        </w:rPr>
        <w:t>e</w:t>
      </w:r>
      <w:r w:rsidRPr="00337715">
        <w:rPr>
          <w:rFonts w:ascii="Times New Roman" w:eastAsia="Times New Roman" w:hAnsi="Times New Roman" w:cs="Times New Roman"/>
          <w:color w:val="000000"/>
          <w:sz w:val="28"/>
          <w:szCs w:val="28"/>
          <w:lang w:val="fr-FR"/>
        </w:rPr>
        <w:t xml:space="preserve"> persoanelor ce consumă abuziv alcool.  </w:t>
      </w:r>
    </w:p>
    <w:p w:rsidR="00614EF2" w:rsidRPr="00337715" w:rsidRDefault="00614EF2" w:rsidP="00614EF2">
      <w:pPr>
        <w:spacing w:after="0" w:line="360" w:lineRule="auto"/>
        <w:ind w:firstLine="720"/>
        <w:jc w:val="both"/>
        <w:rPr>
          <w:rFonts w:ascii="Times New Roman" w:hAnsi="Times New Roman" w:cs="Times New Roman"/>
          <w:sz w:val="28"/>
          <w:szCs w:val="28"/>
          <w:lang w:val="fr-FR"/>
        </w:rPr>
      </w:pPr>
      <w:r w:rsidRPr="00962225">
        <w:rPr>
          <w:rFonts w:ascii="Times New Roman" w:hAnsi="Times New Roman" w:cs="Times New Roman"/>
          <w:iCs/>
          <w:color w:val="548DD4" w:themeColor="text2" w:themeTint="99"/>
          <w:sz w:val="28"/>
          <w:szCs w:val="28"/>
          <w:lang w:val="fr-FR"/>
        </w:rPr>
        <w:t>Narcomania</w:t>
      </w:r>
      <w:r w:rsidRPr="00337715">
        <w:rPr>
          <w:rFonts w:ascii="Times New Roman" w:hAnsi="Times New Roman" w:cs="Times New Roman"/>
          <w:i/>
          <w:iCs/>
          <w:sz w:val="28"/>
          <w:szCs w:val="28"/>
          <w:lang w:val="fr-FR"/>
        </w:rPr>
        <w:t xml:space="preserve"> </w:t>
      </w:r>
      <w:r w:rsidRPr="00337715">
        <w:rPr>
          <w:rFonts w:ascii="Times New Roman" w:hAnsi="Times New Roman" w:cs="Times New Roman"/>
          <w:sz w:val="28"/>
          <w:szCs w:val="28"/>
          <w:lang w:val="fr-FR"/>
        </w:rPr>
        <w:t xml:space="preserve">– problemă alarmantă pentru sănătatea publică. Sunt mai mulţi factori de risc care contribuie la apariţia narcomaniei: genetici, mediul familial, stresul psihic, ocupaţia, starea materială, statutul social, atitudinea privind drogurile, influenţa anturajului, moda, accesibilitatea la droguri, obişnuinţa, reacţiile organismului. Pericolul narcomaniei este mai mare în perioada adolescenţei. </w:t>
      </w:r>
    </w:p>
    <w:p w:rsidR="00614EF2" w:rsidRPr="00337715" w:rsidRDefault="00614EF2" w:rsidP="00614EF2">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 xml:space="preserve">Există mai multe </w:t>
      </w:r>
      <w:r w:rsidRPr="00337715">
        <w:rPr>
          <w:rFonts w:ascii="Times New Roman" w:hAnsi="Times New Roman" w:cs="Times New Roman"/>
          <w:iCs/>
          <w:sz w:val="28"/>
          <w:szCs w:val="28"/>
          <w:lang w:val="fr-FR"/>
        </w:rPr>
        <w:t>metode de prevenţie</w:t>
      </w:r>
      <w:r w:rsidRPr="00337715">
        <w:rPr>
          <w:rFonts w:ascii="Times New Roman" w:hAnsi="Times New Roman" w:cs="Times New Roman"/>
          <w:sz w:val="28"/>
          <w:szCs w:val="28"/>
          <w:lang w:val="fr-FR"/>
        </w:rPr>
        <w:t xml:space="preserve"> a consumului de droguri, însă toate necesită rigoare, controlul permanent asupra producţiei şi ofertei, combaterea traficului de aceste substanţe, tratamentul bolnavilor. Profilaxia narcomaniei poate avea succese în primul rând în familie, apoi în instituţiile de învăţământ. Reuşita luptei contra narcomaniei efectuată în familie include educaţia antinarcotică prin crearea bazei conştiinţelor despre daună şi consecinţe. Dacă este asigurată socializarea normală a elevilor, tinerilor, în frumoasele tradiţii familiale, în care </w:t>
      </w:r>
      <w:r w:rsidRPr="00337715">
        <w:rPr>
          <w:rFonts w:ascii="Times New Roman" w:hAnsi="Times New Roman" w:cs="Times New Roman"/>
          <w:sz w:val="28"/>
          <w:szCs w:val="28"/>
          <w:lang w:val="fr-FR"/>
        </w:rPr>
        <w:lastRenderedPageBreak/>
        <w:t>munca are, predominant, caracter creativ, în care se preţueşte şi se respectă modul de viaţă sănătos şi dacă calităţile spirituale şi morale sunt apreciat</w:t>
      </w:r>
      <w:r>
        <w:rPr>
          <w:rFonts w:ascii="Times New Roman" w:hAnsi="Times New Roman" w:cs="Times New Roman"/>
          <w:sz w:val="28"/>
          <w:szCs w:val="28"/>
          <w:lang w:val="fr-FR"/>
        </w:rPr>
        <w:t>e pozitiv, apoi tânărul, capătă</w:t>
      </w:r>
      <w:r w:rsidRPr="00337715">
        <w:rPr>
          <w:rFonts w:ascii="Times New Roman" w:hAnsi="Times New Roman" w:cs="Times New Roman"/>
          <w:sz w:val="28"/>
          <w:szCs w:val="28"/>
          <w:lang w:val="fr-FR"/>
        </w:rPr>
        <w:t xml:space="preserve"> caracterul de durată de neacceptare a unor deprinderi nefavorabile şi dăunătoare, inclusiv a narcomaniei. Tineretul trebuie să fie antrenat în diferite activităţi utile  în afara celui de învăţământ: sport, muzică, teatru, munca etc.</w:t>
      </w:r>
    </w:p>
    <w:p w:rsidR="00614EF2" w:rsidRDefault="00614EF2" w:rsidP="00614EF2">
      <w:pPr>
        <w:spacing w:after="0" w:line="360" w:lineRule="auto"/>
        <w:ind w:firstLine="720"/>
        <w:jc w:val="both"/>
        <w:rPr>
          <w:rFonts w:ascii="Times New Roman" w:hAnsi="Times New Roman" w:cs="Times New Roman"/>
          <w:sz w:val="28"/>
          <w:szCs w:val="28"/>
          <w:lang w:val="fr-FR"/>
        </w:rPr>
      </w:pPr>
    </w:p>
    <w:p w:rsidR="00614EF2" w:rsidRPr="00337715" w:rsidRDefault="00614EF2" w:rsidP="00614EF2">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În totalitate, un singur factor poate cauza sau favoriza mai multe boli cronice. Şi vice-versa o maladie cronică poate fi provocată de un complex de elemente ale stilului de viaţă cu divers rol al lor.</w:t>
      </w:r>
    </w:p>
    <w:p w:rsidR="00614EF2" w:rsidRPr="00337715" w:rsidRDefault="00614EF2" w:rsidP="00614EF2">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 xml:space="preserve">De exemplu, după Sondik (1988) decesele prin cancer sunt determinate de fumat (25-40% cazuri), alimentaţie dezechilibrată (10-70% cazuri), abuz de alcool (2-4% cazuri) etc. </w:t>
      </w:r>
    </w:p>
    <w:p w:rsidR="00614EF2" w:rsidRPr="00337715" w:rsidRDefault="00614EF2" w:rsidP="00614EF2">
      <w:pPr>
        <w:spacing w:after="0" w:line="360" w:lineRule="auto"/>
        <w:ind w:firstLine="720"/>
        <w:jc w:val="both"/>
        <w:rPr>
          <w:rFonts w:ascii="Times New Roman" w:hAnsi="Times New Roman" w:cs="Times New Roman"/>
          <w:sz w:val="28"/>
          <w:szCs w:val="28"/>
          <w:lang w:val="fr-FR"/>
        </w:rPr>
      </w:pPr>
      <w:r w:rsidRPr="00337715">
        <w:rPr>
          <w:rFonts w:ascii="Times New Roman" w:hAnsi="Times New Roman" w:cs="Times New Roman"/>
          <w:sz w:val="28"/>
          <w:szCs w:val="28"/>
          <w:lang w:val="fr-FR"/>
        </w:rPr>
        <w:t xml:space="preserve">Printre factorii de risc ai hipertensiunii arteriale sunt: excesul de sare în alimentaţie, cafeaua consumată în exces, obezitatea, stresul psihic, tutunul, abuzul de alcool. </w:t>
      </w:r>
    </w:p>
    <w:p w:rsidR="00614EF2" w:rsidRDefault="00614EF2" w:rsidP="00614EF2">
      <w:pPr>
        <w:spacing w:after="0" w:line="360" w:lineRule="auto"/>
        <w:ind w:firstLine="720"/>
        <w:jc w:val="both"/>
        <w:rPr>
          <w:rFonts w:ascii="Times New Roman" w:hAnsi="Times New Roman" w:cs="Times New Roman"/>
          <w:sz w:val="28"/>
          <w:szCs w:val="28"/>
          <w:lang w:val="fr-FR"/>
        </w:rPr>
      </w:pPr>
      <w:r w:rsidRPr="00365387">
        <w:rPr>
          <w:rFonts w:ascii="Times New Roman" w:hAnsi="Times New Roman" w:cs="Times New Roman"/>
          <w:sz w:val="28"/>
          <w:szCs w:val="28"/>
          <w:lang w:val="fr-FR"/>
        </w:rPr>
        <w:t xml:space="preserve">Asigurarea unui stil sanogen de viaţă depinde foarte mult de exemplul medicilor, pedagogilor şi familiilor lor, părinţilor, prin evitarea fumatului, excluderea alcoolismului, cultura comunicării, manifestarea stimei faţă de membrii comunităţii, promovarea celor mai sănătoase aspecte ale vieţii şi calităţii existenţei umane. Oricare cetăţean trebue stimat de către personalul medical, incurajat, susţinut, prin atitudinea atractivă, prietenoasă, disponibilă, comunicativă, înţelegătoare etc. </w:t>
      </w:r>
    </w:p>
    <w:p w:rsidR="00B66861" w:rsidRPr="00614EF2" w:rsidRDefault="00B66861" w:rsidP="00B66861">
      <w:pPr>
        <w:rPr>
          <w:lang w:val="fr-FR"/>
        </w:rPr>
      </w:pPr>
    </w:p>
    <w:p w:rsidR="00B66861" w:rsidRPr="00962225" w:rsidRDefault="00B66861" w:rsidP="00B66861">
      <w:pPr>
        <w:pStyle w:val="1"/>
        <w:spacing w:before="0" w:line="360" w:lineRule="auto"/>
        <w:jc w:val="center"/>
        <w:rPr>
          <w:rFonts w:ascii="Times New Roman" w:hAnsi="Times New Roman" w:cs="Times New Roman"/>
          <w:sz w:val="36"/>
          <w:szCs w:val="36"/>
          <w:lang w:val="ro-RO"/>
        </w:rPr>
      </w:pPr>
      <w:bookmarkStart w:id="2" w:name="_Toc426010140"/>
      <w:r w:rsidRPr="00962225">
        <w:rPr>
          <w:rFonts w:ascii="Times New Roman" w:hAnsi="Times New Roman" w:cs="Times New Roman"/>
          <w:sz w:val="36"/>
          <w:szCs w:val="36"/>
          <w:lang w:val="ro-RO"/>
        </w:rPr>
        <w:t>Repere ale alimentaţiei corecte</w:t>
      </w:r>
      <w:bookmarkEnd w:id="2"/>
    </w:p>
    <w:p w:rsidR="00B66861" w:rsidRPr="00525228" w:rsidRDefault="00B66861" w:rsidP="00B66861">
      <w:pPr>
        <w:spacing w:after="0" w:line="360" w:lineRule="auto"/>
        <w:ind w:firstLine="720"/>
        <w:jc w:val="both"/>
        <w:rPr>
          <w:rStyle w:val="longtext1"/>
          <w:rFonts w:ascii="Times New Roman" w:hAnsi="Times New Roman"/>
          <w:sz w:val="16"/>
          <w:szCs w:val="16"/>
          <w:shd w:val="clear" w:color="auto" w:fill="FFFFFF"/>
          <w:lang w:val="ro-RO"/>
        </w:rPr>
      </w:pPr>
    </w:p>
    <w:p w:rsidR="00B66861" w:rsidRPr="00B11646"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451CAF">
        <w:rPr>
          <w:rStyle w:val="longtext1"/>
          <w:rFonts w:ascii="Times New Roman" w:hAnsi="Times New Roman"/>
          <w:sz w:val="28"/>
          <w:szCs w:val="28"/>
          <w:shd w:val="clear" w:color="auto" w:fill="FFFFFF"/>
          <w:lang w:val="ro-RO"/>
        </w:rPr>
        <w:t>Alimentaţia omului reprezintă</w:t>
      </w:r>
      <w:r w:rsidRPr="00B11646">
        <w:rPr>
          <w:rStyle w:val="longtext1"/>
          <w:rFonts w:ascii="Times New Roman" w:hAnsi="Times New Roman"/>
          <w:sz w:val="28"/>
          <w:szCs w:val="28"/>
          <w:shd w:val="clear" w:color="auto" w:fill="FFFFFF"/>
          <w:lang w:val="ro-RO"/>
        </w:rPr>
        <w:t xml:space="preserve"> unul dintre </w:t>
      </w:r>
      <w:r>
        <w:rPr>
          <w:rStyle w:val="longtext1"/>
          <w:rFonts w:ascii="Times New Roman" w:hAnsi="Times New Roman"/>
          <w:sz w:val="28"/>
          <w:szCs w:val="28"/>
          <w:shd w:val="clear" w:color="auto" w:fill="FFFFFF"/>
          <w:lang w:val="ro-RO"/>
        </w:rPr>
        <w:t>pilonii</w:t>
      </w:r>
      <w:r w:rsidRPr="00B11646">
        <w:rPr>
          <w:rStyle w:val="longtext1"/>
          <w:rFonts w:ascii="Times New Roman" w:hAnsi="Times New Roman"/>
          <w:sz w:val="28"/>
          <w:szCs w:val="28"/>
          <w:shd w:val="clear" w:color="auto" w:fill="FFFFFF"/>
          <w:lang w:val="ro-RO"/>
        </w:rPr>
        <w:t xml:space="preserve"> fundamentali a</w:t>
      </w:r>
      <w:r>
        <w:rPr>
          <w:rStyle w:val="longtext1"/>
          <w:rFonts w:ascii="Times New Roman" w:hAnsi="Times New Roman"/>
          <w:sz w:val="28"/>
          <w:szCs w:val="28"/>
          <w:shd w:val="clear" w:color="auto" w:fill="FFFFFF"/>
          <w:lang w:val="ro-RO"/>
        </w:rPr>
        <w:t>i</w:t>
      </w:r>
      <w:r w:rsidRPr="00B11646">
        <w:rPr>
          <w:rStyle w:val="longtext1"/>
          <w:rFonts w:ascii="Times New Roman" w:hAnsi="Times New Roman"/>
          <w:sz w:val="28"/>
          <w:szCs w:val="28"/>
          <w:shd w:val="clear" w:color="auto" w:fill="FFFFFF"/>
          <w:lang w:val="ro-RO"/>
        </w:rPr>
        <w:t xml:space="preserve"> construcţiei </w:t>
      </w:r>
      <w:r>
        <w:rPr>
          <w:rStyle w:val="longtext1"/>
          <w:rFonts w:ascii="Times New Roman" w:hAnsi="Times New Roman"/>
          <w:sz w:val="28"/>
          <w:szCs w:val="28"/>
          <w:shd w:val="clear" w:color="auto" w:fill="FFFFFF"/>
          <w:lang w:val="ro-RO"/>
        </w:rPr>
        <w:t>organismului său</w:t>
      </w:r>
      <w:r w:rsidRPr="00B11646">
        <w:rPr>
          <w:rStyle w:val="longtext1"/>
          <w:rFonts w:ascii="Times New Roman" w:hAnsi="Times New Roman"/>
          <w:sz w:val="28"/>
          <w:szCs w:val="28"/>
          <w:shd w:val="clear" w:color="auto" w:fill="FFFFFF"/>
          <w:lang w:val="ro-RO"/>
        </w:rPr>
        <w:t xml:space="preserve">. </w:t>
      </w:r>
      <w:r>
        <w:rPr>
          <w:rStyle w:val="longtext1"/>
          <w:rFonts w:ascii="Times New Roman" w:hAnsi="Times New Roman"/>
          <w:sz w:val="28"/>
          <w:szCs w:val="28"/>
          <w:shd w:val="clear" w:color="auto" w:fill="FFFFFF"/>
          <w:lang w:val="ro-RO"/>
        </w:rPr>
        <w:t>Starea de s</w:t>
      </w:r>
      <w:r w:rsidRPr="00B11646">
        <w:rPr>
          <w:rStyle w:val="longtext1"/>
          <w:rFonts w:ascii="Times New Roman" w:hAnsi="Times New Roman"/>
          <w:sz w:val="28"/>
          <w:szCs w:val="28"/>
          <w:shd w:val="clear" w:color="auto" w:fill="FFFFFF"/>
          <w:lang w:val="ro-RO"/>
        </w:rPr>
        <w:t>ănătate şi echilibrul fiecărui</w:t>
      </w:r>
      <w:r>
        <w:rPr>
          <w:rStyle w:val="longtext1"/>
          <w:rFonts w:ascii="Times New Roman" w:hAnsi="Times New Roman"/>
          <w:sz w:val="28"/>
          <w:szCs w:val="28"/>
          <w:shd w:val="clear" w:color="auto" w:fill="FFFFFF"/>
          <w:lang w:val="ro-RO"/>
        </w:rPr>
        <w:t xml:space="preserve"> organism</w:t>
      </w:r>
      <w:r w:rsidRPr="00B11646">
        <w:rPr>
          <w:rStyle w:val="longtext1"/>
          <w:rFonts w:ascii="Times New Roman" w:hAnsi="Times New Roman"/>
          <w:sz w:val="28"/>
          <w:szCs w:val="28"/>
          <w:shd w:val="clear" w:color="auto" w:fill="FFFFFF"/>
          <w:lang w:val="ro-RO"/>
        </w:rPr>
        <w:t xml:space="preserve"> se află în corelaţie directă cu </w:t>
      </w:r>
      <w:r>
        <w:rPr>
          <w:rStyle w:val="longtext1"/>
          <w:rFonts w:ascii="Times New Roman" w:hAnsi="Times New Roman"/>
          <w:sz w:val="28"/>
          <w:szCs w:val="28"/>
          <w:shd w:val="clear" w:color="auto" w:fill="FFFFFF"/>
          <w:lang w:val="ro-RO"/>
        </w:rPr>
        <w:t xml:space="preserve">particularităţile cantitative şi calitative ale </w:t>
      </w:r>
      <w:r w:rsidRPr="00B11646">
        <w:rPr>
          <w:rStyle w:val="longtext1"/>
          <w:rFonts w:ascii="Times New Roman" w:hAnsi="Times New Roman"/>
          <w:sz w:val="28"/>
          <w:szCs w:val="28"/>
          <w:shd w:val="clear" w:color="auto" w:fill="FFFFFF"/>
          <w:lang w:val="ro-RO"/>
        </w:rPr>
        <w:t>hran</w:t>
      </w:r>
      <w:r>
        <w:rPr>
          <w:rStyle w:val="longtext1"/>
          <w:rFonts w:ascii="Times New Roman" w:hAnsi="Times New Roman"/>
          <w:sz w:val="28"/>
          <w:szCs w:val="28"/>
          <w:shd w:val="clear" w:color="auto" w:fill="FFFFFF"/>
          <w:lang w:val="ro-RO"/>
        </w:rPr>
        <w:t>ei</w:t>
      </w:r>
      <w:r w:rsidRPr="00B11646">
        <w:rPr>
          <w:rStyle w:val="longtext1"/>
          <w:rFonts w:ascii="Times New Roman" w:hAnsi="Times New Roman"/>
          <w:sz w:val="28"/>
          <w:szCs w:val="28"/>
          <w:shd w:val="clear" w:color="auto" w:fill="FFFFFF"/>
          <w:lang w:val="ro-RO"/>
        </w:rPr>
        <w:t>.</w:t>
      </w:r>
    </w:p>
    <w:p w:rsidR="00B66861" w:rsidRPr="00B11646"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B11646">
        <w:rPr>
          <w:rStyle w:val="longtext1"/>
          <w:rFonts w:ascii="Times New Roman" w:hAnsi="Times New Roman"/>
          <w:sz w:val="28"/>
          <w:szCs w:val="28"/>
          <w:shd w:val="clear" w:color="auto" w:fill="FFFFFF"/>
          <w:lang w:val="ro-RO"/>
        </w:rPr>
        <w:t>În ultimii ani factorii care ne influenţează sănătatea</w:t>
      </w:r>
      <w:r>
        <w:rPr>
          <w:rStyle w:val="longtext1"/>
          <w:rFonts w:ascii="Times New Roman" w:hAnsi="Times New Roman"/>
          <w:sz w:val="28"/>
          <w:szCs w:val="28"/>
          <w:shd w:val="clear" w:color="auto" w:fill="FFFFFF"/>
          <w:lang w:val="ro-RO"/>
        </w:rPr>
        <w:t xml:space="preserve">, fiind multipli, </w:t>
      </w:r>
      <w:r w:rsidRPr="00B11646">
        <w:rPr>
          <w:rStyle w:val="longtext1"/>
          <w:rFonts w:ascii="Times New Roman" w:hAnsi="Times New Roman"/>
          <w:sz w:val="28"/>
          <w:szCs w:val="28"/>
          <w:shd w:val="clear" w:color="auto" w:fill="FFFFFF"/>
          <w:lang w:val="ro-RO"/>
        </w:rPr>
        <w:t xml:space="preserve"> sunt din ce în ce mai nocivi şi mai agresivi. Dacă poluarea ne afectează sănătatea </w:t>
      </w:r>
      <w:r>
        <w:rPr>
          <w:rStyle w:val="longtext1"/>
          <w:rFonts w:ascii="Times New Roman" w:hAnsi="Times New Roman"/>
          <w:sz w:val="28"/>
          <w:szCs w:val="28"/>
          <w:shd w:val="clear" w:color="auto" w:fill="FFFFFF"/>
          <w:lang w:val="ro-RO"/>
        </w:rPr>
        <w:t xml:space="preserve">mai </w:t>
      </w:r>
      <w:r>
        <w:rPr>
          <w:rStyle w:val="longtext1"/>
          <w:rFonts w:ascii="Times New Roman" w:hAnsi="Times New Roman"/>
          <w:sz w:val="28"/>
          <w:szCs w:val="28"/>
          <w:shd w:val="clear" w:color="auto" w:fill="FFFFFF"/>
          <w:lang w:val="ro-RO"/>
        </w:rPr>
        <w:lastRenderedPageBreak/>
        <w:t xml:space="preserve">frecvent </w:t>
      </w:r>
      <w:r w:rsidRPr="00B11646">
        <w:rPr>
          <w:rStyle w:val="longtext1"/>
          <w:rFonts w:ascii="Times New Roman" w:hAnsi="Times New Roman"/>
          <w:sz w:val="28"/>
          <w:szCs w:val="28"/>
          <w:shd w:val="clear" w:color="auto" w:fill="FFFFFF"/>
          <w:lang w:val="ro-RO"/>
        </w:rPr>
        <w:t xml:space="preserve">cu sau fără voia noastră, alimentaţia nesănătoasă, sedentarismul, ţin de noi înşine, de educaţia </w:t>
      </w:r>
      <w:r>
        <w:rPr>
          <w:rStyle w:val="longtext1"/>
          <w:rFonts w:ascii="Times New Roman" w:hAnsi="Times New Roman"/>
          <w:sz w:val="28"/>
          <w:szCs w:val="28"/>
          <w:shd w:val="clear" w:color="auto" w:fill="FFFFFF"/>
          <w:lang w:val="ro-RO"/>
        </w:rPr>
        <w:t>individual</w:t>
      </w:r>
      <w:r w:rsidRPr="00B11646">
        <w:rPr>
          <w:rStyle w:val="longtext1"/>
          <w:rFonts w:ascii="Times New Roman" w:hAnsi="Times New Roman"/>
          <w:sz w:val="28"/>
          <w:szCs w:val="28"/>
          <w:shd w:val="clear" w:color="auto" w:fill="FFFFFF"/>
          <w:lang w:val="ro-RO"/>
        </w:rPr>
        <w:t>ă.</w:t>
      </w:r>
    </w:p>
    <w:p w:rsidR="00B66861" w:rsidRPr="00B11646"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B11646">
        <w:rPr>
          <w:rStyle w:val="longtext1"/>
          <w:rFonts w:ascii="Times New Roman" w:hAnsi="Times New Roman"/>
          <w:sz w:val="28"/>
          <w:szCs w:val="28"/>
          <w:shd w:val="clear" w:color="auto" w:fill="FFFFFF"/>
          <w:lang w:val="ro-RO"/>
        </w:rPr>
        <w:t xml:space="preserve">Deprinderea unei alimentaţii adecvate, aduce, împreună cu alte elemente corecte de comportament, o </w:t>
      </w:r>
      <w:hyperlink r:id="rId12" w:history="1">
        <w:r w:rsidRPr="00B11646">
          <w:rPr>
            <w:rStyle w:val="longtext1"/>
            <w:rFonts w:ascii="Times New Roman" w:hAnsi="Times New Roman"/>
            <w:sz w:val="28"/>
            <w:szCs w:val="28"/>
            <w:shd w:val="clear" w:color="auto" w:fill="FFFFFF"/>
            <w:lang w:val="ro-RO"/>
          </w:rPr>
          <w:t>viaţă sănătoasă</w:t>
        </w:r>
      </w:hyperlink>
      <w:r w:rsidRPr="00B11646">
        <w:rPr>
          <w:rStyle w:val="longtext1"/>
          <w:rFonts w:ascii="Times New Roman" w:hAnsi="Times New Roman"/>
          <w:sz w:val="28"/>
          <w:szCs w:val="28"/>
          <w:shd w:val="clear" w:color="auto" w:fill="FFFFFF"/>
          <w:lang w:val="ro-RO"/>
        </w:rPr>
        <w:t xml:space="preserve">. În ceea ce priveşte actul </w:t>
      </w:r>
      <w:r>
        <w:rPr>
          <w:rStyle w:val="longtext1"/>
          <w:rFonts w:ascii="Times New Roman" w:hAnsi="Times New Roman"/>
          <w:sz w:val="28"/>
          <w:szCs w:val="28"/>
          <w:shd w:val="clear" w:color="auto" w:fill="FFFFFF"/>
          <w:lang w:val="ro-RO"/>
        </w:rPr>
        <w:t>nutriţiei</w:t>
      </w:r>
      <w:r w:rsidRPr="00B11646">
        <w:rPr>
          <w:rStyle w:val="longtext1"/>
          <w:rFonts w:ascii="Times New Roman" w:hAnsi="Times New Roman"/>
          <w:sz w:val="28"/>
          <w:szCs w:val="28"/>
          <w:shd w:val="clear" w:color="auto" w:fill="FFFFFF"/>
          <w:lang w:val="ro-RO"/>
        </w:rPr>
        <w:t>, nu este important doar ce mâncăm, ci şi cât, când şi cum ne alimentăm.</w:t>
      </w:r>
    </w:p>
    <w:p w:rsidR="00B66861" w:rsidRPr="00B11646"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B11646">
        <w:rPr>
          <w:rStyle w:val="longtext1"/>
          <w:rFonts w:ascii="Times New Roman" w:hAnsi="Times New Roman"/>
          <w:sz w:val="28"/>
          <w:szCs w:val="28"/>
          <w:shd w:val="clear" w:color="auto" w:fill="FFFFFF"/>
          <w:lang w:val="ro-RO"/>
        </w:rPr>
        <w:t>Alimentul este factorul din mediu</w:t>
      </w:r>
      <w:r>
        <w:rPr>
          <w:rStyle w:val="longtext1"/>
          <w:rFonts w:ascii="Times New Roman" w:hAnsi="Times New Roman"/>
          <w:sz w:val="28"/>
          <w:szCs w:val="28"/>
          <w:shd w:val="clear" w:color="auto" w:fill="FFFFFF"/>
          <w:lang w:val="ro-RO"/>
        </w:rPr>
        <w:t>l</w:t>
      </w:r>
      <w:r w:rsidRPr="00B11646">
        <w:rPr>
          <w:rStyle w:val="longtext1"/>
          <w:rFonts w:ascii="Times New Roman" w:hAnsi="Times New Roman"/>
          <w:sz w:val="28"/>
          <w:szCs w:val="28"/>
          <w:shd w:val="clear" w:color="auto" w:fill="FFFFFF"/>
          <w:lang w:val="ro-RO"/>
        </w:rPr>
        <w:t xml:space="preserve"> înconjurător cu cea mai mare influenţă asupra organismului uman. De felul în care este înţeleasă această realitate, alimentele pot </w:t>
      </w:r>
      <w:r w:rsidR="00574B44">
        <w:rPr>
          <w:rStyle w:val="longtext1"/>
          <w:rFonts w:ascii="Times New Roman" w:hAnsi="Times New Roman"/>
          <w:sz w:val="28"/>
          <w:szCs w:val="28"/>
          <w:shd w:val="clear" w:color="auto" w:fill="FFFFFF"/>
          <w:lang w:val="ro-RO"/>
        </w:rPr>
        <w:t xml:space="preserve"> </w:t>
      </w:r>
      <w:r w:rsidRPr="00B11646">
        <w:rPr>
          <w:rStyle w:val="longtext1"/>
          <w:rFonts w:ascii="Times New Roman" w:hAnsi="Times New Roman"/>
          <w:sz w:val="28"/>
          <w:szCs w:val="28"/>
          <w:shd w:val="clear" w:color="auto" w:fill="FFFFFF"/>
          <w:lang w:val="ro-RO"/>
        </w:rPr>
        <w:t>avea o funcţie pozitivă în menţinerea sănătăţii sau dimpotrivă, pot să expună la îmbolnăviri.</w:t>
      </w:r>
    </w:p>
    <w:p w:rsidR="00B66861" w:rsidRPr="00B11646"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B11646">
        <w:rPr>
          <w:rStyle w:val="longtext1"/>
          <w:rFonts w:ascii="Times New Roman" w:hAnsi="Times New Roman"/>
          <w:sz w:val="28"/>
          <w:szCs w:val="28"/>
          <w:shd w:val="clear" w:color="auto" w:fill="FFFFFF"/>
          <w:lang w:val="ro-RO"/>
        </w:rPr>
        <w:t xml:space="preserve">O </w:t>
      </w:r>
      <w:r w:rsidRPr="00B11646">
        <w:rPr>
          <w:rStyle w:val="longtext1"/>
          <w:rFonts w:ascii="Times New Roman" w:hAnsi="Times New Roman"/>
          <w:b/>
          <w:sz w:val="28"/>
          <w:szCs w:val="28"/>
          <w:shd w:val="clear" w:color="auto" w:fill="FFFFFF"/>
          <w:lang w:val="ro-RO"/>
        </w:rPr>
        <w:t>alimentaţie raţională</w:t>
      </w:r>
      <w:r w:rsidRPr="00B11646">
        <w:rPr>
          <w:rStyle w:val="longtext1"/>
          <w:rFonts w:ascii="Times New Roman" w:hAnsi="Times New Roman"/>
          <w:sz w:val="28"/>
          <w:szCs w:val="28"/>
          <w:shd w:val="clear" w:color="auto" w:fill="FFFFFF"/>
          <w:lang w:val="ro-RO"/>
        </w:rPr>
        <w:t xml:space="preserve"> asigură existenţa şi capacitatea de adaptare la acţiunea în continuă schimbare din mediul înconjurător. Alimentaţia trebuie să fie completă, adică să asigure organismul</w:t>
      </w:r>
      <w:r>
        <w:rPr>
          <w:rStyle w:val="longtext1"/>
          <w:rFonts w:ascii="Times New Roman" w:hAnsi="Times New Roman"/>
          <w:sz w:val="28"/>
          <w:szCs w:val="28"/>
          <w:shd w:val="clear" w:color="auto" w:fill="FFFFFF"/>
          <w:lang w:val="ro-RO"/>
        </w:rPr>
        <w:t xml:space="preserve"> cu</w:t>
      </w:r>
      <w:r w:rsidRPr="00B11646">
        <w:rPr>
          <w:rStyle w:val="longtext1"/>
          <w:rFonts w:ascii="Times New Roman" w:hAnsi="Times New Roman"/>
          <w:sz w:val="28"/>
          <w:szCs w:val="28"/>
          <w:shd w:val="clear" w:color="auto" w:fill="FFFFFF"/>
          <w:lang w:val="ro-RO"/>
        </w:rPr>
        <w:t xml:space="preserve"> proteine, glucide, lipide, săruri minerale şi vitamine în anumite proporţii.</w:t>
      </w:r>
    </w:p>
    <w:p w:rsidR="00B66861" w:rsidRPr="00B11646"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B11646">
        <w:rPr>
          <w:rStyle w:val="longtext1"/>
          <w:rFonts w:ascii="Times New Roman" w:hAnsi="Times New Roman"/>
          <w:sz w:val="28"/>
          <w:szCs w:val="28"/>
          <w:shd w:val="clear" w:color="auto" w:fill="FFFFFF"/>
          <w:lang w:val="ro-RO"/>
        </w:rPr>
        <w:t xml:space="preserve">Organismul omului se menţine cu atât mai sănătos cu cât alimentaţia este mai </w:t>
      </w:r>
      <w:r w:rsidRPr="00B11646">
        <w:rPr>
          <w:rStyle w:val="longtext1"/>
          <w:rFonts w:ascii="Times New Roman" w:hAnsi="Times New Roman"/>
          <w:b/>
          <w:sz w:val="28"/>
          <w:szCs w:val="28"/>
          <w:shd w:val="clear" w:color="auto" w:fill="FFFFFF"/>
          <w:lang w:val="ro-RO"/>
        </w:rPr>
        <w:t>echilibrată</w:t>
      </w:r>
      <w:r w:rsidRPr="00B11646">
        <w:rPr>
          <w:rStyle w:val="longtext1"/>
          <w:rFonts w:ascii="Times New Roman" w:hAnsi="Times New Roman"/>
          <w:sz w:val="28"/>
          <w:szCs w:val="28"/>
          <w:shd w:val="clear" w:color="auto" w:fill="FFFFFF"/>
          <w:lang w:val="ro-RO"/>
        </w:rPr>
        <w:t xml:space="preserve">. O </w:t>
      </w:r>
      <w:hyperlink r:id="rId13" w:history="1">
        <w:r w:rsidRPr="00B11646">
          <w:rPr>
            <w:rStyle w:val="longtext1"/>
            <w:rFonts w:ascii="Times New Roman" w:hAnsi="Times New Roman"/>
            <w:sz w:val="28"/>
            <w:szCs w:val="28"/>
            <w:shd w:val="clear" w:color="auto" w:fill="FFFFFF"/>
            <w:lang w:val="ro-RO"/>
          </w:rPr>
          <w:t>alimentaţie diversificată</w:t>
        </w:r>
      </w:hyperlink>
      <w:r w:rsidRPr="00B11646">
        <w:rPr>
          <w:rStyle w:val="longtext1"/>
          <w:rFonts w:ascii="Times New Roman" w:hAnsi="Times New Roman"/>
          <w:sz w:val="28"/>
          <w:szCs w:val="28"/>
          <w:shd w:val="clear" w:color="auto" w:fill="FFFFFF"/>
          <w:lang w:val="ro-RO"/>
        </w:rPr>
        <w:t xml:space="preserve">, individualizată (după modul de viaţă, sex, efort, starea de sănătate), corect compusă din punct de vedere </w:t>
      </w:r>
      <w:hyperlink r:id="rId14" w:history="1">
        <w:r w:rsidRPr="00B11646">
          <w:rPr>
            <w:rStyle w:val="longtext1"/>
            <w:rFonts w:ascii="Times New Roman" w:hAnsi="Times New Roman"/>
            <w:sz w:val="28"/>
            <w:szCs w:val="28"/>
            <w:shd w:val="clear" w:color="auto" w:fill="FFFFFF"/>
            <w:lang w:val="ro-RO"/>
          </w:rPr>
          <w:t>caloric</w:t>
        </w:r>
      </w:hyperlink>
      <w:r w:rsidRPr="00B11646">
        <w:rPr>
          <w:rStyle w:val="longtext1"/>
          <w:rFonts w:ascii="Times New Roman" w:hAnsi="Times New Roman"/>
          <w:sz w:val="28"/>
          <w:szCs w:val="28"/>
          <w:shd w:val="clear" w:color="auto" w:fill="FFFFFF"/>
          <w:lang w:val="ro-RO"/>
        </w:rPr>
        <w:t xml:space="preserve"> şi care respectă raportul optim dintre substanţele principale (</w:t>
      </w:r>
      <w:hyperlink r:id="rId15" w:history="1">
        <w:r w:rsidRPr="00B11646">
          <w:rPr>
            <w:rStyle w:val="longtext1"/>
            <w:rFonts w:ascii="Times New Roman" w:hAnsi="Times New Roman"/>
            <w:sz w:val="28"/>
            <w:szCs w:val="28"/>
            <w:shd w:val="clear" w:color="auto" w:fill="FFFFFF"/>
            <w:lang w:val="ro-RO"/>
          </w:rPr>
          <w:t>glucide</w:t>
        </w:r>
      </w:hyperlink>
      <w:r w:rsidRPr="00B11646">
        <w:rPr>
          <w:rStyle w:val="longtext1"/>
          <w:rFonts w:ascii="Times New Roman" w:hAnsi="Times New Roman"/>
          <w:sz w:val="28"/>
          <w:szCs w:val="28"/>
          <w:shd w:val="clear" w:color="auto" w:fill="FFFFFF"/>
          <w:lang w:val="ro-RO"/>
        </w:rPr>
        <w:t xml:space="preserve">, </w:t>
      </w:r>
      <w:hyperlink r:id="rId16" w:history="1">
        <w:r w:rsidRPr="00B11646">
          <w:rPr>
            <w:rStyle w:val="longtext1"/>
            <w:rFonts w:ascii="Times New Roman" w:hAnsi="Times New Roman"/>
            <w:sz w:val="28"/>
            <w:szCs w:val="28"/>
            <w:shd w:val="clear" w:color="auto" w:fill="FFFFFF"/>
            <w:lang w:val="ro-RO"/>
          </w:rPr>
          <w:t>proteine</w:t>
        </w:r>
      </w:hyperlink>
      <w:r w:rsidRPr="00B11646">
        <w:rPr>
          <w:rStyle w:val="longtext1"/>
          <w:rFonts w:ascii="Times New Roman" w:hAnsi="Times New Roman"/>
          <w:sz w:val="28"/>
          <w:szCs w:val="28"/>
          <w:shd w:val="clear" w:color="auto" w:fill="FFFFFF"/>
          <w:lang w:val="ro-RO"/>
        </w:rPr>
        <w:t xml:space="preserve">, </w:t>
      </w:r>
      <w:hyperlink r:id="rId17" w:history="1">
        <w:r w:rsidRPr="00B11646">
          <w:rPr>
            <w:rStyle w:val="longtext1"/>
            <w:rFonts w:ascii="Times New Roman" w:hAnsi="Times New Roman"/>
            <w:sz w:val="28"/>
            <w:szCs w:val="28"/>
            <w:shd w:val="clear" w:color="auto" w:fill="FFFFFF"/>
            <w:lang w:val="ro-RO"/>
          </w:rPr>
          <w:t>lipide</w:t>
        </w:r>
      </w:hyperlink>
      <w:r w:rsidRPr="00B11646">
        <w:rPr>
          <w:rStyle w:val="longtext1"/>
          <w:rFonts w:ascii="Times New Roman" w:hAnsi="Times New Roman"/>
          <w:sz w:val="28"/>
          <w:szCs w:val="28"/>
          <w:shd w:val="clear" w:color="auto" w:fill="FFFFFF"/>
          <w:lang w:val="ro-RO"/>
        </w:rPr>
        <w:t xml:space="preserve">, fibre vegetale), poate fi considerată a fi alimentaţie echilibrată. Acest tip sănătos de </w:t>
      </w:r>
      <w:r w:rsidRPr="00D11944">
        <w:rPr>
          <w:rStyle w:val="longtext1"/>
          <w:rFonts w:ascii="Times New Roman" w:hAnsi="Times New Roman"/>
          <w:sz w:val="28"/>
          <w:szCs w:val="28"/>
          <w:shd w:val="clear" w:color="auto" w:fill="FFFFFF"/>
          <w:lang w:val="ro-RO"/>
        </w:rPr>
        <w:t>alimentaţie</w:t>
      </w:r>
      <w:r w:rsidRPr="00B11646">
        <w:rPr>
          <w:rStyle w:val="longtext1"/>
          <w:rFonts w:ascii="Times New Roman" w:hAnsi="Times New Roman"/>
          <w:sz w:val="28"/>
          <w:szCs w:val="28"/>
          <w:shd w:val="clear" w:color="auto" w:fill="FFFFFF"/>
          <w:lang w:val="ro-RO"/>
        </w:rPr>
        <w:t xml:space="preserve"> presupune </w:t>
      </w:r>
      <w:r>
        <w:rPr>
          <w:rStyle w:val="longtext1"/>
          <w:rFonts w:ascii="Times New Roman" w:hAnsi="Times New Roman"/>
          <w:sz w:val="28"/>
          <w:szCs w:val="28"/>
          <w:shd w:val="clear" w:color="auto" w:fill="FFFFFF"/>
          <w:lang w:val="ro-RO"/>
        </w:rPr>
        <w:t xml:space="preserve">o </w:t>
      </w:r>
      <w:r w:rsidRPr="00B11646">
        <w:rPr>
          <w:rStyle w:val="longtext1"/>
          <w:rFonts w:ascii="Times New Roman" w:hAnsi="Times New Roman"/>
          <w:sz w:val="28"/>
          <w:szCs w:val="28"/>
          <w:shd w:val="clear" w:color="auto" w:fill="FFFFFF"/>
          <w:lang w:val="ro-RO"/>
        </w:rPr>
        <w:t>moderaţie în toate privinţele. Alimentaţia echilibrată trebuie să dea răspunsuri adecvate la cele trei întrebări fundamentale: ce, cât şi cum mâncăm?</w:t>
      </w:r>
    </w:p>
    <w:p w:rsidR="00B66861" w:rsidRPr="00B11646"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B11646">
        <w:rPr>
          <w:rStyle w:val="longtext1"/>
          <w:rFonts w:ascii="Times New Roman" w:hAnsi="Times New Roman"/>
          <w:sz w:val="28"/>
          <w:szCs w:val="28"/>
          <w:shd w:val="clear" w:color="auto" w:fill="FFFFFF"/>
          <w:lang w:val="ro-RO"/>
        </w:rPr>
        <w:t xml:space="preserve">Alimentele, în funcţie de provenienţă, de tehnologia industrială de obţinere şi de modalitatea culinară de preparare, au o compoziţie distinctă, atât sub aspectul cantităţilor de </w:t>
      </w:r>
      <w:hyperlink r:id="rId18" w:history="1">
        <w:r w:rsidRPr="00B11646">
          <w:rPr>
            <w:rStyle w:val="longtext1"/>
            <w:rFonts w:ascii="Times New Roman" w:hAnsi="Times New Roman"/>
            <w:sz w:val="28"/>
            <w:szCs w:val="28"/>
            <w:shd w:val="clear" w:color="auto" w:fill="FFFFFF"/>
            <w:lang w:val="ro-RO"/>
          </w:rPr>
          <w:t>compuşi bio</w:t>
        </w:r>
      </w:hyperlink>
      <w:r w:rsidRPr="00D11944">
        <w:rPr>
          <w:rFonts w:ascii="Times New Roman" w:hAnsi="Times New Roman" w:cs="Times New Roman"/>
          <w:sz w:val="28"/>
          <w:szCs w:val="28"/>
          <w:lang w:val="ro-RO"/>
        </w:rPr>
        <w:t>logici</w:t>
      </w:r>
      <w:r w:rsidRPr="00B11646">
        <w:rPr>
          <w:rStyle w:val="longtext1"/>
          <w:rFonts w:ascii="Times New Roman" w:hAnsi="Times New Roman"/>
          <w:sz w:val="28"/>
          <w:szCs w:val="28"/>
          <w:shd w:val="clear" w:color="auto" w:fill="FFFFFF"/>
          <w:lang w:val="ro-RO"/>
        </w:rPr>
        <w:t xml:space="preserve">, cât şi a raportului dintre aceştia. Pe lângă compoziţia chimică, preparatele culinare se disting prin ingredientele din care sunt alcătuite. </w:t>
      </w:r>
    </w:p>
    <w:p w:rsidR="00B66861" w:rsidRPr="00B11646"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B11646">
        <w:rPr>
          <w:rStyle w:val="longtext1"/>
          <w:rFonts w:ascii="Times New Roman" w:hAnsi="Times New Roman"/>
          <w:sz w:val="28"/>
          <w:szCs w:val="28"/>
          <w:shd w:val="clear" w:color="auto" w:fill="FFFFFF"/>
          <w:lang w:val="ro-RO"/>
        </w:rPr>
        <w:t>Alimentaţia omului are, în primul rând, menirea de a asigura prin alimente, acei compuşi bio</w:t>
      </w:r>
      <w:r w:rsidRPr="00D11944">
        <w:rPr>
          <w:rFonts w:ascii="Times New Roman" w:hAnsi="Times New Roman" w:cs="Times New Roman"/>
          <w:sz w:val="28"/>
          <w:szCs w:val="28"/>
          <w:lang w:val="ro-RO"/>
        </w:rPr>
        <w:t>logici</w:t>
      </w:r>
      <w:r w:rsidRPr="00B11646">
        <w:rPr>
          <w:rStyle w:val="longtext1"/>
          <w:rFonts w:ascii="Times New Roman" w:hAnsi="Times New Roman"/>
          <w:sz w:val="28"/>
          <w:szCs w:val="28"/>
          <w:shd w:val="clear" w:color="auto" w:fill="FFFFFF"/>
          <w:lang w:val="ro-RO"/>
        </w:rPr>
        <w:t xml:space="preserve"> care sunt esenţiali organismului şi care poartă denumirea de nutrienţi. Pentru omul care vrea să trăiască sănătos, este la fel de importantă atât </w:t>
      </w:r>
      <w:r w:rsidRPr="00B11646">
        <w:rPr>
          <w:rStyle w:val="longtext1"/>
          <w:rFonts w:ascii="Times New Roman" w:hAnsi="Times New Roman"/>
          <w:sz w:val="28"/>
          <w:szCs w:val="28"/>
          <w:shd w:val="clear" w:color="auto" w:fill="FFFFFF"/>
          <w:lang w:val="ro-RO"/>
        </w:rPr>
        <w:lastRenderedPageBreak/>
        <w:t>cantitatea de nutrienţi din sursele de hrană, cât şi raportul dintre principalele substanţe active din punct de vedere biologic.</w:t>
      </w:r>
    </w:p>
    <w:p w:rsidR="00B66861" w:rsidRPr="00B11646"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B11646">
        <w:rPr>
          <w:rStyle w:val="longtext1"/>
          <w:rFonts w:ascii="Times New Roman" w:hAnsi="Times New Roman"/>
          <w:sz w:val="28"/>
          <w:szCs w:val="28"/>
          <w:shd w:val="clear" w:color="auto" w:fill="FFFFFF"/>
          <w:lang w:val="ro-RO"/>
        </w:rPr>
        <w:t>Omul nu poate beneficia de o </w:t>
      </w:r>
      <w:hyperlink r:id="rId19" w:history="1">
        <w:r w:rsidRPr="00B11646">
          <w:rPr>
            <w:rStyle w:val="longtext1"/>
            <w:rFonts w:ascii="Times New Roman" w:hAnsi="Times New Roman"/>
            <w:sz w:val="28"/>
            <w:szCs w:val="28"/>
            <w:shd w:val="clear" w:color="auto" w:fill="FFFFFF"/>
            <w:lang w:val="ro-RO"/>
          </w:rPr>
          <w:t>viaţă sănătoasă</w:t>
        </w:r>
      </w:hyperlink>
      <w:r w:rsidRPr="00B11646">
        <w:rPr>
          <w:rStyle w:val="longtext1"/>
          <w:rFonts w:ascii="Times New Roman" w:hAnsi="Times New Roman"/>
          <w:sz w:val="28"/>
          <w:szCs w:val="28"/>
          <w:shd w:val="clear" w:color="auto" w:fill="FFFFFF"/>
          <w:lang w:val="ro-RO"/>
        </w:rPr>
        <w:t> fără să îşi însuşească un mod sănătos de alimentaţie.</w:t>
      </w:r>
    </w:p>
    <w:p w:rsidR="00B66861" w:rsidRPr="00B11646" w:rsidRDefault="00B66861" w:rsidP="00B66861">
      <w:pPr>
        <w:spacing w:after="0" w:line="360" w:lineRule="auto"/>
        <w:ind w:firstLine="720"/>
        <w:jc w:val="both"/>
        <w:rPr>
          <w:rStyle w:val="longtext1"/>
          <w:rFonts w:ascii="Times New Roman" w:hAnsi="Times New Roman"/>
          <w:sz w:val="28"/>
          <w:szCs w:val="28"/>
          <w:shd w:val="clear" w:color="auto" w:fill="FFFFFF"/>
          <w:lang w:val="ro-RO"/>
        </w:rPr>
      </w:pPr>
      <w:r w:rsidRPr="00B11646">
        <w:rPr>
          <w:rStyle w:val="longtext1"/>
          <w:rFonts w:ascii="Times New Roman" w:hAnsi="Times New Roman"/>
          <w:sz w:val="28"/>
          <w:szCs w:val="28"/>
          <w:shd w:val="clear" w:color="auto" w:fill="FFFFFF"/>
          <w:lang w:val="ro-RO"/>
        </w:rPr>
        <w:t xml:space="preserve">În urma unei alimentaţii necorespunzătoare, mai </w:t>
      </w:r>
      <w:r>
        <w:rPr>
          <w:rStyle w:val="longtext1"/>
          <w:rFonts w:ascii="Times New Roman" w:hAnsi="Times New Roman"/>
          <w:sz w:val="28"/>
          <w:szCs w:val="28"/>
          <w:shd w:val="clear" w:color="auto" w:fill="FFFFFF"/>
          <w:lang w:val="ro-RO"/>
        </w:rPr>
        <w:t>devreme</w:t>
      </w:r>
      <w:r w:rsidRPr="00B11646">
        <w:rPr>
          <w:rStyle w:val="longtext1"/>
          <w:rFonts w:ascii="Times New Roman" w:hAnsi="Times New Roman"/>
          <w:sz w:val="28"/>
          <w:szCs w:val="28"/>
          <w:shd w:val="clear" w:color="auto" w:fill="FFFFFF"/>
          <w:lang w:val="ro-RO"/>
        </w:rPr>
        <w:t xml:space="preserve"> sau mai târziu, apar o serie de tulburări care perturbă sănătatea omului. Fenomenele care însoţesc dezechilibrele alimentare sunt cauzate de lipsa unei </w:t>
      </w:r>
      <w:hyperlink r:id="rId20" w:history="1">
        <w:r w:rsidRPr="00B11646">
          <w:rPr>
            <w:rStyle w:val="longtext1"/>
            <w:rFonts w:ascii="Times New Roman" w:hAnsi="Times New Roman"/>
            <w:sz w:val="28"/>
            <w:szCs w:val="28"/>
            <w:shd w:val="clear" w:color="auto" w:fill="FFFFFF"/>
            <w:lang w:val="ro-RO"/>
          </w:rPr>
          <w:t>alimentaţii diversificate</w:t>
        </w:r>
      </w:hyperlink>
      <w:r w:rsidRPr="00B11646">
        <w:rPr>
          <w:rStyle w:val="longtext1"/>
          <w:rFonts w:ascii="Times New Roman" w:hAnsi="Times New Roman"/>
          <w:sz w:val="28"/>
          <w:szCs w:val="28"/>
          <w:shd w:val="clear" w:color="auto" w:fill="FFFFFF"/>
          <w:lang w:val="ro-RO"/>
        </w:rPr>
        <w:t> şi echilibrate sau de către un comportament alimentar dăunător. La baza dezechilibrului alimentar stă adesea malnutriţia, atât în cazul subalimentaţiei (subnutriţiei) cât şi în acela a supraalimentaţie (supranutriţiei).</w:t>
      </w:r>
    </w:p>
    <w:p w:rsidR="00B66861" w:rsidRPr="00525228" w:rsidRDefault="00B66861" w:rsidP="00B66861">
      <w:pPr>
        <w:spacing w:after="0" w:line="360" w:lineRule="auto"/>
        <w:ind w:firstLine="720"/>
        <w:jc w:val="both"/>
        <w:rPr>
          <w:rStyle w:val="longtext1"/>
          <w:sz w:val="16"/>
          <w:szCs w:val="16"/>
          <w:shd w:val="clear" w:color="auto" w:fill="FFFFFF"/>
          <w:lang w:val="ro-RO"/>
        </w:rPr>
      </w:pPr>
      <w:r w:rsidRPr="00B11646">
        <w:rPr>
          <w:rStyle w:val="longtext1"/>
          <w:rFonts w:ascii="Times New Roman" w:hAnsi="Times New Roman"/>
          <w:sz w:val="28"/>
          <w:szCs w:val="28"/>
          <w:shd w:val="clear" w:color="auto" w:fill="FFFFFF"/>
          <w:lang w:val="ro-RO"/>
        </w:rPr>
        <w:t xml:space="preserve">Comportamentul alimentar desemnează atitudinea omului în faţa </w:t>
      </w:r>
      <w:r>
        <w:rPr>
          <w:rStyle w:val="longtext1"/>
          <w:rFonts w:ascii="Times New Roman" w:hAnsi="Times New Roman"/>
          <w:sz w:val="28"/>
          <w:szCs w:val="28"/>
          <w:shd w:val="clear" w:color="auto" w:fill="FFFFFF"/>
          <w:lang w:val="ro-RO"/>
        </w:rPr>
        <w:t>mes</w:t>
      </w:r>
      <w:r w:rsidRPr="00B11646">
        <w:rPr>
          <w:rStyle w:val="longtext1"/>
          <w:rFonts w:ascii="Times New Roman" w:hAnsi="Times New Roman"/>
          <w:sz w:val="28"/>
          <w:szCs w:val="28"/>
          <w:shd w:val="clear" w:color="auto" w:fill="FFFFFF"/>
          <w:lang w:val="ro-RO"/>
        </w:rPr>
        <w:t xml:space="preserve">ei, fiind </w:t>
      </w:r>
      <w:r>
        <w:rPr>
          <w:rStyle w:val="longtext1"/>
          <w:rFonts w:ascii="Times New Roman" w:hAnsi="Times New Roman"/>
          <w:sz w:val="28"/>
          <w:szCs w:val="28"/>
          <w:shd w:val="clear" w:color="auto" w:fill="FFFFFF"/>
          <w:lang w:val="ro-RO"/>
        </w:rPr>
        <w:t>un</w:t>
      </w:r>
      <w:r w:rsidRPr="00B11646">
        <w:rPr>
          <w:rStyle w:val="longtext1"/>
          <w:rFonts w:ascii="Times New Roman" w:hAnsi="Times New Roman"/>
          <w:sz w:val="28"/>
          <w:szCs w:val="28"/>
          <w:shd w:val="clear" w:color="auto" w:fill="FFFFFF"/>
          <w:lang w:val="ro-RO"/>
        </w:rPr>
        <w:t xml:space="preserve"> component</w:t>
      </w:r>
      <w:r>
        <w:rPr>
          <w:rStyle w:val="longtext1"/>
          <w:rFonts w:ascii="Times New Roman" w:hAnsi="Times New Roman"/>
          <w:sz w:val="28"/>
          <w:szCs w:val="28"/>
          <w:shd w:val="clear" w:color="auto" w:fill="FFFFFF"/>
          <w:lang w:val="ro-RO"/>
        </w:rPr>
        <w:t xml:space="preserve"> important</w:t>
      </w:r>
      <w:r w:rsidRPr="00B11646">
        <w:rPr>
          <w:rStyle w:val="longtext1"/>
          <w:rFonts w:ascii="Times New Roman" w:hAnsi="Times New Roman"/>
          <w:sz w:val="28"/>
          <w:szCs w:val="28"/>
          <w:shd w:val="clear" w:color="auto" w:fill="FFFFFF"/>
          <w:lang w:val="ro-RO"/>
        </w:rPr>
        <w:t xml:space="preserve"> a</w:t>
      </w:r>
      <w:r>
        <w:rPr>
          <w:rStyle w:val="longtext1"/>
          <w:rFonts w:ascii="Times New Roman" w:hAnsi="Times New Roman"/>
          <w:sz w:val="28"/>
          <w:szCs w:val="28"/>
          <w:shd w:val="clear" w:color="auto" w:fill="FFFFFF"/>
          <w:lang w:val="ro-RO"/>
        </w:rPr>
        <w:t>l</w:t>
      </w:r>
      <w:r w:rsidRPr="00B11646">
        <w:rPr>
          <w:rStyle w:val="longtext1"/>
          <w:rFonts w:ascii="Times New Roman" w:hAnsi="Times New Roman"/>
          <w:sz w:val="28"/>
          <w:szCs w:val="28"/>
          <w:shd w:val="clear" w:color="auto" w:fill="FFFFFF"/>
          <w:lang w:val="ro-RO"/>
        </w:rPr>
        <w:t xml:space="preserve"> </w:t>
      </w:r>
      <w:r>
        <w:rPr>
          <w:rStyle w:val="longtext1"/>
          <w:rFonts w:ascii="Times New Roman" w:hAnsi="Times New Roman"/>
          <w:sz w:val="28"/>
          <w:szCs w:val="28"/>
          <w:shd w:val="clear" w:color="auto" w:fill="FFFFFF"/>
          <w:lang w:val="ro-RO"/>
        </w:rPr>
        <w:t>stilului de viaţă</w:t>
      </w:r>
      <w:r w:rsidRPr="00B11646">
        <w:rPr>
          <w:rStyle w:val="longtext1"/>
          <w:rFonts w:ascii="Times New Roman" w:hAnsi="Times New Roman"/>
          <w:sz w:val="28"/>
          <w:szCs w:val="28"/>
          <w:shd w:val="clear" w:color="auto" w:fill="FFFFFF"/>
          <w:lang w:val="ro-RO"/>
        </w:rPr>
        <w:t xml:space="preserve">. </w:t>
      </w:r>
    </w:p>
    <w:p w:rsidR="00B66861" w:rsidRPr="0045332F" w:rsidRDefault="00B66861" w:rsidP="00B66861">
      <w:pPr>
        <w:spacing w:after="0" w:line="360" w:lineRule="auto"/>
        <w:ind w:firstLine="720"/>
        <w:jc w:val="both"/>
        <w:rPr>
          <w:rStyle w:val="longtext1"/>
          <w:rFonts w:ascii="Times New Roman" w:hAnsi="Times New Roman"/>
          <w:b/>
          <w:i/>
          <w:sz w:val="28"/>
          <w:szCs w:val="28"/>
          <w:lang w:val="ro-RO"/>
        </w:rPr>
      </w:pPr>
      <w:r>
        <w:rPr>
          <w:rStyle w:val="longtext1"/>
          <w:rFonts w:ascii="Times New Roman" w:hAnsi="Times New Roman"/>
          <w:b/>
          <w:i/>
          <w:sz w:val="28"/>
          <w:szCs w:val="28"/>
          <w:shd w:val="clear" w:color="auto" w:fill="FFFFFF"/>
          <w:lang w:val="ro-RO"/>
        </w:rPr>
        <w:t>La acest capitol propunem unele r</w:t>
      </w:r>
      <w:r w:rsidRPr="0045332F">
        <w:rPr>
          <w:rStyle w:val="longtext1"/>
          <w:rFonts w:ascii="Times New Roman" w:hAnsi="Times New Roman"/>
          <w:b/>
          <w:i/>
          <w:sz w:val="28"/>
          <w:szCs w:val="28"/>
          <w:shd w:val="clear" w:color="auto" w:fill="FFFFFF"/>
          <w:lang w:val="ro-RO"/>
        </w:rPr>
        <w:t>ecomandări</w:t>
      </w:r>
      <w:r>
        <w:rPr>
          <w:rStyle w:val="longtext1"/>
          <w:rFonts w:ascii="Times New Roman" w:hAnsi="Times New Roman"/>
          <w:b/>
          <w:i/>
          <w:sz w:val="28"/>
          <w:szCs w:val="28"/>
          <w:shd w:val="clear" w:color="auto" w:fill="FFFFFF"/>
          <w:lang w:val="ro-RO"/>
        </w:rPr>
        <w:t xml:space="preserve"> importante</w:t>
      </w:r>
      <w:r w:rsidRPr="0045332F">
        <w:rPr>
          <w:rStyle w:val="longtext1"/>
          <w:rFonts w:ascii="Times New Roman" w:hAnsi="Times New Roman"/>
          <w:b/>
          <w:i/>
          <w:sz w:val="28"/>
          <w:szCs w:val="28"/>
          <w:shd w:val="clear" w:color="auto" w:fill="FFFFFF"/>
          <w:lang w:val="ro-RO"/>
        </w:rPr>
        <w:t>:</w:t>
      </w:r>
    </w:p>
    <w:p w:rsidR="00B66861" w:rsidRPr="00B11646" w:rsidRDefault="00B66861" w:rsidP="00C44E83">
      <w:pPr>
        <w:pStyle w:val="a3"/>
        <w:numPr>
          <w:ilvl w:val="0"/>
          <w:numId w:val="10"/>
        </w:numPr>
        <w:tabs>
          <w:tab w:val="left" w:pos="142"/>
          <w:tab w:val="left" w:pos="426"/>
          <w:tab w:val="left" w:pos="567"/>
        </w:tabs>
        <w:spacing w:after="0" w:line="360" w:lineRule="auto"/>
        <w:ind w:left="426"/>
        <w:jc w:val="both"/>
        <w:rPr>
          <w:rStyle w:val="longtext1"/>
          <w:rFonts w:ascii="Times New Roman" w:hAnsi="Times New Roman"/>
          <w:sz w:val="28"/>
          <w:szCs w:val="28"/>
          <w:shd w:val="clear" w:color="auto" w:fill="FFFFFF"/>
          <w:lang w:val="ro-RO"/>
        </w:rPr>
      </w:pPr>
      <w:r w:rsidRPr="00B11646">
        <w:rPr>
          <w:rStyle w:val="longtext1"/>
          <w:rFonts w:ascii="Times New Roman" w:hAnsi="Times New Roman"/>
          <w:sz w:val="28"/>
          <w:szCs w:val="28"/>
          <w:shd w:val="clear" w:color="auto" w:fill="FFFFFF"/>
          <w:lang w:val="ro-RO"/>
        </w:rPr>
        <w:t>Alimentele trebuie utilizate în cantităţi mici dar deseori.</w:t>
      </w:r>
    </w:p>
    <w:p w:rsidR="00B66861" w:rsidRPr="00B11646" w:rsidRDefault="00B66861" w:rsidP="00C44E83">
      <w:pPr>
        <w:pStyle w:val="a3"/>
        <w:numPr>
          <w:ilvl w:val="0"/>
          <w:numId w:val="10"/>
        </w:numPr>
        <w:tabs>
          <w:tab w:val="left" w:pos="142"/>
          <w:tab w:val="left" w:pos="426"/>
          <w:tab w:val="left" w:pos="567"/>
        </w:tabs>
        <w:spacing w:after="0" w:line="360" w:lineRule="auto"/>
        <w:ind w:left="426"/>
        <w:jc w:val="both"/>
        <w:rPr>
          <w:rStyle w:val="longtext1"/>
          <w:rFonts w:ascii="Times New Roman" w:hAnsi="Times New Roman"/>
          <w:sz w:val="28"/>
          <w:szCs w:val="28"/>
          <w:shd w:val="clear" w:color="auto" w:fill="FFFFFF"/>
          <w:lang w:val="ro-RO"/>
        </w:rPr>
      </w:pPr>
      <w:r w:rsidRPr="00B11646">
        <w:rPr>
          <w:rStyle w:val="longtext1"/>
          <w:rFonts w:ascii="Times New Roman" w:hAnsi="Times New Roman"/>
          <w:sz w:val="28"/>
          <w:szCs w:val="28"/>
          <w:shd w:val="clear" w:color="auto" w:fill="FFFFFF"/>
          <w:lang w:val="ro-RO"/>
        </w:rPr>
        <w:t xml:space="preserve">Produsele de bază care trebuie să constituie regimul alimentar sunt: fructele şi legumele (datorită conţinutului de fibre vegetale şi celuloză). </w:t>
      </w:r>
      <w:r>
        <w:rPr>
          <w:rStyle w:val="longtext1"/>
          <w:rFonts w:ascii="Times New Roman" w:hAnsi="Times New Roman"/>
          <w:sz w:val="28"/>
          <w:szCs w:val="28"/>
          <w:shd w:val="clear" w:color="auto" w:fill="FFFFFF"/>
          <w:lang w:val="ro-RO"/>
        </w:rPr>
        <w:t>E folositor de c</w:t>
      </w:r>
      <w:r w:rsidRPr="00B11646">
        <w:rPr>
          <w:rStyle w:val="longtext1"/>
          <w:rFonts w:ascii="Times New Roman" w:hAnsi="Times New Roman"/>
          <w:sz w:val="28"/>
          <w:szCs w:val="28"/>
          <w:shd w:val="clear" w:color="auto" w:fill="FFFFFF"/>
          <w:lang w:val="ro-RO"/>
        </w:rPr>
        <w:t>ombin</w:t>
      </w:r>
      <w:r>
        <w:rPr>
          <w:rStyle w:val="longtext1"/>
          <w:rFonts w:ascii="Times New Roman" w:hAnsi="Times New Roman"/>
          <w:sz w:val="28"/>
          <w:szCs w:val="28"/>
          <w:shd w:val="clear" w:color="auto" w:fill="FFFFFF"/>
          <w:lang w:val="ro-RO"/>
        </w:rPr>
        <w:t>at</w:t>
      </w:r>
      <w:r w:rsidRPr="00B11646">
        <w:rPr>
          <w:rStyle w:val="longtext1"/>
          <w:rFonts w:ascii="Times New Roman" w:hAnsi="Times New Roman"/>
          <w:sz w:val="28"/>
          <w:szCs w:val="28"/>
          <w:shd w:val="clear" w:color="auto" w:fill="FFFFFF"/>
          <w:lang w:val="ro-RO"/>
        </w:rPr>
        <w:t xml:space="preserve"> fructe</w:t>
      </w:r>
      <w:r>
        <w:rPr>
          <w:rStyle w:val="longtext1"/>
          <w:rFonts w:ascii="Times New Roman" w:hAnsi="Times New Roman"/>
          <w:sz w:val="28"/>
          <w:szCs w:val="28"/>
          <w:shd w:val="clear" w:color="auto" w:fill="FFFFFF"/>
          <w:lang w:val="ro-RO"/>
        </w:rPr>
        <w:t>le</w:t>
      </w:r>
      <w:r w:rsidRPr="00B11646">
        <w:rPr>
          <w:rStyle w:val="longtext1"/>
          <w:rFonts w:ascii="Times New Roman" w:hAnsi="Times New Roman"/>
          <w:sz w:val="28"/>
          <w:szCs w:val="28"/>
          <w:shd w:val="clear" w:color="auto" w:fill="FFFFFF"/>
          <w:lang w:val="ro-RO"/>
        </w:rPr>
        <w:t xml:space="preserve"> şi legume</w:t>
      </w:r>
      <w:r>
        <w:rPr>
          <w:rStyle w:val="longtext1"/>
          <w:rFonts w:ascii="Times New Roman" w:hAnsi="Times New Roman"/>
          <w:sz w:val="28"/>
          <w:szCs w:val="28"/>
          <w:shd w:val="clear" w:color="auto" w:fill="FFFFFF"/>
          <w:lang w:val="ro-RO"/>
        </w:rPr>
        <w:t>le</w:t>
      </w:r>
      <w:r w:rsidRPr="00B11646">
        <w:rPr>
          <w:rStyle w:val="longtext1"/>
          <w:rFonts w:ascii="Times New Roman" w:hAnsi="Times New Roman"/>
          <w:sz w:val="28"/>
          <w:szCs w:val="28"/>
          <w:shd w:val="clear" w:color="auto" w:fill="FFFFFF"/>
          <w:lang w:val="ro-RO"/>
        </w:rPr>
        <w:t xml:space="preserve"> de diferite culori: verde, roşu, galben, portocaliu.</w:t>
      </w:r>
    </w:p>
    <w:p w:rsidR="00B66861" w:rsidRDefault="00B66861" w:rsidP="00C44E83">
      <w:pPr>
        <w:pStyle w:val="a3"/>
        <w:numPr>
          <w:ilvl w:val="0"/>
          <w:numId w:val="10"/>
        </w:numPr>
        <w:tabs>
          <w:tab w:val="left" w:pos="142"/>
          <w:tab w:val="left" w:pos="426"/>
          <w:tab w:val="left" w:pos="567"/>
        </w:tabs>
        <w:spacing w:after="0" w:line="360" w:lineRule="auto"/>
        <w:ind w:left="426"/>
        <w:jc w:val="both"/>
        <w:rPr>
          <w:rStyle w:val="longtext1"/>
          <w:rFonts w:ascii="Times New Roman" w:hAnsi="Times New Roman"/>
          <w:sz w:val="28"/>
          <w:szCs w:val="28"/>
          <w:shd w:val="clear" w:color="auto" w:fill="FFFFFF"/>
          <w:lang w:val="ro-RO"/>
        </w:rPr>
      </w:pPr>
      <w:r w:rsidRPr="00B11646">
        <w:rPr>
          <w:rStyle w:val="longtext1"/>
          <w:rFonts w:ascii="Times New Roman" w:hAnsi="Times New Roman"/>
          <w:sz w:val="28"/>
          <w:szCs w:val="28"/>
          <w:shd w:val="clear" w:color="auto" w:fill="FFFFFF"/>
          <w:lang w:val="ro-RO"/>
        </w:rPr>
        <w:t xml:space="preserve">Să nu uităm de importanţa proteinelor, care se găsesc în carnea de pasăre, vită, iepure şi oferă fier, </w:t>
      </w:r>
      <w:r>
        <w:rPr>
          <w:rStyle w:val="longtext1"/>
          <w:rFonts w:ascii="Times New Roman" w:hAnsi="Times New Roman"/>
          <w:sz w:val="28"/>
          <w:szCs w:val="28"/>
          <w:shd w:val="clear" w:color="auto" w:fill="FFFFFF"/>
          <w:lang w:val="ro-RO"/>
        </w:rPr>
        <w:t xml:space="preserve">în </w:t>
      </w:r>
      <w:r w:rsidRPr="00B11646">
        <w:rPr>
          <w:rStyle w:val="longtext1"/>
          <w:rFonts w:ascii="Times New Roman" w:hAnsi="Times New Roman"/>
          <w:sz w:val="28"/>
          <w:szCs w:val="28"/>
          <w:shd w:val="clear" w:color="auto" w:fill="FFFFFF"/>
          <w:lang w:val="ro-RO"/>
        </w:rPr>
        <w:t xml:space="preserve">peşte care este bogat în calciu şi fosfor şi </w:t>
      </w:r>
      <w:r>
        <w:rPr>
          <w:rStyle w:val="longtext1"/>
          <w:rFonts w:ascii="Times New Roman" w:hAnsi="Times New Roman"/>
          <w:sz w:val="28"/>
          <w:szCs w:val="28"/>
          <w:shd w:val="clear" w:color="auto" w:fill="FFFFFF"/>
          <w:lang w:val="ro-RO"/>
        </w:rPr>
        <w:t xml:space="preserve">în </w:t>
      </w:r>
      <w:r w:rsidRPr="00B11646">
        <w:rPr>
          <w:rStyle w:val="longtext1"/>
          <w:rFonts w:ascii="Times New Roman" w:hAnsi="Times New Roman"/>
          <w:sz w:val="28"/>
          <w:szCs w:val="28"/>
          <w:shd w:val="clear" w:color="auto" w:fill="FFFFFF"/>
          <w:lang w:val="ro-RO"/>
        </w:rPr>
        <w:t>produsele lactate cu bifido-bacterii care ajută la îmbogăţirea florei intestinale.</w:t>
      </w:r>
      <w:r>
        <w:rPr>
          <w:rStyle w:val="longtext1"/>
          <w:rFonts w:ascii="Times New Roman" w:hAnsi="Times New Roman"/>
          <w:sz w:val="28"/>
          <w:szCs w:val="28"/>
          <w:shd w:val="clear" w:color="auto" w:fill="FFFFFF"/>
          <w:lang w:val="ro-RO"/>
        </w:rPr>
        <w:t xml:space="preserve"> Proteinele vegetale le primim consumând mazăre, fasole, nuci, seminţe.</w:t>
      </w:r>
    </w:p>
    <w:p w:rsidR="00B66861" w:rsidRDefault="00B66861" w:rsidP="00C44E83">
      <w:pPr>
        <w:pStyle w:val="a3"/>
        <w:numPr>
          <w:ilvl w:val="0"/>
          <w:numId w:val="10"/>
        </w:numPr>
        <w:tabs>
          <w:tab w:val="left" w:pos="142"/>
          <w:tab w:val="left" w:pos="426"/>
          <w:tab w:val="left" w:pos="567"/>
        </w:tabs>
        <w:spacing w:after="0" w:line="360" w:lineRule="auto"/>
        <w:ind w:left="426"/>
        <w:jc w:val="both"/>
        <w:rPr>
          <w:rStyle w:val="longtext1"/>
          <w:rFonts w:ascii="Times New Roman" w:hAnsi="Times New Roman"/>
          <w:sz w:val="28"/>
          <w:szCs w:val="28"/>
          <w:shd w:val="clear" w:color="auto" w:fill="FFFFFF"/>
          <w:lang w:val="ro-RO"/>
        </w:rPr>
      </w:pPr>
      <w:r>
        <w:rPr>
          <w:rStyle w:val="longtext1"/>
          <w:rFonts w:ascii="Times New Roman" w:hAnsi="Times New Roman"/>
          <w:sz w:val="28"/>
          <w:szCs w:val="28"/>
          <w:shd w:val="clear" w:color="auto" w:fill="FFFFFF"/>
          <w:lang w:val="ro-RO"/>
        </w:rPr>
        <w:t>Grăsimile trebuie primite din peşte, alune sau uleiuri vegetale. Trebuie limitat consumul grăsimilor solide din unt, margarină, untură.</w:t>
      </w:r>
    </w:p>
    <w:p w:rsidR="00B66861" w:rsidRPr="00B11646" w:rsidRDefault="00B66861" w:rsidP="00C44E83">
      <w:pPr>
        <w:pStyle w:val="a3"/>
        <w:numPr>
          <w:ilvl w:val="0"/>
          <w:numId w:val="10"/>
        </w:numPr>
        <w:tabs>
          <w:tab w:val="left" w:pos="142"/>
          <w:tab w:val="left" w:pos="426"/>
          <w:tab w:val="left" w:pos="567"/>
        </w:tabs>
        <w:spacing w:after="0" w:line="360" w:lineRule="auto"/>
        <w:ind w:left="426"/>
        <w:jc w:val="both"/>
        <w:rPr>
          <w:rStyle w:val="longtext1"/>
          <w:rFonts w:ascii="Times New Roman" w:hAnsi="Times New Roman"/>
          <w:sz w:val="28"/>
          <w:szCs w:val="28"/>
          <w:shd w:val="clear" w:color="auto" w:fill="FFFFFF"/>
          <w:lang w:val="ro-RO"/>
        </w:rPr>
      </w:pPr>
      <w:r>
        <w:rPr>
          <w:rStyle w:val="longtext1"/>
          <w:rFonts w:ascii="Times New Roman" w:hAnsi="Times New Roman"/>
          <w:sz w:val="28"/>
          <w:szCs w:val="28"/>
          <w:shd w:val="clear" w:color="auto" w:fill="FFFFFF"/>
          <w:lang w:val="ro-RO"/>
        </w:rPr>
        <w:t>Preferabil de consumat produse lactate degresate, care conţin o cantitate ridicată de calciu.</w:t>
      </w:r>
    </w:p>
    <w:p w:rsidR="00B66861" w:rsidRPr="003B07EA" w:rsidRDefault="00B66861" w:rsidP="00C44E83">
      <w:pPr>
        <w:pStyle w:val="a3"/>
        <w:numPr>
          <w:ilvl w:val="0"/>
          <w:numId w:val="10"/>
        </w:numPr>
        <w:tabs>
          <w:tab w:val="left" w:pos="142"/>
          <w:tab w:val="left" w:pos="426"/>
          <w:tab w:val="left" w:pos="567"/>
        </w:tabs>
        <w:spacing w:after="0" w:line="360" w:lineRule="auto"/>
        <w:ind w:left="426"/>
        <w:jc w:val="both"/>
        <w:rPr>
          <w:rStyle w:val="longtext1"/>
          <w:rFonts w:ascii="Times New Roman" w:hAnsi="Times New Roman"/>
          <w:sz w:val="28"/>
          <w:szCs w:val="28"/>
          <w:shd w:val="clear" w:color="auto" w:fill="FFFFFF"/>
          <w:lang w:val="ro-RO"/>
        </w:rPr>
      </w:pPr>
      <w:r w:rsidRPr="003B07EA">
        <w:rPr>
          <w:rStyle w:val="longtext1"/>
          <w:rFonts w:ascii="Times New Roman" w:hAnsi="Times New Roman"/>
          <w:sz w:val="28"/>
          <w:szCs w:val="28"/>
          <w:shd w:val="clear" w:color="auto" w:fill="FFFFFF"/>
          <w:lang w:val="ro-RO"/>
        </w:rPr>
        <w:t>Este necesar de consumat zilnic cereale şi produse din cereale (pâine integrală, orez, paste făinoase integrale), ele sunt bogate în fibre alimentare, calciu, fier, vitamine din grupul B.</w:t>
      </w:r>
    </w:p>
    <w:p w:rsidR="00B66861" w:rsidRPr="00B11646" w:rsidRDefault="00B66861" w:rsidP="00C44E83">
      <w:pPr>
        <w:pStyle w:val="a3"/>
        <w:numPr>
          <w:ilvl w:val="0"/>
          <w:numId w:val="10"/>
        </w:numPr>
        <w:tabs>
          <w:tab w:val="left" w:pos="142"/>
          <w:tab w:val="left" w:pos="426"/>
          <w:tab w:val="left" w:pos="567"/>
        </w:tabs>
        <w:spacing w:after="0" w:line="360" w:lineRule="auto"/>
        <w:ind w:left="426"/>
        <w:jc w:val="both"/>
        <w:rPr>
          <w:rStyle w:val="longtext1"/>
          <w:rFonts w:ascii="Times New Roman" w:hAnsi="Times New Roman"/>
          <w:sz w:val="28"/>
          <w:szCs w:val="28"/>
          <w:shd w:val="clear" w:color="auto" w:fill="FFFFFF"/>
          <w:lang w:val="ro-RO"/>
        </w:rPr>
      </w:pPr>
      <w:r w:rsidRPr="00B11646">
        <w:rPr>
          <w:rStyle w:val="longtext1"/>
          <w:rFonts w:ascii="Times New Roman" w:hAnsi="Times New Roman"/>
          <w:sz w:val="28"/>
          <w:szCs w:val="28"/>
          <w:shd w:val="clear" w:color="auto" w:fill="FFFFFF"/>
          <w:lang w:val="ro-RO"/>
        </w:rPr>
        <w:t xml:space="preserve">Se recomandă limitarea consumului </w:t>
      </w:r>
      <w:r>
        <w:rPr>
          <w:rStyle w:val="longtext1"/>
          <w:rFonts w:ascii="Times New Roman" w:hAnsi="Times New Roman"/>
          <w:sz w:val="28"/>
          <w:szCs w:val="28"/>
          <w:shd w:val="clear" w:color="auto" w:fill="FFFFFF"/>
          <w:lang w:val="ro-RO"/>
        </w:rPr>
        <w:t>alimentelor</w:t>
      </w:r>
      <w:r w:rsidRPr="00B11646">
        <w:rPr>
          <w:rStyle w:val="longtext1"/>
          <w:rFonts w:ascii="Times New Roman" w:hAnsi="Times New Roman"/>
          <w:sz w:val="28"/>
          <w:szCs w:val="28"/>
          <w:shd w:val="clear" w:color="auto" w:fill="FFFFFF"/>
          <w:lang w:val="ro-RO"/>
        </w:rPr>
        <w:t xml:space="preserve"> pipărat</w:t>
      </w:r>
      <w:r>
        <w:rPr>
          <w:rStyle w:val="longtext1"/>
          <w:rFonts w:ascii="Times New Roman" w:hAnsi="Times New Roman"/>
          <w:sz w:val="28"/>
          <w:szCs w:val="28"/>
          <w:shd w:val="clear" w:color="auto" w:fill="FFFFFF"/>
          <w:lang w:val="ro-RO"/>
        </w:rPr>
        <w:t>e</w:t>
      </w:r>
      <w:r w:rsidRPr="00B11646">
        <w:rPr>
          <w:rStyle w:val="longtext1"/>
          <w:rFonts w:ascii="Times New Roman" w:hAnsi="Times New Roman"/>
          <w:sz w:val="28"/>
          <w:szCs w:val="28"/>
          <w:shd w:val="clear" w:color="auto" w:fill="FFFFFF"/>
          <w:lang w:val="ro-RO"/>
        </w:rPr>
        <w:t>, dulc</w:t>
      </w:r>
      <w:r>
        <w:rPr>
          <w:rStyle w:val="longtext1"/>
          <w:rFonts w:ascii="Times New Roman" w:hAnsi="Times New Roman"/>
          <w:sz w:val="28"/>
          <w:szCs w:val="28"/>
          <w:shd w:val="clear" w:color="auto" w:fill="FFFFFF"/>
          <w:lang w:val="ro-RO"/>
        </w:rPr>
        <w:t>i</w:t>
      </w:r>
      <w:r w:rsidRPr="00B11646">
        <w:rPr>
          <w:rStyle w:val="longtext1"/>
          <w:rFonts w:ascii="Times New Roman" w:hAnsi="Times New Roman"/>
          <w:sz w:val="28"/>
          <w:szCs w:val="28"/>
          <w:shd w:val="clear" w:color="auto" w:fill="FFFFFF"/>
          <w:lang w:val="ro-RO"/>
        </w:rPr>
        <w:t>, sărat</w:t>
      </w:r>
      <w:r>
        <w:rPr>
          <w:rStyle w:val="longtext1"/>
          <w:rFonts w:ascii="Times New Roman" w:hAnsi="Times New Roman"/>
          <w:sz w:val="28"/>
          <w:szCs w:val="28"/>
          <w:shd w:val="clear" w:color="auto" w:fill="FFFFFF"/>
          <w:lang w:val="ro-RO"/>
        </w:rPr>
        <w:t>e</w:t>
      </w:r>
      <w:r w:rsidRPr="00B11646">
        <w:rPr>
          <w:rStyle w:val="longtext1"/>
          <w:rFonts w:ascii="Times New Roman" w:hAnsi="Times New Roman"/>
          <w:sz w:val="28"/>
          <w:szCs w:val="28"/>
          <w:shd w:val="clear" w:color="auto" w:fill="FFFFFF"/>
          <w:lang w:val="ro-RO"/>
        </w:rPr>
        <w:t>, prăjit</w:t>
      </w:r>
      <w:r>
        <w:rPr>
          <w:rStyle w:val="longtext1"/>
          <w:rFonts w:ascii="Times New Roman" w:hAnsi="Times New Roman"/>
          <w:sz w:val="28"/>
          <w:szCs w:val="28"/>
          <w:shd w:val="clear" w:color="auto" w:fill="FFFFFF"/>
          <w:lang w:val="ro-RO"/>
        </w:rPr>
        <w:t>e</w:t>
      </w:r>
      <w:r w:rsidRPr="00B11646">
        <w:rPr>
          <w:rStyle w:val="longtext1"/>
          <w:rFonts w:ascii="Times New Roman" w:hAnsi="Times New Roman"/>
          <w:sz w:val="28"/>
          <w:szCs w:val="28"/>
          <w:shd w:val="clear" w:color="auto" w:fill="FFFFFF"/>
          <w:lang w:val="ro-RO"/>
        </w:rPr>
        <w:t>.</w:t>
      </w:r>
    </w:p>
    <w:p w:rsidR="00B66861" w:rsidRPr="00B11646" w:rsidRDefault="00B66861" w:rsidP="00C44E83">
      <w:pPr>
        <w:pStyle w:val="a3"/>
        <w:numPr>
          <w:ilvl w:val="0"/>
          <w:numId w:val="10"/>
        </w:numPr>
        <w:tabs>
          <w:tab w:val="left" w:pos="142"/>
          <w:tab w:val="left" w:pos="426"/>
          <w:tab w:val="left" w:pos="567"/>
        </w:tabs>
        <w:spacing w:after="0" w:line="360" w:lineRule="auto"/>
        <w:ind w:left="426"/>
        <w:jc w:val="both"/>
        <w:rPr>
          <w:rStyle w:val="longtext1"/>
          <w:rFonts w:ascii="Times New Roman" w:hAnsi="Times New Roman"/>
          <w:sz w:val="28"/>
          <w:szCs w:val="28"/>
          <w:shd w:val="clear" w:color="auto" w:fill="FFFFFF"/>
          <w:lang w:val="ro-RO"/>
        </w:rPr>
      </w:pPr>
      <w:r w:rsidRPr="00B11646">
        <w:rPr>
          <w:rStyle w:val="longtext1"/>
          <w:rFonts w:ascii="Times New Roman" w:hAnsi="Times New Roman"/>
          <w:sz w:val="28"/>
          <w:szCs w:val="28"/>
          <w:shd w:val="clear" w:color="auto" w:fill="FFFFFF"/>
          <w:lang w:val="ro-RO"/>
        </w:rPr>
        <w:lastRenderedPageBreak/>
        <w:t>Trebuie diminu</w:t>
      </w:r>
      <w:r>
        <w:rPr>
          <w:rStyle w:val="longtext1"/>
          <w:rFonts w:ascii="Times New Roman" w:hAnsi="Times New Roman"/>
          <w:sz w:val="28"/>
          <w:szCs w:val="28"/>
          <w:shd w:val="clear" w:color="auto" w:fill="FFFFFF"/>
          <w:lang w:val="ro-RO"/>
        </w:rPr>
        <w:t>ată folosirea</w:t>
      </w:r>
      <w:r w:rsidRPr="00B11646">
        <w:rPr>
          <w:rStyle w:val="longtext1"/>
          <w:rFonts w:ascii="Times New Roman" w:hAnsi="Times New Roman"/>
          <w:sz w:val="28"/>
          <w:szCs w:val="28"/>
          <w:shd w:val="clear" w:color="auto" w:fill="FFFFFF"/>
          <w:lang w:val="ro-RO"/>
        </w:rPr>
        <w:t xml:space="preserve"> zaharuril</w:t>
      </w:r>
      <w:r>
        <w:rPr>
          <w:rStyle w:val="longtext1"/>
          <w:rFonts w:ascii="Times New Roman" w:hAnsi="Times New Roman"/>
          <w:sz w:val="28"/>
          <w:szCs w:val="28"/>
          <w:shd w:val="clear" w:color="auto" w:fill="FFFFFF"/>
          <w:lang w:val="ro-RO"/>
        </w:rPr>
        <w:t>or</w:t>
      </w:r>
      <w:r w:rsidRPr="00B11646">
        <w:rPr>
          <w:rStyle w:val="longtext1"/>
          <w:rFonts w:ascii="Times New Roman" w:hAnsi="Times New Roman"/>
          <w:sz w:val="28"/>
          <w:szCs w:val="28"/>
          <w:shd w:val="clear" w:color="auto" w:fill="FFFFFF"/>
          <w:lang w:val="ro-RO"/>
        </w:rPr>
        <w:t xml:space="preserve"> (ciocolata, îngheţata, ceaiul/cafeaua cu zahăr, prăjiturile, torta, etc.). Acestea duc la creşterea ţesutului adipos al organismului.</w:t>
      </w:r>
    </w:p>
    <w:p w:rsidR="00B66861" w:rsidRPr="00B11646" w:rsidRDefault="00B66861" w:rsidP="00C44E83">
      <w:pPr>
        <w:pStyle w:val="a3"/>
        <w:numPr>
          <w:ilvl w:val="0"/>
          <w:numId w:val="10"/>
        </w:numPr>
        <w:tabs>
          <w:tab w:val="left" w:pos="142"/>
          <w:tab w:val="left" w:pos="426"/>
          <w:tab w:val="left" w:pos="567"/>
        </w:tabs>
        <w:spacing w:after="0" w:line="360" w:lineRule="auto"/>
        <w:ind w:left="426"/>
        <w:jc w:val="both"/>
        <w:rPr>
          <w:rStyle w:val="longtext1"/>
          <w:rFonts w:ascii="Times New Roman" w:hAnsi="Times New Roman"/>
          <w:sz w:val="28"/>
          <w:szCs w:val="28"/>
          <w:shd w:val="clear" w:color="auto" w:fill="FFFFFF"/>
          <w:lang w:val="ro-RO"/>
        </w:rPr>
      </w:pPr>
      <w:r w:rsidRPr="00B11646">
        <w:rPr>
          <w:rStyle w:val="longtext1"/>
          <w:rFonts w:ascii="Times New Roman" w:hAnsi="Times New Roman"/>
          <w:sz w:val="28"/>
          <w:szCs w:val="28"/>
          <w:shd w:val="clear" w:color="auto" w:fill="FFFFFF"/>
          <w:lang w:val="ro-RO"/>
        </w:rPr>
        <w:t>Alimentele cu conţinut mare de amidon (ex: cartofii) şi alimentele făinoase (patiseria) trebuie utilizate în prima jumătate a zile şi în cantităţi foarte mici.</w:t>
      </w:r>
    </w:p>
    <w:p w:rsidR="00B66861" w:rsidRPr="00B11646" w:rsidRDefault="00B66861" w:rsidP="00C44E83">
      <w:pPr>
        <w:pStyle w:val="a3"/>
        <w:numPr>
          <w:ilvl w:val="0"/>
          <w:numId w:val="10"/>
        </w:numPr>
        <w:tabs>
          <w:tab w:val="left" w:pos="142"/>
          <w:tab w:val="left" w:pos="426"/>
          <w:tab w:val="left" w:pos="567"/>
        </w:tabs>
        <w:spacing w:after="0" w:line="360" w:lineRule="auto"/>
        <w:ind w:left="426"/>
        <w:jc w:val="both"/>
        <w:rPr>
          <w:rStyle w:val="longtext1"/>
          <w:rFonts w:ascii="Times New Roman" w:hAnsi="Times New Roman"/>
          <w:sz w:val="28"/>
          <w:szCs w:val="28"/>
          <w:shd w:val="clear" w:color="auto" w:fill="FFFFFF"/>
          <w:lang w:val="ro-RO"/>
        </w:rPr>
      </w:pPr>
      <w:r w:rsidRPr="00B11646">
        <w:rPr>
          <w:rStyle w:val="longtext1"/>
          <w:rFonts w:ascii="Times New Roman" w:hAnsi="Times New Roman"/>
          <w:sz w:val="28"/>
          <w:szCs w:val="28"/>
          <w:shd w:val="clear" w:color="auto" w:fill="FFFFFF"/>
          <w:lang w:val="ro-RO"/>
        </w:rPr>
        <w:t>Pregătirea hranei trebuie să fie cruţătoare pentru a păstra valoarea produselor.</w:t>
      </w:r>
    </w:p>
    <w:p w:rsidR="00B66861" w:rsidRPr="00B11646" w:rsidRDefault="00B66861" w:rsidP="00C44E83">
      <w:pPr>
        <w:pStyle w:val="a3"/>
        <w:numPr>
          <w:ilvl w:val="0"/>
          <w:numId w:val="10"/>
        </w:numPr>
        <w:tabs>
          <w:tab w:val="left" w:pos="142"/>
          <w:tab w:val="left" w:pos="426"/>
          <w:tab w:val="left" w:pos="567"/>
        </w:tabs>
        <w:spacing w:after="0" w:line="360" w:lineRule="auto"/>
        <w:ind w:left="426"/>
        <w:jc w:val="both"/>
        <w:rPr>
          <w:rStyle w:val="longtext1"/>
          <w:rFonts w:ascii="Times New Roman" w:hAnsi="Times New Roman"/>
          <w:sz w:val="28"/>
          <w:szCs w:val="28"/>
          <w:shd w:val="clear" w:color="auto" w:fill="FFFFFF"/>
          <w:lang w:val="ro-RO"/>
        </w:rPr>
      </w:pPr>
      <w:r w:rsidRPr="00B11646">
        <w:rPr>
          <w:rStyle w:val="longtext1"/>
          <w:rFonts w:ascii="Times New Roman" w:hAnsi="Times New Roman"/>
          <w:sz w:val="28"/>
          <w:szCs w:val="28"/>
          <w:shd w:val="clear" w:color="auto" w:fill="FFFFFF"/>
          <w:lang w:val="ro-RO"/>
        </w:rPr>
        <w:t xml:space="preserve">Să renunţăm la pâinea albă! Este recomandat să mâncăm pâine integrală din alte cereale decât grâu, </w:t>
      </w:r>
      <w:r>
        <w:rPr>
          <w:rStyle w:val="longtext1"/>
          <w:rFonts w:ascii="Times New Roman" w:hAnsi="Times New Roman"/>
          <w:sz w:val="28"/>
          <w:szCs w:val="28"/>
          <w:shd w:val="clear" w:color="auto" w:fill="FFFFFF"/>
          <w:lang w:val="ro-RO"/>
        </w:rPr>
        <w:t>ăn care</w:t>
      </w:r>
      <w:r w:rsidRPr="00B11646">
        <w:rPr>
          <w:rStyle w:val="longtext1"/>
          <w:rFonts w:ascii="Times New Roman" w:hAnsi="Times New Roman"/>
          <w:sz w:val="28"/>
          <w:szCs w:val="28"/>
          <w:shd w:val="clear" w:color="auto" w:fill="FFFFFF"/>
          <w:lang w:val="ro-RO"/>
        </w:rPr>
        <w:t xml:space="preserve"> indicele glicemic este mai redus (ex: pâinea din făină integrală de secară).</w:t>
      </w:r>
    </w:p>
    <w:p w:rsidR="00B66861" w:rsidRDefault="00B66861" w:rsidP="00C44E83">
      <w:pPr>
        <w:pStyle w:val="a3"/>
        <w:numPr>
          <w:ilvl w:val="0"/>
          <w:numId w:val="10"/>
        </w:numPr>
        <w:tabs>
          <w:tab w:val="left" w:pos="142"/>
          <w:tab w:val="left" w:pos="426"/>
          <w:tab w:val="left" w:pos="567"/>
        </w:tabs>
        <w:spacing w:after="0" w:line="360" w:lineRule="auto"/>
        <w:ind w:left="426"/>
        <w:jc w:val="both"/>
        <w:rPr>
          <w:rStyle w:val="longtext1"/>
          <w:rFonts w:ascii="Times New Roman" w:hAnsi="Times New Roman"/>
          <w:sz w:val="28"/>
          <w:szCs w:val="28"/>
          <w:shd w:val="clear" w:color="auto" w:fill="FFFFFF"/>
          <w:lang w:val="ro-RO"/>
        </w:rPr>
      </w:pPr>
      <w:r>
        <w:rPr>
          <w:rStyle w:val="longtext1"/>
          <w:rFonts w:ascii="Times New Roman" w:hAnsi="Times New Roman"/>
          <w:sz w:val="28"/>
          <w:szCs w:val="28"/>
          <w:shd w:val="clear" w:color="auto" w:fill="FFFFFF"/>
          <w:lang w:val="ro-RO"/>
        </w:rPr>
        <w:t xml:space="preserve">Să nu </w:t>
      </w:r>
      <w:r w:rsidRPr="00B11646">
        <w:rPr>
          <w:rStyle w:val="longtext1"/>
          <w:rFonts w:ascii="Times New Roman" w:hAnsi="Times New Roman"/>
          <w:sz w:val="28"/>
          <w:szCs w:val="28"/>
          <w:shd w:val="clear" w:color="auto" w:fill="FFFFFF"/>
          <w:lang w:val="ro-RO"/>
        </w:rPr>
        <w:t>neglij</w:t>
      </w:r>
      <w:r>
        <w:rPr>
          <w:rStyle w:val="longtext1"/>
          <w:rFonts w:ascii="Times New Roman" w:hAnsi="Times New Roman"/>
          <w:sz w:val="28"/>
          <w:szCs w:val="28"/>
          <w:shd w:val="clear" w:color="auto" w:fill="FFFFFF"/>
          <w:lang w:val="ro-RO"/>
        </w:rPr>
        <w:t>ăm</w:t>
      </w:r>
      <w:r w:rsidRPr="00B11646">
        <w:rPr>
          <w:rStyle w:val="longtext1"/>
          <w:rFonts w:ascii="Times New Roman" w:hAnsi="Times New Roman"/>
          <w:sz w:val="28"/>
          <w:szCs w:val="28"/>
          <w:shd w:val="clear" w:color="auto" w:fill="FFFFFF"/>
          <w:lang w:val="ro-RO"/>
        </w:rPr>
        <w:t xml:space="preserve"> combinarea corectă a alimentelor, ex: carnea poate fi consumată doar în combinaţie cu legume (salată).</w:t>
      </w:r>
    </w:p>
    <w:p w:rsidR="00B66861" w:rsidRPr="003B07EA" w:rsidRDefault="00B66861" w:rsidP="00C44E83">
      <w:pPr>
        <w:pStyle w:val="a3"/>
        <w:numPr>
          <w:ilvl w:val="0"/>
          <w:numId w:val="10"/>
        </w:numPr>
        <w:tabs>
          <w:tab w:val="left" w:pos="142"/>
          <w:tab w:val="left" w:pos="426"/>
          <w:tab w:val="left" w:pos="567"/>
        </w:tabs>
        <w:spacing w:after="0" w:line="360" w:lineRule="auto"/>
        <w:ind w:left="426"/>
        <w:jc w:val="both"/>
        <w:rPr>
          <w:rStyle w:val="longtext1"/>
          <w:rFonts w:ascii="Times New Roman" w:hAnsi="Times New Roman"/>
          <w:sz w:val="28"/>
          <w:szCs w:val="28"/>
          <w:shd w:val="clear" w:color="auto" w:fill="FFFFFF"/>
          <w:lang w:val="ro-RO"/>
        </w:rPr>
      </w:pPr>
      <w:r w:rsidRPr="003B07EA">
        <w:rPr>
          <w:rStyle w:val="longtext1"/>
          <w:rFonts w:ascii="Times New Roman" w:hAnsi="Times New Roman"/>
          <w:sz w:val="28"/>
          <w:szCs w:val="28"/>
          <w:shd w:val="clear" w:color="auto" w:fill="FFFFFF"/>
          <w:lang w:val="ro-RO"/>
        </w:rPr>
        <w:t>Alimentele se mestecă bine, nu privim televizorul când măn</w:t>
      </w:r>
      <w:r>
        <w:rPr>
          <w:rStyle w:val="longtext1"/>
          <w:rFonts w:ascii="Times New Roman" w:hAnsi="Times New Roman"/>
          <w:sz w:val="28"/>
          <w:szCs w:val="28"/>
          <w:shd w:val="clear" w:color="auto" w:fill="FFFFFF"/>
          <w:lang w:val="ro-RO"/>
        </w:rPr>
        <w:t>căm</w:t>
      </w:r>
      <w:r w:rsidRPr="003B07EA">
        <w:rPr>
          <w:rStyle w:val="longtext1"/>
          <w:rFonts w:ascii="Times New Roman" w:hAnsi="Times New Roman"/>
          <w:sz w:val="28"/>
          <w:szCs w:val="28"/>
          <w:shd w:val="clear" w:color="auto" w:fill="FFFFFF"/>
          <w:lang w:val="ro-RO"/>
        </w:rPr>
        <w:t>.</w:t>
      </w:r>
    </w:p>
    <w:p w:rsidR="00B66861" w:rsidRPr="00B11646" w:rsidRDefault="00B66861" w:rsidP="00C44E83">
      <w:pPr>
        <w:pStyle w:val="a3"/>
        <w:numPr>
          <w:ilvl w:val="0"/>
          <w:numId w:val="10"/>
        </w:numPr>
        <w:tabs>
          <w:tab w:val="left" w:pos="142"/>
          <w:tab w:val="left" w:pos="426"/>
          <w:tab w:val="left" w:pos="567"/>
        </w:tabs>
        <w:spacing w:after="0" w:line="360" w:lineRule="auto"/>
        <w:ind w:left="426"/>
        <w:jc w:val="both"/>
        <w:rPr>
          <w:rStyle w:val="longtext1"/>
          <w:rFonts w:ascii="Times New Roman" w:hAnsi="Times New Roman"/>
          <w:sz w:val="28"/>
          <w:szCs w:val="28"/>
          <w:shd w:val="clear" w:color="auto" w:fill="FFFFFF"/>
          <w:lang w:val="ro-RO"/>
        </w:rPr>
      </w:pPr>
      <w:r>
        <w:rPr>
          <w:rStyle w:val="longtext1"/>
          <w:rFonts w:ascii="Times New Roman" w:hAnsi="Times New Roman"/>
          <w:sz w:val="28"/>
          <w:szCs w:val="28"/>
          <w:shd w:val="clear" w:color="auto" w:fill="FFFFFF"/>
          <w:lang w:val="ro-RO"/>
        </w:rPr>
        <w:t>Mâ</w:t>
      </w:r>
      <w:r w:rsidRPr="00B11646">
        <w:rPr>
          <w:rStyle w:val="longtext1"/>
          <w:rFonts w:ascii="Times New Roman" w:hAnsi="Times New Roman"/>
          <w:sz w:val="28"/>
          <w:szCs w:val="28"/>
          <w:shd w:val="clear" w:color="auto" w:fill="FFFFFF"/>
          <w:lang w:val="ro-RO"/>
        </w:rPr>
        <w:t>n</w:t>
      </w:r>
      <w:r>
        <w:rPr>
          <w:rStyle w:val="longtext1"/>
          <w:rFonts w:ascii="Times New Roman" w:hAnsi="Times New Roman"/>
          <w:sz w:val="28"/>
          <w:szCs w:val="28"/>
          <w:shd w:val="clear" w:color="auto" w:fill="FFFFFF"/>
          <w:lang w:val="ro-RO"/>
        </w:rPr>
        <w:t>căm de</w:t>
      </w:r>
      <w:r w:rsidRPr="00B11646">
        <w:rPr>
          <w:rStyle w:val="longtext1"/>
          <w:rFonts w:ascii="Times New Roman" w:hAnsi="Times New Roman"/>
          <w:sz w:val="28"/>
          <w:szCs w:val="28"/>
          <w:shd w:val="clear" w:color="auto" w:fill="FFFFFF"/>
          <w:lang w:val="ro-RO"/>
        </w:rPr>
        <w:t xml:space="preserve"> 3 </w:t>
      </w:r>
      <w:r>
        <w:rPr>
          <w:rStyle w:val="longtext1"/>
          <w:rFonts w:ascii="Times New Roman" w:hAnsi="Times New Roman"/>
          <w:sz w:val="28"/>
          <w:szCs w:val="28"/>
          <w:shd w:val="clear" w:color="auto" w:fill="FFFFFF"/>
          <w:lang w:val="ro-RO"/>
        </w:rPr>
        <w:t>ori pe</w:t>
      </w:r>
      <w:r w:rsidRPr="00B11646">
        <w:rPr>
          <w:rStyle w:val="longtext1"/>
          <w:rFonts w:ascii="Times New Roman" w:hAnsi="Times New Roman"/>
          <w:sz w:val="28"/>
          <w:szCs w:val="28"/>
          <w:shd w:val="clear" w:color="auto" w:fill="FFFFFF"/>
          <w:lang w:val="ro-RO"/>
        </w:rPr>
        <w:t xml:space="preserve"> zi, dar nu uit</w:t>
      </w:r>
      <w:r>
        <w:rPr>
          <w:rStyle w:val="longtext1"/>
          <w:rFonts w:ascii="Times New Roman" w:hAnsi="Times New Roman"/>
          <w:sz w:val="28"/>
          <w:szCs w:val="28"/>
          <w:shd w:val="clear" w:color="auto" w:fill="FFFFFF"/>
          <w:lang w:val="ro-RO"/>
        </w:rPr>
        <w:t>ăm</w:t>
      </w:r>
      <w:r w:rsidRPr="00B11646">
        <w:rPr>
          <w:rStyle w:val="longtext1"/>
          <w:rFonts w:ascii="Times New Roman" w:hAnsi="Times New Roman"/>
          <w:sz w:val="28"/>
          <w:szCs w:val="28"/>
          <w:shd w:val="clear" w:color="auto" w:fill="FFFFFF"/>
          <w:lang w:val="ro-RO"/>
        </w:rPr>
        <w:t xml:space="preserve"> şi de gustările dintre mese.</w:t>
      </w:r>
    </w:p>
    <w:p w:rsidR="00B66861" w:rsidRPr="00B11646" w:rsidRDefault="00B66861" w:rsidP="00C44E83">
      <w:pPr>
        <w:pStyle w:val="a3"/>
        <w:numPr>
          <w:ilvl w:val="0"/>
          <w:numId w:val="10"/>
        </w:numPr>
        <w:tabs>
          <w:tab w:val="left" w:pos="142"/>
          <w:tab w:val="left" w:pos="426"/>
          <w:tab w:val="left" w:pos="567"/>
        </w:tabs>
        <w:spacing w:after="0" w:line="360" w:lineRule="auto"/>
        <w:ind w:left="426"/>
        <w:jc w:val="both"/>
        <w:rPr>
          <w:rStyle w:val="longtext1"/>
          <w:rFonts w:ascii="Times New Roman" w:hAnsi="Times New Roman"/>
          <w:sz w:val="28"/>
          <w:szCs w:val="28"/>
          <w:shd w:val="clear" w:color="auto" w:fill="FFFFFF"/>
          <w:lang w:val="ro-RO"/>
        </w:rPr>
      </w:pPr>
      <w:r w:rsidRPr="00B11646">
        <w:rPr>
          <w:rStyle w:val="longtext1"/>
          <w:rFonts w:ascii="Times New Roman" w:hAnsi="Times New Roman"/>
          <w:sz w:val="28"/>
          <w:szCs w:val="28"/>
          <w:shd w:val="clear" w:color="auto" w:fill="FFFFFF"/>
          <w:lang w:val="ro-RO"/>
        </w:rPr>
        <w:t>Gustările trebuie să fie uşoare, pot fi consumate fructele.</w:t>
      </w:r>
    </w:p>
    <w:p w:rsidR="00B66861" w:rsidRPr="00B11646" w:rsidRDefault="00B66861" w:rsidP="00C44E83">
      <w:pPr>
        <w:pStyle w:val="a3"/>
        <w:numPr>
          <w:ilvl w:val="0"/>
          <w:numId w:val="10"/>
        </w:numPr>
        <w:tabs>
          <w:tab w:val="left" w:pos="142"/>
          <w:tab w:val="left" w:pos="426"/>
          <w:tab w:val="left" w:pos="567"/>
        </w:tabs>
        <w:spacing w:after="0" w:line="360" w:lineRule="auto"/>
        <w:ind w:left="426"/>
        <w:jc w:val="both"/>
        <w:rPr>
          <w:rStyle w:val="longtext1"/>
          <w:rFonts w:ascii="Times New Roman" w:hAnsi="Times New Roman"/>
          <w:sz w:val="28"/>
          <w:szCs w:val="28"/>
          <w:shd w:val="clear" w:color="auto" w:fill="FFFFFF"/>
          <w:lang w:val="ro-RO"/>
        </w:rPr>
      </w:pPr>
      <w:r w:rsidRPr="00B11646">
        <w:rPr>
          <w:rStyle w:val="longtext1"/>
          <w:rFonts w:ascii="Times New Roman" w:hAnsi="Times New Roman"/>
          <w:sz w:val="28"/>
          <w:szCs w:val="28"/>
          <w:shd w:val="clear" w:color="auto" w:fill="FFFFFF"/>
          <w:lang w:val="ro-RO"/>
        </w:rPr>
        <w:t>Conform piramidei</w:t>
      </w:r>
      <w:r>
        <w:rPr>
          <w:rStyle w:val="longtext1"/>
          <w:rFonts w:ascii="Times New Roman" w:hAnsi="Times New Roman"/>
          <w:sz w:val="28"/>
          <w:szCs w:val="28"/>
          <w:shd w:val="clear" w:color="auto" w:fill="FFFFFF"/>
          <w:lang w:val="ro-RO"/>
        </w:rPr>
        <w:t xml:space="preserve"> alimentare e imporat să consumăm</w:t>
      </w:r>
      <w:r w:rsidRPr="00B11646">
        <w:rPr>
          <w:rStyle w:val="longtext1"/>
          <w:rFonts w:ascii="Times New Roman" w:hAnsi="Times New Roman"/>
          <w:sz w:val="28"/>
          <w:szCs w:val="28"/>
          <w:shd w:val="clear" w:color="auto" w:fill="FFFFFF"/>
          <w:lang w:val="ro-RO"/>
        </w:rPr>
        <w:t xml:space="preserve"> zilnic cereale, legume, fructe, produse lactate, carne şi alte produse de origine animalieră.</w:t>
      </w:r>
    </w:p>
    <w:p w:rsidR="00B66861" w:rsidRPr="002E4B10" w:rsidRDefault="00574B44" w:rsidP="002E4B10">
      <w:pPr>
        <w:tabs>
          <w:tab w:val="left" w:pos="142"/>
          <w:tab w:val="left" w:pos="284"/>
          <w:tab w:val="left" w:pos="567"/>
        </w:tabs>
        <w:spacing w:after="0" w:line="360" w:lineRule="auto"/>
        <w:jc w:val="center"/>
        <w:rPr>
          <w:rStyle w:val="longtext1"/>
          <w:rFonts w:ascii="Times New Roman" w:hAnsi="Times New Roman"/>
          <w:b/>
          <w:sz w:val="28"/>
          <w:szCs w:val="28"/>
          <w:shd w:val="clear" w:color="auto" w:fill="FFFFFF"/>
          <w:lang w:val="ro-RO"/>
        </w:rPr>
      </w:pPr>
      <w:r>
        <w:rPr>
          <w:rStyle w:val="longtext1"/>
          <w:rFonts w:ascii="Times New Roman" w:hAnsi="Times New Roman"/>
          <w:b/>
          <w:sz w:val="28"/>
          <w:szCs w:val="28"/>
          <w:shd w:val="clear" w:color="auto" w:fill="FFFFFF"/>
          <w:lang w:val="ro-RO"/>
        </w:rPr>
        <w:t>Încă u</w:t>
      </w:r>
      <w:r w:rsidR="002E4B10">
        <w:rPr>
          <w:rStyle w:val="longtext1"/>
          <w:rFonts w:ascii="Times New Roman" w:hAnsi="Times New Roman"/>
          <w:b/>
          <w:sz w:val="28"/>
          <w:szCs w:val="28"/>
          <w:shd w:val="clear" w:color="auto" w:fill="FFFFFF"/>
          <w:lang w:val="ro-RO"/>
        </w:rPr>
        <w:t>nele recomandări:</w:t>
      </w:r>
    </w:p>
    <w:p w:rsidR="00B66861" w:rsidRPr="009742BF" w:rsidRDefault="00B66861" w:rsidP="00B66861">
      <w:pPr>
        <w:pStyle w:val="a3"/>
        <w:tabs>
          <w:tab w:val="left" w:pos="142"/>
          <w:tab w:val="left" w:pos="426"/>
          <w:tab w:val="left" w:pos="567"/>
        </w:tabs>
        <w:spacing w:after="0" w:line="360" w:lineRule="auto"/>
        <w:ind w:left="426"/>
        <w:jc w:val="both"/>
        <w:rPr>
          <w:rStyle w:val="longtext1"/>
          <w:rFonts w:ascii="Times New Roman" w:hAnsi="Times New Roman"/>
          <w:b/>
          <w:sz w:val="28"/>
          <w:szCs w:val="28"/>
          <w:shd w:val="clear" w:color="auto" w:fill="FFFFFF"/>
          <w:lang w:val="ro-RO"/>
        </w:rPr>
      </w:pPr>
      <w:r w:rsidRPr="009742BF">
        <w:rPr>
          <w:rStyle w:val="longtext1"/>
          <w:rFonts w:ascii="Times New Roman" w:hAnsi="Times New Roman"/>
          <w:b/>
          <w:sz w:val="28"/>
          <w:szCs w:val="28"/>
          <w:shd w:val="clear" w:color="auto" w:fill="FFFFFF"/>
          <w:lang w:val="ro-RO"/>
        </w:rPr>
        <w:t xml:space="preserve">La micul dejun </w:t>
      </w:r>
      <w:r w:rsidR="002E4B10">
        <w:rPr>
          <w:rStyle w:val="longtext1"/>
          <w:rFonts w:ascii="Times New Roman" w:hAnsi="Times New Roman"/>
          <w:b/>
          <w:sz w:val="28"/>
          <w:szCs w:val="28"/>
          <w:shd w:val="clear" w:color="auto" w:fill="FFFFFF"/>
          <w:lang w:val="ro-RO"/>
        </w:rPr>
        <w:t>(exemplu)</w:t>
      </w:r>
      <w:r w:rsidRPr="009742BF">
        <w:rPr>
          <w:rStyle w:val="longtext1"/>
          <w:rFonts w:ascii="Times New Roman" w:hAnsi="Times New Roman"/>
          <w:b/>
          <w:sz w:val="28"/>
          <w:szCs w:val="28"/>
          <w:shd w:val="clear" w:color="auto" w:fill="FFFFFF"/>
          <w:lang w:val="ro-RO"/>
        </w:rPr>
        <w:t xml:space="preserve">: </w:t>
      </w:r>
    </w:p>
    <w:p w:rsidR="00B66861" w:rsidRPr="0045332F" w:rsidRDefault="00B66861" w:rsidP="00C44E83">
      <w:pPr>
        <w:pStyle w:val="a3"/>
        <w:numPr>
          <w:ilvl w:val="0"/>
          <w:numId w:val="11"/>
        </w:numPr>
        <w:tabs>
          <w:tab w:val="left" w:pos="142"/>
          <w:tab w:val="left" w:pos="284"/>
          <w:tab w:val="left" w:pos="851"/>
        </w:tabs>
        <w:spacing w:after="0" w:line="360" w:lineRule="auto"/>
        <w:jc w:val="both"/>
        <w:rPr>
          <w:rStyle w:val="longtext1"/>
          <w:rFonts w:ascii="Times New Roman" w:hAnsi="Times New Roman"/>
          <w:sz w:val="28"/>
          <w:szCs w:val="28"/>
          <w:shd w:val="clear" w:color="auto" w:fill="FFFFFF"/>
          <w:lang w:val="ro-RO"/>
        </w:rPr>
      </w:pPr>
      <w:r w:rsidRPr="0045332F">
        <w:rPr>
          <w:rStyle w:val="longtext1"/>
          <w:rFonts w:ascii="Times New Roman" w:hAnsi="Times New Roman"/>
          <w:sz w:val="28"/>
          <w:szCs w:val="28"/>
          <w:shd w:val="clear" w:color="auto" w:fill="FFFFFF"/>
          <w:lang w:val="ro-RO"/>
        </w:rPr>
        <w:t>2 felii de pâine integrală,</w:t>
      </w:r>
    </w:p>
    <w:p w:rsidR="00B66861" w:rsidRPr="0045332F" w:rsidRDefault="00B66861" w:rsidP="00C44E83">
      <w:pPr>
        <w:pStyle w:val="a3"/>
        <w:numPr>
          <w:ilvl w:val="0"/>
          <w:numId w:val="11"/>
        </w:numPr>
        <w:tabs>
          <w:tab w:val="left" w:pos="142"/>
          <w:tab w:val="left" w:pos="284"/>
          <w:tab w:val="left" w:pos="851"/>
        </w:tabs>
        <w:spacing w:after="0" w:line="360" w:lineRule="auto"/>
        <w:jc w:val="both"/>
        <w:rPr>
          <w:rStyle w:val="longtext1"/>
          <w:rFonts w:ascii="Times New Roman" w:hAnsi="Times New Roman"/>
          <w:sz w:val="28"/>
          <w:szCs w:val="28"/>
          <w:shd w:val="clear" w:color="auto" w:fill="FFFFFF"/>
          <w:lang w:val="ro-RO"/>
        </w:rPr>
      </w:pPr>
      <w:r w:rsidRPr="0045332F">
        <w:rPr>
          <w:rStyle w:val="longtext1"/>
          <w:rFonts w:ascii="Times New Roman" w:hAnsi="Times New Roman"/>
          <w:sz w:val="28"/>
          <w:szCs w:val="28"/>
          <w:shd w:val="clear" w:color="auto" w:fill="FFFFFF"/>
          <w:lang w:val="ro-RO"/>
        </w:rPr>
        <w:t>un pumn de fulgi de cereale integrale,</w:t>
      </w:r>
    </w:p>
    <w:p w:rsidR="00B66861" w:rsidRPr="0045332F" w:rsidRDefault="00B66861" w:rsidP="00C44E83">
      <w:pPr>
        <w:pStyle w:val="a3"/>
        <w:numPr>
          <w:ilvl w:val="0"/>
          <w:numId w:val="11"/>
        </w:numPr>
        <w:tabs>
          <w:tab w:val="left" w:pos="142"/>
          <w:tab w:val="left" w:pos="284"/>
          <w:tab w:val="left" w:pos="851"/>
        </w:tabs>
        <w:spacing w:after="0" w:line="360" w:lineRule="auto"/>
        <w:jc w:val="both"/>
        <w:rPr>
          <w:rStyle w:val="longtext1"/>
          <w:rFonts w:ascii="Times New Roman" w:hAnsi="Times New Roman"/>
          <w:sz w:val="28"/>
          <w:szCs w:val="28"/>
          <w:shd w:val="clear" w:color="auto" w:fill="FFFFFF"/>
          <w:lang w:val="ro-RO"/>
        </w:rPr>
      </w:pPr>
      <w:r w:rsidRPr="0045332F">
        <w:rPr>
          <w:rStyle w:val="longtext1"/>
          <w:rFonts w:ascii="Times New Roman" w:hAnsi="Times New Roman"/>
          <w:sz w:val="28"/>
          <w:szCs w:val="28"/>
          <w:shd w:val="clear" w:color="auto" w:fill="FFFFFF"/>
          <w:lang w:val="ro-RO"/>
        </w:rPr>
        <w:t>un ou feliat şi pus pe pâine,</w:t>
      </w:r>
    </w:p>
    <w:p w:rsidR="00B66861" w:rsidRPr="0045332F" w:rsidRDefault="00B66861" w:rsidP="00C44E83">
      <w:pPr>
        <w:pStyle w:val="a3"/>
        <w:numPr>
          <w:ilvl w:val="0"/>
          <w:numId w:val="11"/>
        </w:numPr>
        <w:tabs>
          <w:tab w:val="left" w:pos="142"/>
          <w:tab w:val="left" w:pos="284"/>
          <w:tab w:val="left" w:pos="851"/>
        </w:tabs>
        <w:spacing w:after="0" w:line="360" w:lineRule="auto"/>
        <w:jc w:val="both"/>
        <w:rPr>
          <w:rStyle w:val="longtext1"/>
          <w:rFonts w:ascii="Times New Roman" w:hAnsi="Times New Roman"/>
          <w:sz w:val="28"/>
          <w:szCs w:val="28"/>
          <w:shd w:val="clear" w:color="auto" w:fill="FFFFFF"/>
          <w:lang w:val="ro-RO"/>
        </w:rPr>
      </w:pPr>
      <w:r w:rsidRPr="0045332F">
        <w:rPr>
          <w:rStyle w:val="longtext1"/>
          <w:rFonts w:ascii="Times New Roman" w:hAnsi="Times New Roman"/>
          <w:sz w:val="28"/>
          <w:szCs w:val="28"/>
          <w:shd w:val="clear" w:color="auto" w:fill="FFFFFF"/>
          <w:lang w:val="ro-RO"/>
        </w:rPr>
        <w:t>un produs din carne slabă feliată şi pusă pe pâine,</w:t>
      </w:r>
    </w:p>
    <w:p w:rsidR="00B66861" w:rsidRPr="0045332F" w:rsidRDefault="00B66861" w:rsidP="00C44E83">
      <w:pPr>
        <w:pStyle w:val="a3"/>
        <w:numPr>
          <w:ilvl w:val="0"/>
          <w:numId w:val="11"/>
        </w:numPr>
        <w:tabs>
          <w:tab w:val="left" w:pos="142"/>
          <w:tab w:val="left" w:pos="284"/>
          <w:tab w:val="left" w:pos="851"/>
        </w:tabs>
        <w:spacing w:after="0" w:line="360" w:lineRule="auto"/>
        <w:jc w:val="both"/>
        <w:rPr>
          <w:rStyle w:val="longtext1"/>
          <w:rFonts w:ascii="Times New Roman" w:hAnsi="Times New Roman"/>
          <w:sz w:val="28"/>
          <w:szCs w:val="28"/>
          <w:shd w:val="clear" w:color="auto" w:fill="FFFFFF"/>
          <w:lang w:val="ro-RO"/>
        </w:rPr>
      </w:pPr>
      <w:r w:rsidRPr="0045332F">
        <w:rPr>
          <w:rStyle w:val="longtext1"/>
          <w:rFonts w:ascii="Times New Roman" w:hAnsi="Times New Roman"/>
          <w:sz w:val="28"/>
          <w:szCs w:val="28"/>
          <w:shd w:val="clear" w:color="auto" w:fill="FFFFFF"/>
          <w:lang w:val="ro-RO"/>
        </w:rPr>
        <w:t>legume: o frunză de salată verde cu o roşie şi o jumătate de ardei (sau castravete),</w:t>
      </w:r>
    </w:p>
    <w:p w:rsidR="00B66861" w:rsidRDefault="00B66861" w:rsidP="00C44E83">
      <w:pPr>
        <w:pStyle w:val="a3"/>
        <w:numPr>
          <w:ilvl w:val="0"/>
          <w:numId w:val="11"/>
        </w:numPr>
        <w:tabs>
          <w:tab w:val="left" w:pos="142"/>
          <w:tab w:val="left" w:pos="284"/>
          <w:tab w:val="left" w:pos="851"/>
        </w:tabs>
        <w:spacing w:after="0" w:line="360" w:lineRule="auto"/>
        <w:jc w:val="both"/>
        <w:rPr>
          <w:rStyle w:val="longtext1"/>
          <w:rFonts w:ascii="Times New Roman" w:hAnsi="Times New Roman"/>
          <w:sz w:val="28"/>
          <w:szCs w:val="28"/>
          <w:shd w:val="clear" w:color="auto" w:fill="FFFFFF"/>
          <w:lang w:val="ro-RO"/>
        </w:rPr>
      </w:pPr>
      <w:r w:rsidRPr="0045332F">
        <w:rPr>
          <w:rStyle w:val="longtext1"/>
          <w:rFonts w:ascii="Times New Roman" w:hAnsi="Times New Roman"/>
          <w:sz w:val="28"/>
          <w:szCs w:val="28"/>
          <w:shd w:val="clear" w:color="auto" w:fill="FFFFFF"/>
          <w:lang w:val="ro-RO"/>
        </w:rPr>
        <w:t>un iaurt, în care poţi amesteca cereale integrale,</w:t>
      </w:r>
    </w:p>
    <w:p w:rsidR="00B66861" w:rsidRPr="00BC13DA" w:rsidRDefault="00B66861" w:rsidP="00C44E83">
      <w:pPr>
        <w:pStyle w:val="a3"/>
        <w:numPr>
          <w:ilvl w:val="0"/>
          <w:numId w:val="11"/>
        </w:numPr>
        <w:tabs>
          <w:tab w:val="left" w:pos="142"/>
          <w:tab w:val="left" w:pos="284"/>
          <w:tab w:val="left" w:pos="851"/>
        </w:tabs>
        <w:spacing w:after="0" w:line="360" w:lineRule="auto"/>
        <w:jc w:val="both"/>
        <w:rPr>
          <w:rStyle w:val="longtext1"/>
          <w:rFonts w:ascii="Times New Roman" w:hAnsi="Times New Roman"/>
          <w:sz w:val="28"/>
          <w:szCs w:val="28"/>
          <w:shd w:val="clear" w:color="auto" w:fill="FFFFFF"/>
          <w:lang w:val="ro-RO"/>
        </w:rPr>
      </w:pPr>
      <w:r w:rsidRPr="00BC13DA">
        <w:rPr>
          <w:rStyle w:val="longtext1"/>
          <w:rFonts w:ascii="Times New Roman" w:hAnsi="Times New Roman"/>
          <w:sz w:val="28"/>
          <w:szCs w:val="28"/>
          <w:shd w:val="clear" w:color="auto" w:fill="FFFFFF"/>
          <w:lang w:val="ro-RO"/>
        </w:rPr>
        <w:t>Una din băuturi - un pahar de lapte cald, ciai îndulcit cu miere sau un pahar de suc de fructe bine stors,</w:t>
      </w:r>
    </w:p>
    <w:p w:rsidR="00B66861" w:rsidRPr="0045332F" w:rsidRDefault="00B66861" w:rsidP="00C44E83">
      <w:pPr>
        <w:pStyle w:val="a3"/>
        <w:numPr>
          <w:ilvl w:val="0"/>
          <w:numId w:val="11"/>
        </w:numPr>
        <w:tabs>
          <w:tab w:val="left" w:pos="142"/>
          <w:tab w:val="left" w:pos="284"/>
          <w:tab w:val="left" w:pos="851"/>
        </w:tabs>
        <w:spacing w:after="0" w:line="360" w:lineRule="auto"/>
        <w:jc w:val="both"/>
        <w:rPr>
          <w:rStyle w:val="longtext1"/>
          <w:rFonts w:ascii="Times New Roman" w:hAnsi="Times New Roman"/>
          <w:sz w:val="28"/>
          <w:szCs w:val="28"/>
          <w:shd w:val="clear" w:color="auto" w:fill="FFFFFF"/>
          <w:lang w:val="ro-RO"/>
        </w:rPr>
      </w:pPr>
      <w:r w:rsidRPr="0045332F">
        <w:rPr>
          <w:rStyle w:val="longtext1"/>
          <w:rFonts w:ascii="Times New Roman" w:hAnsi="Times New Roman"/>
          <w:sz w:val="28"/>
          <w:szCs w:val="28"/>
          <w:shd w:val="clear" w:color="auto" w:fill="FFFFFF"/>
          <w:lang w:val="ro-RO"/>
        </w:rPr>
        <w:t>jumătate de fruct proaspăt.</w:t>
      </w:r>
    </w:p>
    <w:p w:rsidR="00B66861" w:rsidRPr="00525228" w:rsidRDefault="00B66861" w:rsidP="00B66861">
      <w:pPr>
        <w:tabs>
          <w:tab w:val="left" w:pos="142"/>
          <w:tab w:val="left" w:pos="284"/>
          <w:tab w:val="left" w:pos="567"/>
        </w:tabs>
        <w:spacing w:after="0" w:line="360" w:lineRule="auto"/>
        <w:jc w:val="both"/>
        <w:rPr>
          <w:rStyle w:val="longtext1"/>
          <w:rFonts w:ascii="Times New Roman" w:hAnsi="Times New Roman"/>
          <w:sz w:val="16"/>
          <w:szCs w:val="16"/>
          <w:shd w:val="clear" w:color="auto" w:fill="FFFFFF"/>
          <w:lang w:val="ro-RO"/>
        </w:rPr>
      </w:pPr>
    </w:p>
    <w:p w:rsidR="00B66861" w:rsidRPr="00B11646" w:rsidRDefault="00B66861" w:rsidP="00B66861">
      <w:pPr>
        <w:pStyle w:val="a3"/>
        <w:tabs>
          <w:tab w:val="left" w:pos="142"/>
          <w:tab w:val="left" w:pos="426"/>
          <w:tab w:val="left" w:pos="567"/>
        </w:tabs>
        <w:spacing w:after="0" w:line="360" w:lineRule="auto"/>
        <w:ind w:left="426"/>
        <w:jc w:val="both"/>
        <w:rPr>
          <w:rStyle w:val="longtext1"/>
          <w:rFonts w:ascii="Times New Roman" w:hAnsi="Times New Roman"/>
          <w:sz w:val="28"/>
          <w:szCs w:val="28"/>
          <w:shd w:val="clear" w:color="auto" w:fill="FFFFFF"/>
          <w:lang w:val="ro-RO"/>
        </w:rPr>
      </w:pPr>
      <w:r>
        <w:rPr>
          <w:rStyle w:val="longtext1"/>
          <w:rFonts w:ascii="Times New Roman" w:hAnsi="Times New Roman"/>
          <w:b/>
          <w:sz w:val="28"/>
          <w:szCs w:val="28"/>
          <w:shd w:val="clear" w:color="auto" w:fill="FFFFFF"/>
          <w:lang w:val="ro-RO"/>
        </w:rPr>
        <w:lastRenderedPageBreak/>
        <w:t xml:space="preserve">         </w:t>
      </w:r>
      <w:r w:rsidRPr="00B11646">
        <w:rPr>
          <w:rStyle w:val="longtext1"/>
          <w:rFonts w:ascii="Times New Roman" w:hAnsi="Times New Roman"/>
          <w:b/>
          <w:sz w:val="28"/>
          <w:szCs w:val="28"/>
          <w:shd w:val="clear" w:color="auto" w:fill="FFFFFF"/>
          <w:lang w:val="ro-RO"/>
        </w:rPr>
        <w:t>Prânzul</w:t>
      </w:r>
      <w:r w:rsidRPr="00B11646">
        <w:rPr>
          <w:rStyle w:val="longtext1"/>
          <w:rFonts w:ascii="Times New Roman" w:hAnsi="Times New Roman"/>
          <w:sz w:val="28"/>
          <w:szCs w:val="28"/>
          <w:shd w:val="clear" w:color="auto" w:fill="FFFFFF"/>
          <w:lang w:val="ro-RO"/>
        </w:rPr>
        <w:t xml:space="preserve"> e bine să-l încep</w:t>
      </w:r>
      <w:r>
        <w:rPr>
          <w:rStyle w:val="longtext1"/>
          <w:rFonts w:ascii="Times New Roman" w:hAnsi="Times New Roman"/>
          <w:sz w:val="28"/>
          <w:szCs w:val="28"/>
          <w:shd w:val="clear" w:color="auto" w:fill="FFFFFF"/>
          <w:lang w:val="ro-RO"/>
        </w:rPr>
        <w:t>em</w:t>
      </w:r>
      <w:r w:rsidRPr="00B11646">
        <w:rPr>
          <w:rStyle w:val="longtext1"/>
          <w:rFonts w:ascii="Times New Roman" w:hAnsi="Times New Roman"/>
          <w:sz w:val="28"/>
          <w:szCs w:val="28"/>
          <w:shd w:val="clear" w:color="auto" w:fill="FFFFFF"/>
          <w:lang w:val="ro-RO"/>
        </w:rPr>
        <w:t xml:space="preserve"> cu o salată, urmat de o supă sau o ciorbă, apoi felul doi</w:t>
      </w:r>
      <w:r>
        <w:rPr>
          <w:rStyle w:val="longtext1"/>
          <w:rFonts w:ascii="Times New Roman" w:hAnsi="Times New Roman"/>
          <w:sz w:val="28"/>
          <w:szCs w:val="28"/>
          <w:shd w:val="clear" w:color="auto" w:fill="FFFFFF"/>
          <w:lang w:val="ro-RO"/>
        </w:rPr>
        <w:t>:</w:t>
      </w:r>
      <w:r w:rsidRPr="00B11646">
        <w:rPr>
          <w:rStyle w:val="longtext1"/>
          <w:rFonts w:ascii="Times New Roman" w:hAnsi="Times New Roman"/>
          <w:sz w:val="28"/>
          <w:szCs w:val="28"/>
          <w:shd w:val="clear" w:color="auto" w:fill="FFFFFF"/>
          <w:lang w:val="ro-RO"/>
        </w:rPr>
        <w:t xml:space="preserve"> </w:t>
      </w:r>
    </w:p>
    <w:p w:rsidR="00B66861" w:rsidRPr="0045332F" w:rsidRDefault="00B66861" w:rsidP="00C44E83">
      <w:pPr>
        <w:pStyle w:val="a3"/>
        <w:numPr>
          <w:ilvl w:val="0"/>
          <w:numId w:val="12"/>
        </w:numPr>
        <w:tabs>
          <w:tab w:val="left" w:pos="142"/>
          <w:tab w:val="left" w:pos="284"/>
          <w:tab w:val="left" w:pos="709"/>
        </w:tabs>
        <w:spacing w:after="0" w:line="360" w:lineRule="auto"/>
        <w:jc w:val="both"/>
        <w:rPr>
          <w:rStyle w:val="longtext1"/>
          <w:rFonts w:ascii="Times New Roman" w:hAnsi="Times New Roman"/>
          <w:sz w:val="28"/>
          <w:szCs w:val="28"/>
          <w:shd w:val="clear" w:color="auto" w:fill="FFFFFF"/>
          <w:lang w:val="ro-RO"/>
        </w:rPr>
      </w:pPr>
      <w:r w:rsidRPr="0045332F">
        <w:rPr>
          <w:rStyle w:val="longtext1"/>
          <w:rFonts w:ascii="Times New Roman" w:hAnsi="Times New Roman"/>
          <w:sz w:val="28"/>
          <w:szCs w:val="28"/>
          <w:shd w:val="clear" w:color="auto" w:fill="FFFFFF"/>
          <w:lang w:val="ro-RO"/>
        </w:rPr>
        <w:t>dacă la felul doi consum</w:t>
      </w:r>
      <w:r>
        <w:rPr>
          <w:rStyle w:val="longtext1"/>
          <w:rFonts w:ascii="Times New Roman" w:hAnsi="Times New Roman"/>
          <w:sz w:val="28"/>
          <w:szCs w:val="28"/>
          <w:shd w:val="clear" w:color="auto" w:fill="FFFFFF"/>
          <w:lang w:val="ro-RO"/>
        </w:rPr>
        <w:t>ăm</w:t>
      </w:r>
      <w:r w:rsidRPr="0045332F">
        <w:rPr>
          <w:rStyle w:val="longtext1"/>
          <w:rFonts w:ascii="Times New Roman" w:hAnsi="Times New Roman"/>
          <w:sz w:val="28"/>
          <w:szCs w:val="28"/>
          <w:shd w:val="clear" w:color="auto" w:fill="FFFFFF"/>
          <w:lang w:val="ro-RO"/>
        </w:rPr>
        <w:t xml:space="preserve"> carne – să a</w:t>
      </w:r>
      <w:r>
        <w:rPr>
          <w:rStyle w:val="longtext1"/>
          <w:rFonts w:ascii="Times New Roman" w:hAnsi="Times New Roman"/>
          <w:sz w:val="28"/>
          <w:szCs w:val="28"/>
          <w:shd w:val="clear" w:color="auto" w:fill="FFFFFF"/>
          <w:lang w:val="ro-RO"/>
        </w:rPr>
        <w:t>vem</w:t>
      </w:r>
      <w:r w:rsidRPr="0045332F">
        <w:rPr>
          <w:rStyle w:val="longtext1"/>
          <w:rFonts w:ascii="Times New Roman" w:hAnsi="Times New Roman"/>
          <w:sz w:val="28"/>
          <w:szCs w:val="28"/>
          <w:shd w:val="clear" w:color="auto" w:fill="FFFFFF"/>
          <w:lang w:val="ro-RO"/>
        </w:rPr>
        <w:t xml:space="preserve"> alături şi legume, </w:t>
      </w:r>
    </w:p>
    <w:p w:rsidR="00B66861" w:rsidRPr="0045332F" w:rsidRDefault="00B66861" w:rsidP="00C44E83">
      <w:pPr>
        <w:pStyle w:val="a3"/>
        <w:numPr>
          <w:ilvl w:val="0"/>
          <w:numId w:val="12"/>
        </w:numPr>
        <w:tabs>
          <w:tab w:val="left" w:pos="142"/>
          <w:tab w:val="left" w:pos="284"/>
          <w:tab w:val="left" w:pos="709"/>
        </w:tabs>
        <w:spacing w:after="0" w:line="360" w:lineRule="auto"/>
        <w:jc w:val="both"/>
        <w:rPr>
          <w:rStyle w:val="longtext1"/>
          <w:rFonts w:ascii="Times New Roman" w:hAnsi="Times New Roman"/>
          <w:sz w:val="28"/>
          <w:szCs w:val="28"/>
          <w:shd w:val="clear" w:color="auto" w:fill="FFFFFF"/>
          <w:lang w:val="ro-RO"/>
        </w:rPr>
      </w:pPr>
      <w:r w:rsidRPr="0045332F">
        <w:rPr>
          <w:rStyle w:val="longtext1"/>
          <w:rFonts w:ascii="Times New Roman" w:hAnsi="Times New Roman"/>
          <w:sz w:val="28"/>
          <w:szCs w:val="28"/>
          <w:shd w:val="clear" w:color="auto" w:fill="FFFFFF"/>
          <w:lang w:val="ro-RO"/>
        </w:rPr>
        <w:t>este permis şi un desert mic (dar nu de mai multe ori pe zi),</w:t>
      </w:r>
    </w:p>
    <w:p w:rsidR="00B66861" w:rsidRPr="0045332F" w:rsidRDefault="00B66861" w:rsidP="00C44E83">
      <w:pPr>
        <w:pStyle w:val="a3"/>
        <w:numPr>
          <w:ilvl w:val="0"/>
          <w:numId w:val="12"/>
        </w:numPr>
        <w:tabs>
          <w:tab w:val="left" w:pos="142"/>
          <w:tab w:val="left" w:pos="284"/>
          <w:tab w:val="left" w:pos="709"/>
        </w:tabs>
        <w:spacing w:after="0" w:line="360" w:lineRule="auto"/>
        <w:jc w:val="both"/>
        <w:rPr>
          <w:rStyle w:val="longtext1"/>
          <w:rFonts w:ascii="Times New Roman" w:hAnsi="Times New Roman"/>
          <w:sz w:val="28"/>
          <w:szCs w:val="28"/>
          <w:shd w:val="clear" w:color="auto" w:fill="FFFFFF"/>
          <w:lang w:val="ro-RO"/>
        </w:rPr>
      </w:pPr>
      <w:r w:rsidRPr="0045332F">
        <w:rPr>
          <w:rStyle w:val="longtext1"/>
          <w:rFonts w:ascii="Times New Roman" w:hAnsi="Times New Roman"/>
          <w:sz w:val="28"/>
          <w:szCs w:val="28"/>
          <w:shd w:val="clear" w:color="auto" w:fill="FFFFFF"/>
          <w:lang w:val="ro-RO"/>
        </w:rPr>
        <w:t>nu se recomandă să be</w:t>
      </w:r>
      <w:r>
        <w:rPr>
          <w:rStyle w:val="longtext1"/>
          <w:rFonts w:ascii="Times New Roman" w:hAnsi="Times New Roman"/>
          <w:sz w:val="28"/>
          <w:szCs w:val="28"/>
          <w:shd w:val="clear" w:color="auto" w:fill="FFFFFF"/>
          <w:lang w:val="ro-RO"/>
        </w:rPr>
        <w:t>m</w:t>
      </w:r>
      <w:r w:rsidRPr="0045332F">
        <w:rPr>
          <w:rStyle w:val="longtext1"/>
          <w:rFonts w:ascii="Times New Roman" w:hAnsi="Times New Roman"/>
          <w:sz w:val="28"/>
          <w:szCs w:val="28"/>
          <w:shd w:val="clear" w:color="auto" w:fill="FFFFFF"/>
          <w:lang w:val="ro-RO"/>
        </w:rPr>
        <w:t xml:space="preserve"> apă în timpul mesei,</w:t>
      </w:r>
    </w:p>
    <w:p w:rsidR="00B66861" w:rsidRPr="0045332F" w:rsidRDefault="00B66861" w:rsidP="00C44E83">
      <w:pPr>
        <w:pStyle w:val="a3"/>
        <w:numPr>
          <w:ilvl w:val="0"/>
          <w:numId w:val="12"/>
        </w:numPr>
        <w:tabs>
          <w:tab w:val="left" w:pos="142"/>
          <w:tab w:val="left" w:pos="284"/>
          <w:tab w:val="left" w:pos="709"/>
        </w:tabs>
        <w:spacing w:after="0" w:line="360" w:lineRule="auto"/>
        <w:jc w:val="both"/>
        <w:rPr>
          <w:rStyle w:val="longtext1"/>
          <w:rFonts w:ascii="Times New Roman" w:hAnsi="Times New Roman"/>
          <w:sz w:val="28"/>
          <w:szCs w:val="28"/>
          <w:shd w:val="clear" w:color="auto" w:fill="FFFFFF"/>
          <w:lang w:val="ro-RO"/>
        </w:rPr>
      </w:pPr>
      <w:r w:rsidRPr="0045332F">
        <w:rPr>
          <w:rStyle w:val="longtext1"/>
          <w:rFonts w:ascii="Times New Roman" w:hAnsi="Times New Roman"/>
          <w:sz w:val="28"/>
          <w:szCs w:val="28"/>
          <w:shd w:val="clear" w:color="auto" w:fill="FFFFFF"/>
          <w:lang w:val="ro-RO"/>
        </w:rPr>
        <w:t>fructele e bine să le m</w:t>
      </w:r>
      <w:r>
        <w:rPr>
          <w:rStyle w:val="longtext1"/>
          <w:rFonts w:ascii="Times New Roman" w:hAnsi="Times New Roman"/>
          <w:sz w:val="28"/>
          <w:szCs w:val="28"/>
          <w:shd w:val="clear" w:color="auto" w:fill="FFFFFF"/>
          <w:lang w:val="ro-RO"/>
        </w:rPr>
        <w:t>â</w:t>
      </w:r>
      <w:r w:rsidRPr="0045332F">
        <w:rPr>
          <w:rStyle w:val="longtext1"/>
          <w:rFonts w:ascii="Times New Roman" w:hAnsi="Times New Roman"/>
          <w:sz w:val="28"/>
          <w:szCs w:val="28"/>
          <w:shd w:val="clear" w:color="auto" w:fill="FFFFFF"/>
          <w:lang w:val="ro-RO"/>
        </w:rPr>
        <w:t>nc</w:t>
      </w:r>
      <w:r>
        <w:rPr>
          <w:rStyle w:val="longtext1"/>
          <w:rFonts w:ascii="Times New Roman" w:hAnsi="Times New Roman"/>
          <w:sz w:val="28"/>
          <w:szCs w:val="28"/>
          <w:shd w:val="clear" w:color="auto" w:fill="FFFFFF"/>
          <w:lang w:val="ro-RO"/>
        </w:rPr>
        <w:t>ăm</w:t>
      </w:r>
      <w:r w:rsidRPr="0045332F">
        <w:rPr>
          <w:rStyle w:val="longtext1"/>
          <w:rFonts w:ascii="Times New Roman" w:hAnsi="Times New Roman"/>
          <w:sz w:val="28"/>
          <w:szCs w:val="28"/>
          <w:shd w:val="clear" w:color="auto" w:fill="FFFFFF"/>
          <w:lang w:val="ro-RO"/>
        </w:rPr>
        <w:t xml:space="preserve"> peste două ore după masă,</w:t>
      </w:r>
    </w:p>
    <w:p w:rsidR="00B66861" w:rsidRPr="0045332F" w:rsidRDefault="00B66861" w:rsidP="00C44E83">
      <w:pPr>
        <w:pStyle w:val="a3"/>
        <w:numPr>
          <w:ilvl w:val="0"/>
          <w:numId w:val="12"/>
        </w:numPr>
        <w:tabs>
          <w:tab w:val="left" w:pos="142"/>
          <w:tab w:val="left" w:pos="284"/>
          <w:tab w:val="left" w:pos="709"/>
        </w:tabs>
        <w:spacing w:after="0" w:line="360" w:lineRule="auto"/>
        <w:jc w:val="both"/>
        <w:rPr>
          <w:rStyle w:val="longtext1"/>
          <w:rFonts w:ascii="Times New Roman" w:hAnsi="Times New Roman"/>
          <w:sz w:val="28"/>
          <w:szCs w:val="28"/>
          <w:shd w:val="clear" w:color="auto" w:fill="FFFFFF"/>
          <w:lang w:val="ro-RO"/>
        </w:rPr>
      </w:pPr>
      <w:r>
        <w:rPr>
          <w:rStyle w:val="longtext1"/>
          <w:rFonts w:ascii="Times New Roman" w:hAnsi="Times New Roman"/>
          <w:sz w:val="28"/>
          <w:szCs w:val="28"/>
          <w:shd w:val="clear" w:color="auto" w:fill="FFFFFF"/>
          <w:lang w:val="ro-RO"/>
        </w:rPr>
        <w:t xml:space="preserve">e bine să </w:t>
      </w:r>
      <w:r w:rsidRPr="0045332F">
        <w:rPr>
          <w:rStyle w:val="longtext1"/>
          <w:rFonts w:ascii="Times New Roman" w:hAnsi="Times New Roman"/>
          <w:sz w:val="28"/>
          <w:szCs w:val="28"/>
          <w:shd w:val="clear" w:color="auto" w:fill="FFFFFF"/>
          <w:lang w:val="ro-RO"/>
        </w:rPr>
        <w:t>încearcă</w:t>
      </w:r>
      <w:r>
        <w:rPr>
          <w:rStyle w:val="longtext1"/>
          <w:rFonts w:ascii="Times New Roman" w:hAnsi="Times New Roman"/>
          <w:sz w:val="28"/>
          <w:szCs w:val="28"/>
          <w:shd w:val="clear" w:color="auto" w:fill="FFFFFF"/>
          <w:lang w:val="ro-RO"/>
        </w:rPr>
        <w:t>m feluri noi de mâncare, e</w:t>
      </w:r>
      <w:r w:rsidRPr="0045332F">
        <w:rPr>
          <w:rStyle w:val="longtext1"/>
          <w:rFonts w:ascii="Times New Roman" w:hAnsi="Times New Roman"/>
          <w:sz w:val="28"/>
          <w:szCs w:val="28"/>
          <w:shd w:val="clear" w:color="auto" w:fill="FFFFFF"/>
          <w:lang w:val="ro-RO"/>
        </w:rPr>
        <w:t>ste sănătos să mănânc</w:t>
      </w:r>
      <w:r>
        <w:rPr>
          <w:rStyle w:val="longtext1"/>
          <w:rFonts w:ascii="Times New Roman" w:hAnsi="Times New Roman"/>
          <w:sz w:val="28"/>
          <w:szCs w:val="28"/>
          <w:shd w:val="clear" w:color="auto" w:fill="FFFFFF"/>
          <w:lang w:val="ro-RO"/>
        </w:rPr>
        <w:t>ăm</w:t>
      </w:r>
      <w:r w:rsidRPr="0045332F">
        <w:rPr>
          <w:rStyle w:val="longtext1"/>
          <w:rFonts w:ascii="Times New Roman" w:hAnsi="Times New Roman"/>
          <w:sz w:val="28"/>
          <w:szCs w:val="28"/>
          <w:shd w:val="clear" w:color="auto" w:fill="FFFFFF"/>
          <w:lang w:val="ro-RO"/>
        </w:rPr>
        <w:t xml:space="preserve"> cât mai variat.</w:t>
      </w:r>
    </w:p>
    <w:p w:rsidR="00B66861" w:rsidRPr="00525228" w:rsidRDefault="00B66861" w:rsidP="00B66861">
      <w:pPr>
        <w:tabs>
          <w:tab w:val="left" w:pos="142"/>
          <w:tab w:val="left" w:pos="284"/>
          <w:tab w:val="left" w:pos="567"/>
        </w:tabs>
        <w:spacing w:after="0" w:line="360" w:lineRule="auto"/>
        <w:jc w:val="both"/>
        <w:rPr>
          <w:rStyle w:val="longtext1"/>
          <w:rFonts w:ascii="Times New Roman" w:hAnsi="Times New Roman"/>
          <w:sz w:val="16"/>
          <w:szCs w:val="16"/>
          <w:shd w:val="clear" w:color="auto" w:fill="FFFFFF"/>
          <w:lang w:val="ro-RO"/>
        </w:rPr>
      </w:pPr>
    </w:p>
    <w:p w:rsidR="00B66861" w:rsidRDefault="00B66861" w:rsidP="00C46DD3">
      <w:pPr>
        <w:tabs>
          <w:tab w:val="left" w:pos="142"/>
          <w:tab w:val="left" w:pos="426"/>
          <w:tab w:val="left" w:pos="567"/>
        </w:tabs>
        <w:spacing w:after="0" w:line="360" w:lineRule="auto"/>
        <w:ind w:left="360"/>
        <w:jc w:val="both"/>
        <w:rPr>
          <w:rFonts w:ascii="Georgia" w:hAnsi="Georgia"/>
          <w:color w:val="666666"/>
          <w:sz w:val="23"/>
          <w:szCs w:val="23"/>
          <w:shd w:val="clear" w:color="auto" w:fill="FFFFFF"/>
          <w:lang w:val="ro-RO"/>
        </w:rPr>
      </w:pPr>
      <w:r>
        <w:rPr>
          <w:rStyle w:val="longtext1"/>
          <w:rFonts w:ascii="Times New Roman" w:hAnsi="Times New Roman"/>
          <w:sz w:val="28"/>
          <w:szCs w:val="28"/>
          <w:lang w:val="ro-RO"/>
        </w:rPr>
        <w:t xml:space="preserve">       </w:t>
      </w:r>
      <w:r w:rsidRPr="0045332F">
        <w:rPr>
          <w:rStyle w:val="longtext1"/>
          <w:rFonts w:ascii="Times New Roman" w:hAnsi="Times New Roman"/>
          <w:sz w:val="28"/>
          <w:szCs w:val="28"/>
          <w:lang w:val="fr-FR"/>
        </w:rPr>
        <w:t xml:space="preserve">La </w:t>
      </w:r>
      <w:r w:rsidRPr="0045332F">
        <w:rPr>
          <w:rStyle w:val="longtext1"/>
          <w:rFonts w:ascii="Times New Roman" w:hAnsi="Times New Roman"/>
          <w:b/>
          <w:sz w:val="28"/>
          <w:szCs w:val="28"/>
          <w:lang w:val="fr-FR"/>
        </w:rPr>
        <w:t>cină</w:t>
      </w:r>
      <w:r w:rsidRPr="0045332F">
        <w:rPr>
          <w:rStyle w:val="longtext1"/>
          <w:rFonts w:ascii="Times New Roman" w:hAnsi="Times New Roman"/>
          <w:sz w:val="28"/>
          <w:szCs w:val="28"/>
          <w:lang w:val="fr-FR"/>
        </w:rPr>
        <w:t xml:space="preserve"> este bine să mănânci alimente uşoare pentru o bună digestie şi un somn liniştit.</w:t>
      </w:r>
      <w:r>
        <w:rPr>
          <w:rStyle w:val="longtext1"/>
          <w:rFonts w:ascii="Times New Roman" w:hAnsi="Times New Roman"/>
          <w:sz w:val="28"/>
          <w:szCs w:val="28"/>
          <w:lang w:val="ro-RO"/>
        </w:rPr>
        <w:t xml:space="preserve"> </w:t>
      </w:r>
      <w:r w:rsidRPr="00B11646">
        <w:rPr>
          <w:rStyle w:val="longtext1"/>
          <w:rFonts w:ascii="Times New Roman" w:hAnsi="Times New Roman"/>
          <w:sz w:val="28"/>
          <w:szCs w:val="28"/>
          <w:shd w:val="clear" w:color="auto" w:fill="FFFFFF"/>
          <w:lang w:val="ro-RO"/>
        </w:rPr>
        <w:t>Seara după ora 19.00 se exclude orice primire a mesei (totuşi este de menţionat că în dependenţă de regimul individual se recomandă de a nu consuma alimente cu 3-</w:t>
      </w:r>
      <w:r>
        <w:rPr>
          <w:rStyle w:val="longtext1"/>
          <w:rFonts w:ascii="Times New Roman" w:hAnsi="Times New Roman"/>
          <w:sz w:val="28"/>
          <w:szCs w:val="28"/>
          <w:shd w:val="clear" w:color="auto" w:fill="FFFFFF"/>
          <w:lang w:val="ro-RO"/>
        </w:rPr>
        <w:t>4</w:t>
      </w:r>
      <w:r w:rsidRPr="00B11646">
        <w:rPr>
          <w:rStyle w:val="longtext1"/>
          <w:rFonts w:ascii="Times New Roman" w:hAnsi="Times New Roman"/>
          <w:sz w:val="28"/>
          <w:szCs w:val="28"/>
          <w:shd w:val="clear" w:color="auto" w:fill="FFFFFF"/>
          <w:lang w:val="ro-RO"/>
        </w:rPr>
        <w:t xml:space="preserve"> ore înainte de somn).</w:t>
      </w:r>
    </w:p>
    <w:p w:rsidR="0023224C" w:rsidRDefault="0023224C" w:rsidP="00B66861">
      <w:pPr>
        <w:pStyle w:val="1"/>
        <w:spacing w:before="0" w:line="360" w:lineRule="auto"/>
        <w:jc w:val="center"/>
        <w:rPr>
          <w:rFonts w:ascii="Times New Roman" w:hAnsi="Times New Roman" w:cs="Times New Roman"/>
          <w:lang w:val="ro-RO"/>
        </w:rPr>
      </w:pPr>
      <w:bookmarkStart w:id="3" w:name="_Toc426010141"/>
    </w:p>
    <w:p w:rsidR="00B66861" w:rsidRPr="00F6047E" w:rsidRDefault="00B66861" w:rsidP="00EB31E5">
      <w:pPr>
        <w:pStyle w:val="1"/>
        <w:spacing w:before="0" w:line="360" w:lineRule="auto"/>
        <w:jc w:val="center"/>
        <w:rPr>
          <w:lang w:val="ro-RO"/>
        </w:rPr>
      </w:pPr>
      <w:r w:rsidRPr="00C46DD3">
        <w:rPr>
          <w:rFonts w:ascii="Times New Roman" w:hAnsi="Times New Roman" w:cs="Times New Roman"/>
          <w:sz w:val="36"/>
          <w:szCs w:val="36"/>
          <w:lang w:val="ro-RO"/>
        </w:rPr>
        <w:t>Regimul hidric</w:t>
      </w:r>
      <w:bookmarkEnd w:id="3"/>
    </w:p>
    <w:p w:rsidR="00B66861" w:rsidRPr="001002DD" w:rsidRDefault="00B66861" w:rsidP="00B66861">
      <w:pPr>
        <w:spacing w:after="0" w:line="360" w:lineRule="auto"/>
        <w:ind w:firstLine="720"/>
        <w:jc w:val="both"/>
        <w:rPr>
          <w:rFonts w:ascii="Times New Roman" w:hAnsi="Times New Roman" w:cs="Times New Roman"/>
          <w:sz w:val="28"/>
          <w:szCs w:val="28"/>
          <w:lang w:val="ro-RO"/>
        </w:rPr>
      </w:pPr>
      <w:r w:rsidRPr="001002DD">
        <w:rPr>
          <w:rFonts w:ascii="Times New Roman" w:hAnsi="Times New Roman" w:cs="Times New Roman"/>
          <w:sz w:val="28"/>
          <w:szCs w:val="28"/>
          <w:lang w:val="ro-RO"/>
        </w:rPr>
        <w:t>Apa este adevărata sursă de viaţă, elementul principal al biosferei, fără de care existenţa naturii organice este imposibilă. Acolo unde este viaţă sub orice formă obligator este apă. Nici un proces de importanţă vitală nu decurge fără apă. Nici o celulă a corpului nu poate exista fără apă.</w:t>
      </w:r>
    </w:p>
    <w:p w:rsidR="00B66861" w:rsidRPr="001002DD" w:rsidRDefault="00B66861" w:rsidP="00B66861">
      <w:pPr>
        <w:spacing w:after="0" w:line="360" w:lineRule="auto"/>
        <w:ind w:firstLine="720"/>
        <w:jc w:val="both"/>
        <w:rPr>
          <w:rFonts w:ascii="Times New Roman" w:hAnsi="Times New Roman" w:cs="Times New Roman"/>
          <w:sz w:val="28"/>
          <w:szCs w:val="28"/>
          <w:lang w:val="ro-RO"/>
        </w:rPr>
      </w:pPr>
      <w:r w:rsidRPr="001002DD">
        <w:rPr>
          <w:rFonts w:ascii="Times New Roman" w:hAnsi="Times New Roman" w:cs="Times New Roman"/>
          <w:sz w:val="28"/>
          <w:szCs w:val="28"/>
          <w:lang w:val="ro-RO"/>
        </w:rPr>
        <w:t>Apa este un dizolvant universal a</w:t>
      </w:r>
      <w:r>
        <w:rPr>
          <w:rFonts w:ascii="Times New Roman" w:hAnsi="Times New Roman" w:cs="Times New Roman"/>
          <w:sz w:val="28"/>
          <w:szCs w:val="28"/>
          <w:lang w:val="ro-RO"/>
        </w:rPr>
        <w:t>l</w:t>
      </w:r>
      <w:r w:rsidRPr="001002DD">
        <w:rPr>
          <w:rFonts w:ascii="Times New Roman" w:hAnsi="Times New Roman" w:cs="Times New Roman"/>
          <w:sz w:val="28"/>
          <w:szCs w:val="28"/>
          <w:lang w:val="ro-RO"/>
        </w:rPr>
        <w:t xml:space="preserve"> substanţelor solide, lichide şi gazoase. Ea prezintă mediul în care decurg toate reacţiile chimice şi fizico-chimice, care au loc în organism. Echilibrul hidric asigură procesul de termoreglare, menţine structura normală  şi viabilitatea tuturor ţesuturilor organismului. La omul adult apa constituie 65% (2/3) din întreaga greutate corporală.</w:t>
      </w:r>
      <w:r>
        <w:rPr>
          <w:rFonts w:ascii="Times New Roman" w:hAnsi="Times New Roman" w:cs="Times New Roman"/>
          <w:sz w:val="28"/>
          <w:szCs w:val="28"/>
          <w:lang w:val="ro-RO"/>
        </w:rPr>
        <w:t xml:space="preserve"> </w:t>
      </w:r>
      <w:r w:rsidRPr="001002DD">
        <w:rPr>
          <w:rFonts w:ascii="Times New Roman" w:hAnsi="Times New Roman" w:cs="Times New Roman"/>
          <w:sz w:val="28"/>
          <w:szCs w:val="28"/>
          <w:lang w:val="ro-RO"/>
        </w:rPr>
        <w:t>Numai în mediul acvatic pot trece procesele de digestie şi asimilare a alimentelor în tractul digestiv.</w:t>
      </w:r>
    </w:p>
    <w:p w:rsidR="00B66861" w:rsidRPr="001002DD" w:rsidRDefault="00B66861" w:rsidP="00B66861">
      <w:pPr>
        <w:spacing w:after="0" w:line="360" w:lineRule="auto"/>
        <w:ind w:firstLine="720"/>
        <w:jc w:val="both"/>
        <w:rPr>
          <w:rFonts w:ascii="Times New Roman" w:hAnsi="Times New Roman" w:cs="Times New Roman"/>
          <w:sz w:val="28"/>
          <w:szCs w:val="28"/>
          <w:lang w:val="ro-RO"/>
        </w:rPr>
      </w:pPr>
      <w:r w:rsidRPr="001002DD">
        <w:rPr>
          <w:rFonts w:ascii="Times New Roman" w:hAnsi="Times New Roman" w:cs="Times New Roman"/>
          <w:sz w:val="28"/>
          <w:szCs w:val="28"/>
          <w:lang w:val="ro-RO"/>
        </w:rPr>
        <w:t xml:space="preserve">Apa prezintă o parte componentă a tuturor lichidelor din organism: sânge, limfă, secretele glandelor interne, constituind aproximativ 80%.    </w:t>
      </w:r>
    </w:p>
    <w:p w:rsidR="00B66861" w:rsidRDefault="00B66861" w:rsidP="00B66861">
      <w:pPr>
        <w:spacing w:after="0" w:line="360" w:lineRule="auto"/>
        <w:ind w:firstLine="720"/>
        <w:jc w:val="both"/>
        <w:rPr>
          <w:rFonts w:ascii="Times New Roman" w:hAnsi="Times New Roman" w:cs="Times New Roman"/>
          <w:sz w:val="28"/>
          <w:szCs w:val="28"/>
          <w:lang w:val="ro-RO"/>
        </w:rPr>
      </w:pPr>
      <w:r w:rsidRPr="001002DD">
        <w:rPr>
          <w:rFonts w:ascii="Times New Roman" w:hAnsi="Times New Roman" w:cs="Times New Roman"/>
          <w:sz w:val="28"/>
          <w:szCs w:val="28"/>
          <w:lang w:val="ro-RO"/>
        </w:rPr>
        <w:t xml:space="preserve">Zilnic omul adult pierde 2- </w:t>
      </w:r>
      <w:smartTag w:uri="urn:schemas-microsoft-com:office:smarttags" w:element="metricconverter">
        <w:smartTagPr>
          <w:attr w:name="ProductID" w:val="2,5 l"/>
        </w:smartTagPr>
        <w:r w:rsidRPr="001002DD">
          <w:rPr>
            <w:rFonts w:ascii="Times New Roman" w:hAnsi="Times New Roman" w:cs="Times New Roman"/>
            <w:sz w:val="28"/>
            <w:szCs w:val="28"/>
            <w:lang w:val="ro-RO"/>
          </w:rPr>
          <w:t>2,5 l</w:t>
        </w:r>
      </w:smartTag>
      <w:r w:rsidRPr="001002DD">
        <w:rPr>
          <w:rFonts w:ascii="Times New Roman" w:hAnsi="Times New Roman" w:cs="Times New Roman"/>
          <w:sz w:val="28"/>
          <w:szCs w:val="28"/>
          <w:lang w:val="ro-RO"/>
        </w:rPr>
        <w:t xml:space="preserve"> de apă. Apa se elimină din organism prin rinichi – 50% din tot volumul, cu sudoarea prin piele – 32%, prin intestine – 5%, cu aerul expirat prin plămâni – 13%.</w:t>
      </w:r>
      <w:r>
        <w:rPr>
          <w:rFonts w:ascii="Times New Roman" w:hAnsi="Times New Roman" w:cs="Times New Roman"/>
          <w:sz w:val="28"/>
          <w:szCs w:val="28"/>
          <w:lang w:val="ro-RO"/>
        </w:rPr>
        <w:t xml:space="preserve"> </w:t>
      </w:r>
      <w:r w:rsidRPr="001002DD">
        <w:rPr>
          <w:rFonts w:ascii="Times New Roman" w:hAnsi="Times New Roman" w:cs="Times New Roman"/>
          <w:sz w:val="28"/>
          <w:szCs w:val="28"/>
          <w:lang w:val="ro-RO"/>
        </w:rPr>
        <w:t xml:space="preserve">Aceste pierderi de apă trebuie permanent </w:t>
      </w:r>
      <w:r w:rsidRPr="001002DD">
        <w:rPr>
          <w:rFonts w:ascii="Times New Roman" w:hAnsi="Times New Roman" w:cs="Times New Roman"/>
          <w:sz w:val="28"/>
          <w:szCs w:val="28"/>
          <w:lang w:val="ro-RO"/>
        </w:rPr>
        <w:lastRenderedPageBreak/>
        <w:t xml:space="preserve">restituite prin administrarea apei din exterior. De altfel are loc micşorarea cantităţii de apă din organism, apar dereglări serioase ale funcţiilor lui vitale. </w:t>
      </w:r>
    </w:p>
    <w:p w:rsidR="00B66861" w:rsidRPr="001002DD" w:rsidRDefault="00B66861" w:rsidP="00B66861">
      <w:pPr>
        <w:spacing w:after="0" w:line="360" w:lineRule="auto"/>
        <w:ind w:firstLine="720"/>
        <w:jc w:val="both"/>
        <w:rPr>
          <w:rFonts w:ascii="Times New Roman" w:hAnsi="Times New Roman" w:cs="Times New Roman"/>
          <w:sz w:val="28"/>
          <w:szCs w:val="28"/>
          <w:lang w:val="ro-RO"/>
        </w:rPr>
      </w:pPr>
      <w:r w:rsidRPr="001002DD">
        <w:rPr>
          <w:rFonts w:ascii="Times New Roman" w:hAnsi="Times New Roman" w:cs="Times New Roman"/>
          <w:sz w:val="28"/>
          <w:szCs w:val="28"/>
          <w:lang w:val="ro-RO"/>
        </w:rPr>
        <w:t xml:space="preserve">Omul adult foloseşte în </w:t>
      </w:r>
      <w:r>
        <w:rPr>
          <w:rFonts w:ascii="Times New Roman" w:hAnsi="Times New Roman" w:cs="Times New Roman"/>
          <w:sz w:val="28"/>
          <w:szCs w:val="28"/>
          <w:lang w:val="ro-RO"/>
        </w:rPr>
        <w:t xml:space="preserve">scop potabil în </w:t>
      </w:r>
      <w:r w:rsidRPr="001002DD">
        <w:rPr>
          <w:rFonts w:ascii="Times New Roman" w:hAnsi="Times New Roman" w:cs="Times New Roman"/>
          <w:sz w:val="28"/>
          <w:szCs w:val="28"/>
          <w:lang w:val="ro-RO"/>
        </w:rPr>
        <w:t>mijlociu 2,5-</w:t>
      </w:r>
      <w:smartTag w:uri="urn:schemas-microsoft-com:office:smarttags" w:element="metricconverter">
        <w:smartTagPr>
          <w:attr w:name="ProductID" w:val="3 l"/>
        </w:smartTagPr>
        <w:r w:rsidRPr="001002DD">
          <w:rPr>
            <w:rFonts w:ascii="Times New Roman" w:hAnsi="Times New Roman" w:cs="Times New Roman"/>
            <w:sz w:val="28"/>
            <w:szCs w:val="28"/>
            <w:lang w:val="ro-RO"/>
          </w:rPr>
          <w:t>3 l</w:t>
        </w:r>
      </w:smartTag>
      <w:r w:rsidRPr="001002DD">
        <w:rPr>
          <w:rFonts w:ascii="Times New Roman" w:hAnsi="Times New Roman" w:cs="Times New Roman"/>
          <w:sz w:val="28"/>
          <w:szCs w:val="28"/>
          <w:lang w:val="ro-RO"/>
        </w:rPr>
        <w:t xml:space="preserve"> apă în 24 ore (sau aproximativ 1 m3/an). Deaceea este important să înţelegem ce înseamnă norma potabilă sau necesarul fiziologic de apă. Drept necesar fiziologic de apă (introdus în organism prin băut şi alimente) se consideră acea cantitate minimă de apă, care păstrează la un nivel normal echilibrul metabolismului mineral (hidrosalin) nictemeral.</w:t>
      </w:r>
    </w:p>
    <w:p w:rsidR="00B66861" w:rsidRPr="001002DD" w:rsidRDefault="00B66861" w:rsidP="00B66861">
      <w:pPr>
        <w:spacing w:after="0" w:line="360" w:lineRule="auto"/>
        <w:ind w:firstLine="720"/>
        <w:jc w:val="both"/>
        <w:rPr>
          <w:rFonts w:ascii="Times New Roman" w:hAnsi="Times New Roman" w:cs="Times New Roman"/>
          <w:sz w:val="28"/>
          <w:szCs w:val="28"/>
          <w:lang w:val="ro-RO"/>
        </w:rPr>
      </w:pPr>
      <w:r w:rsidRPr="001002DD">
        <w:rPr>
          <w:rFonts w:ascii="Times New Roman" w:hAnsi="Times New Roman" w:cs="Times New Roman"/>
          <w:sz w:val="28"/>
          <w:szCs w:val="28"/>
          <w:lang w:val="ro-RO"/>
        </w:rPr>
        <w:t>Temperatura înaltă a aerului, radiaţia solară, curenţii de aer contribuie la o pierdere mai mare a apei din organism, mai ales prin transpiraţie, ceea ce fireşte măreşte necesarul de apă pentru organism. De exemplu: la o climă caldă şi uscată sau la lucrul în atelierele calde pierderea de apă prin transpiraţie creşte până la 12 l/24 ore. La temperatura moderată a aerului şi lucrul de încordare fizică medie, pentru organismul uman este necesar 2,5-</w:t>
      </w:r>
      <w:smartTag w:uri="urn:schemas-microsoft-com:office:smarttags" w:element="metricconverter">
        <w:smartTagPr>
          <w:attr w:name="ProductID" w:val="4 l"/>
        </w:smartTagPr>
        <w:r w:rsidRPr="001002DD">
          <w:rPr>
            <w:rFonts w:ascii="Times New Roman" w:hAnsi="Times New Roman" w:cs="Times New Roman"/>
            <w:sz w:val="28"/>
            <w:szCs w:val="28"/>
            <w:lang w:val="ro-RO"/>
          </w:rPr>
          <w:t>4 l</w:t>
        </w:r>
      </w:smartTag>
      <w:r w:rsidRPr="001002DD">
        <w:rPr>
          <w:rFonts w:ascii="Times New Roman" w:hAnsi="Times New Roman" w:cs="Times New Roman"/>
          <w:sz w:val="28"/>
          <w:szCs w:val="28"/>
          <w:lang w:val="ro-RO"/>
        </w:rPr>
        <w:t xml:space="preserve"> apă potabilă în 24 ore.</w:t>
      </w:r>
    </w:p>
    <w:p w:rsidR="00B66861" w:rsidRPr="001002DD" w:rsidRDefault="00B66861" w:rsidP="00B66861">
      <w:pPr>
        <w:spacing w:after="0" w:line="360" w:lineRule="auto"/>
        <w:ind w:firstLine="720"/>
        <w:jc w:val="both"/>
        <w:rPr>
          <w:rFonts w:ascii="Times New Roman" w:hAnsi="Times New Roman" w:cs="Times New Roman"/>
          <w:sz w:val="28"/>
          <w:szCs w:val="28"/>
          <w:lang w:val="ro-RO"/>
        </w:rPr>
      </w:pPr>
      <w:r w:rsidRPr="001002DD">
        <w:rPr>
          <w:rFonts w:ascii="Times New Roman" w:hAnsi="Times New Roman" w:cs="Times New Roman"/>
          <w:sz w:val="28"/>
          <w:szCs w:val="28"/>
          <w:lang w:val="ro-RO"/>
        </w:rPr>
        <w:t>Pierderea apei se suportă greu de către organism. Lipsa de apă este mai periculoasă pentru om decât foametea: fără alimente omul poate supraveţui peste o lună (până la 45 zile), fără apă – doar câteva zile.</w:t>
      </w:r>
      <w:r>
        <w:rPr>
          <w:rFonts w:ascii="Times New Roman" w:hAnsi="Times New Roman" w:cs="Times New Roman"/>
          <w:sz w:val="28"/>
          <w:szCs w:val="28"/>
          <w:lang w:val="ro-RO"/>
        </w:rPr>
        <w:t xml:space="preserve"> </w:t>
      </w:r>
      <w:r w:rsidRPr="001002DD">
        <w:rPr>
          <w:rFonts w:ascii="Times New Roman" w:hAnsi="Times New Roman" w:cs="Times New Roman"/>
          <w:sz w:val="28"/>
          <w:szCs w:val="28"/>
          <w:lang w:val="ro-RO"/>
        </w:rPr>
        <w:t>Pierderea a 10% de apă din greutatea corpului provoacă o dereglare simţitoare a organismului, pierderea a 15-20% la temperatura aerului mai înaltă de 30˚C este mortală, iar pierderea a 25% din greutatea corpului este mortală şi la temperatura mai joasă a aerului (E.Adolf).</w:t>
      </w:r>
    </w:p>
    <w:p w:rsidR="00B66861" w:rsidRPr="001002DD" w:rsidRDefault="00B66861" w:rsidP="00B66861">
      <w:pPr>
        <w:spacing w:after="0" w:line="360" w:lineRule="auto"/>
        <w:ind w:firstLine="720"/>
        <w:jc w:val="both"/>
        <w:rPr>
          <w:rFonts w:ascii="Times New Roman" w:hAnsi="Times New Roman" w:cs="Times New Roman"/>
          <w:sz w:val="28"/>
          <w:szCs w:val="28"/>
          <w:lang w:val="ro-RO"/>
        </w:rPr>
      </w:pPr>
      <w:r w:rsidRPr="001002DD">
        <w:rPr>
          <w:rFonts w:ascii="Times New Roman" w:hAnsi="Times New Roman" w:cs="Times New Roman"/>
          <w:sz w:val="28"/>
          <w:szCs w:val="28"/>
          <w:lang w:val="ro-RO"/>
        </w:rPr>
        <w:t>Surplusul de apă duce la suprasolicitarea sistemului cardiovascular, provoacă transpiraţie abundentă urmată de pierderea sărurilor şi a vitaminelor hidrosolubile, slăbeşte organismul.</w:t>
      </w:r>
    </w:p>
    <w:p w:rsidR="00B66861" w:rsidRPr="001002DD" w:rsidRDefault="00B66861" w:rsidP="00B66861">
      <w:pPr>
        <w:spacing w:after="0" w:line="360" w:lineRule="auto"/>
        <w:ind w:firstLine="720"/>
        <w:jc w:val="both"/>
        <w:rPr>
          <w:rFonts w:ascii="Times New Roman" w:hAnsi="Times New Roman" w:cs="Times New Roman"/>
          <w:sz w:val="28"/>
          <w:szCs w:val="28"/>
          <w:lang w:val="ro-RO"/>
        </w:rPr>
      </w:pPr>
      <w:r w:rsidRPr="001002DD">
        <w:rPr>
          <w:rFonts w:ascii="Times New Roman" w:hAnsi="Times New Roman" w:cs="Times New Roman"/>
          <w:sz w:val="28"/>
          <w:szCs w:val="28"/>
          <w:lang w:val="ro-RO"/>
        </w:rPr>
        <w:t>În procesul evoluţiei în organism s-a format un mecanism complicat, care asigură echilibrul hidric normal.</w:t>
      </w:r>
      <w:r>
        <w:rPr>
          <w:rFonts w:ascii="Times New Roman" w:hAnsi="Times New Roman" w:cs="Times New Roman"/>
          <w:sz w:val="28"/>
          <w:szCs w:val="28"/>
          <w:lang w:val="ro-RO"/>
        </w:rPr>
        <w:t xml:space="preserve"> </w:t>
      </w:r>
      <w:r w:rsidRPr="001002DD">
        <w:rPr>
          <w:rFonts w:ascii="Times New Roman" w:hAnsi="Times New Roman" w:cs="Times New Roman"/>
          <w:sz w:val="28"/>
          <w:szCs w:val="28"/>
          <w:lang w:val="ro-RO"/>
        </w:rPr>
        <w:t>La insuficienţa apei în organism apare setea, care se manifestă prin uscarea în cavitatea bucală. Pe cale experimentală s-a dovedit, că centrul de reglare a metabolismului hidric se localizează în trunchiul creierului.</w:t>
      </w:r>
      <w:r>
        <w:rPr>
          <w:rFonts w:ascii="Times New Roman" w:hAnsi="Times New Roman" w:cs="Times New Roman"/>
          <w:sz w:val="28"/>
          <w:szCs w:val="28"/>
          <w:lang w:val="ro-RO"/>
        </w:rPr>
        <w:t xml:space="preserve"> În </w:t>
      </w:r>
      <w:r w:rsidRPr="001002DD">
        <w:rPr>
          <w:rFonts w:ascii="Times New Roman" w:hAnsi="Times New Roman" w:cs="Times New Roman"/>
          <w:sz w:val="28"/>
          <w:szCs w:val="28"/>
          <w:lang w:val="ro-RO"/>
        </w:rPr>
        <w:t xml:space="preserve">apariţia şi lichidarea setei un important rol le aparţine terminaţiilor nervoase din  tractul digestiv (factorul reflector) şi modificării compoziţiei chimice şi a stării fizico-chimice a sângelui (factorul humoral). Aceste mecanisme permit potolirea </w:t>
      </w:r>
      <w:r w:rsidRPr="001002DD">
        <w:rPr>
          <w:rFonts w:ascii="Times New Roman" w:hAnsi="Times New Roman" w:cs="Times New Roman"/>
          <w:sz w:val="28"/>
          <w:szCs w:val="28"/>
          <w:lang w:val="ro-RO"/>
        </w:rPr>
        <w:lastRenderedPageBreak/>
        <w:t xml:space="preserve">setei prin 2 căi: temporar – prin clătirea gurii şi pe un timp îndelungat – prin băutul apei. </w:t>
      </w:r>
    </w:p>
    <w:p w:rsidR="00B66861" w:rsidRPr="001002DD" w:rsidRDefault="00B66861" w:rsidP="00B66861">
      <w:pPr>
        <w:spacing w:after="0" w:line="360" w:lineRule="auto"/>
        <w:ind w:firstLine="720"/>
        <w:jc w:val="both"/>
        <w:rPr>
          <w:rFonts w:ascii="Times New Roman" w:hAnsi="Times New Roman" w:cs="Times New Roman"/>
          <w:sz w:val="28"/>
          <w:szCs w:val="28"/>
          <w:lang w:val="ro-RO"/>
        </w:rPr>
      </w:pPr>
      <w:r w:rsidRPr="001002DD">
        <w:rPr>
          <w:rFonts w:ascii="Times New Roman" w:hAnsi="Times New Roman" w:cs="Times New Roman"/>
          <w:sz w:val="28"/>
          <w:szCs w:val="28"/>
          <w:lang w:val="ro-RO"/>
        </w:rPr>
        <w:t xml:space="preserve">Recomandările OMS-ului sunt bazate pe rezultatele cercetărilor fundamentale multianuale şi pe noţiunea de Consumul Nictemeral Suportabil (CNS). CNS – este cantitatea de substanţă din alimente sau apă raportată la masa corporală (mg/kg sau mkg/kg) care poate fi ingerată zilnic pe parcursul vieţii fără vre-un risc evident asupra stării de sănătate. Aceste </w:t>
      </w:r>
      <w:r>
        <w:rPr>
          <w:rFonts w:ascii="Times New Roman" w:hAnsi="Times New Roman" w:cs="Times New Roman"/>
          <w:sz w:val="28"/>
          <w:szCs w:val="28"/>
          <w:lang w:val="ro-RO"/>
        </w:rPr>
        <w:t>particularităţi</w:t>
      </w:r>
      <w:r w:rsidRPr="001002DD">
        <w:rPr>
          <w:rFonts w:ascii="Times New Roman" w:hAnsi="Times New Roman" w:cs="Times New Roman"/>
          <w:sz w:val="28"/>
          <w:szCs w:val="28"/>
          <w:lang w:val="ro-RO"/>
        </w:rPr>
        <w:t xml:space="preserve"> au servit ca bază pentru elaborarea normelor privind conţinutul substanţelor nocive în apă, luând în consideraţie şi cele cantităţi care pătrund în organism prin alte căi – alimente, aer, etc.</w:t>
      </w:r>
    </w:p>
    <w:p w:rsidR="00B66861" w:rsidRPr="001002DD" w:rsidRDefault="00B66861" w:rsidP="00B66861">
      <w:pPr>
        <w:spacing w:after="0"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Conform </w:t>
      </w:r>
      <w:r w:rsidRPr="001002DD">
        <w:rPr>
          <w:rFonts w:ascii="Times New Roman" w:hAnsi="Times New Roman" w:cs="Times New Roman"/>
          <w:sz w:val="28"/>
          <w:szCs w:val="28"/>
          <w:lang w:val="ro-RO"/>
        </w:rPr>
        <w:t>Regulamentul</w:t>
      </w:r>
      <w:r>
        <w:rPr>
          <w:rFonts w:ascii="Times New Roman" w:hAnsi="Times New Roman" w:cs="Times New Roman"/>
          <w:sz w:val="28"/>
          <w:szCs w:val="28"/>
          <w:lang w:val="ro-RO"/>
        </w:rPr>
        <w:t>ui</w:t>
      </w:r>
      <w:r w:rsidRPr="001002DD">
        <w:rPr>
          <w:rFonts w:ascii="Times New Roman" w:hAnsi="Times New Roman" w:cs="Times New Roman"/>
          <w:sz w:val="28"/>
          <w:szCs w:val="28"/>
          <w:lang w:val="ro-RO"/>
        </w:rPr>
        <w:t xml:space="preserve"> Republicii Moldova, aprobat prin Hotărârea Guvernului nr. 934 din 15 august 2007 „Norme sanitare pri</w:t>
      </w:r>
      <w:r>
        <w:rPr>
          <w:rFonts w:ascii="Times New Roman" w:hAnsi="Times New Roman" w:cs="Times New Roman"/>
          <w:sz w:val="28"/>
          <w:szCs w:val="28"/>
          <w:lang w:val="ro-RO"/>
        </w:rPr>
        <w:t xml:space="preserve">vind calitatea apei potabile”, apa </w:t>
      </w:r>
      <w:r w:rsidRPr="001002DD">
        <w:rPr>
          <w:rFonts w:ascii="Times New Roman" w:hAnsi="Times New Roman" w:cs="Times New Roman"/>
          <w:sz w:val="28"/>
          <w:szCs w:val="28"/>
          <w:lang w:val="ro-RO"/>
        </w:rPr>
        <w:t>trebuie să fie sanogenă şi curată, să</w:t>
      </w:r>
      <w:r>
        <w:rPr>
          <w:rFonts w:ascii="Times New Roman" w:hAnsi="Times New Roman" w:cs="Times New Roman"/>
          <w:sz w:val="28"/>
          <w:szCs w:val="28"/>
          <w:lang w:val="ro-RO"/>
        </w:rPr>
        <w:t xml:space="preserve"> îndeplinească anumite condiţii: </w:t>
      </w:r>
      <w:r w:rsidRPr="001002DD">
        <w:rPr>
          <w:rFonts w:ascii="Times New Roman" w:hAnsi="Times New Roman" w:cs="Times New Roman"/>
          <w:sz w:val="28"/>
          <w:szCs w:val="28"/>
          <w:lang w:val="ro-RO"/>
        </w:rPr>
        <w:t>lipsită de microorganisme, paraziţi şi substanţe periculoase pentru sănătatea umană. Aplicarea norme</w:t>
      </w:r>
      <w:r>
        <w:rPr>
          <w:rFonts w:ascii="Times New Roman" w:hAnsi="Times New Roman" w:cs="Times New Roman"/>
          <w:sz w:val="28"/>
          <w:szCs w:val="28"/>
          <w:lang w:val="ro-RO"/>
        </w:rPr>
        <w:t>lor</w:t>
      </w:r>
      <w:r w:rsidRPr="001002DD">
        <w:rPr>
          <w:rFonts w:ascii="Times New Roman" w:hAnsi="Times New Roman" w:cs="Times New Roman"/>
          <w:sz w:val="28"/>
          <w:szCs w:val="28"/>
          <w:lang w:val="ro-RO"/>
        </w:rPr>
        <w:t xml:space="preserve"> nu trebuie </w:t>
      </w:r>
      <w:r>
        <w:rPr>
          <w:rFonts w:ascii="Times New Roman" w:hAnsi="Times New Roman" w:cs="Times New Roman"/>
          <w:sz w:val="28"/>
          <w:szCs w:val="28"/>
          <w:lang w:val="ro-RO"/>
        </w:rPr>
        <w:t>să</w:t>
      </w:r>
      <w:r w:rsidRPr="001002DD">
        <w:rPr>
          <w:rFonts w:ascii="Times New Roman" w:hAnsi="Times New Roman" w:cs="Times New Roman"/>
          <w:sz w:val="28"/>
          <w:szCs w:val="28"/>
          <w:lang w:val="ro-RO"/>
        </w:rPr>
        <w:t xml:space="preserve"> deterior</w:t>
      </w:r>
      <w:r>
        <w:rPr>
          <w:rFonts w:ascii="Times New Roman" w:hAnsi="Times New Roman" w:cs="Times New Roman"/>
          <w:sz w:val="28"/>
          <w:szCs w:val="28"/>
          <w:lang w:val="ro-RO"/>
        </w:rPr>
        <w:t>eze (direct sau indicerct) calitatea apei</w:t>
      </w:r>
      <w:r w:rsidRPr="001002DD">
        <w:rPr>
          <w:rFonts w:ascii="Times New Roman" w:hAnsi="Times New Roman" w:cs="Times New Roman"/>
          <w:sz w:val="28"/>
          <w:szCs w:val="28"/>
          <w:lang w:val="ro-RO"/>
        </w:rPr>
        <w:t xml:space="preserve">, creşterea gradului de poluare a ei </w:t>
      </w:r>
      <w:r>
        <w:rPr>
          <w:rFonts w:ascii="Times New Roman" w:hAnsi="Times New Roman" w:cs="Times New Roman"/>
          <w:sz w:val="28"/>
          <w:szCs w:val="28"/>
          <w:lang w:val="ro-RO"/>
        </w:rPr>
        <w:t xml:space="preserve">sau să contribuie </w:t>
      </w:r>
      <w:r w:rsidRPr="001002DD">
        <w:rPr>
          <w:rFonts w:ascii="Times New Roman" w:hAnsi="Times New Roman" w:cs="Times New Roman"/>
          <w:sz w:val="28"/>
          <w:szCs w:val="28"/>
          <w:lang w:val="ro-RO"/>
        </w:rPr>
        <w:t>la schimbări negative a stării de sănătate.</w:t>
      </w:r>
    </w:p>
    <w:p w:rsidR="00B66861" w:rsidRPr="00EB31E5" w:rsidRDefault="00B66861" w:rsidP="00B66861">
      <w:pPr>
        <w:pStyle w:val="1"/>
        <w:spacing w:before="0" w:line="360" w:lineRule="auto"/>
        <w:jc w:val="center"/>
        <w:rPr>
          <w:rFonts w:ascii="Times New Roman" w:hAnsi="Times New Roman" w:cs="Times New Roman"/>
          <w:sz w:val="36"/>
          <w:szCs w:val="36"/>
          <w:lang w:val="ro-RO"/>
        </w:rPr>
      </w:pPr>
      <w:bookmarkStart w:id="4" w:name="_Toc426010142"/>
      <w:r w:rsidRPr="00EB31E5">
        <w:rPr>
          <w:rFonts w:ascii="Times New Roman" w:hAnsi="Times New Roman" w:cs="Times New Roman"/>
          <w:sz w:val="36"/>
          <w:szCs w:val="36"/>
          <w:lang w:val="ro-RO"/>
        </w:rPr>
        <w:t>Activitatea fizică</w:t>
      </w:r>
      <w:bookmarkEnd w:id="4"/>
    </w:p>
    <w:p w:rsidR="00B66861" w:rsidRPr="00B11E65" w:rsidRDefault="00B66861" w:rsidP="00B66861">
      <w:pPr>
        <w:rPr>
          <w:rFonts w:ascii="Times New Roman" w:hAnsi="Times New Roman" w:cs="Times New Roman"/>
          <w:sz w:val="16"/>
          <w:szCs w:val="16"/>
          <w:lang w:val="ro-RO"/>
        </w:rPr>
      </w:pPr>
    </w:p>
    <w:p w:rsidR="00B66861" w:rsidRDefault="00B66861" w:rsidP="000B0AA4">
      <w:pPr>
        <w:spacing w:after="0" w:line="360" w:lineRule="auto"/>
        <w:ind w:firstLine="709"/>
        <w:rPr>
          <w:rFonts w:ascii="Times New Roman" w:hAnsi="Times New Roman" w:cs="Times New Roman"/>
          <w:sz w:val="28"/>
          <w:szCs w:val="28"/>
          <w:lang w:val="ro-RO"/>
        </w:rPr>
      </w:pPr>
      <w:r>
        <w:rPr>
          <w:rFonts w:ascii="Times New Roman" w:hAnsi="Times New Roman" w:cs="Times New Roman"/>
          <w:sz w:val="28"/>
          <w:szCs w:val="28"/>
          <w:lang w:val="ro-RO"/>
        </w:rPr>
        <w:t>Inactivitatea fizică sau sedentarisnul este inamicul vieţii sănătoase.</w:t>
      </w:r>
      <w:r w:rsidR="000B0AA4">
        <w:rPr>
          <w:rFonts w:ascii="Times New Roman" w:hAnsi="Times New Roman" w:cs="Times New Roman"/>
          <w:sz w:val="28"/>
          <w:szCs w:val="28"/>
          <w:lang w:val="ro-RO"/>
        </w:rPr>
        <w:t xml:space="preserve"> </w:t>
      </w:r>
      <w:r w:rsidRPr="00EE17BC">
        <w:rPr>
          <w:rFonts w:ascii="Times New Roman" w:hAnsi="Times New Roman" w:cs="Times New Roman"/>
          <w:sz w:val="28"/>
          <w:szCs w:val="28"/>
          <w:lang w:val="ro-RO"/>
        </w:rPr>
        <w:t>Activitatea fizică vine să completeze alimentaţia corectă.</w:t>
      </w:r>
      <w:r w:rsidR="000B0AA4">
        <w:rPr>
          <w:rFonts w:ascii="Times New Roman" w:hAnsi="Times New Roman" w:cs="Times New Roman"/>
          <w:sz w:val="28"/>
          <w:szCs w:val="28"/>
          <w:lang w:val="ro-RO"/>
        </w:rPr>
        <w:t xml:space="preserve"> </w:t>
      </w:r>
      <w:r w:rsidRPr="00EE17BC">
        <w:rPr>
          <w:rFonts w:ascii="Times New Roman" w:hAnsi="Times New Roman" w:cs="Times New Roman"/>
          <w:sz w:val="28"/>
          <w:szCs w:val="28"/>
          <w:lang w:val="ro-RO"/>
        </w:rPr>
        <w:t xml:space="preserve">15 minute de gimnastică de înviorare dimineaţa, în faţa geamului deschis, te ajută să fii sănătos. </w:t>
      </w:r>
      <w:r>
        <w:rPr>
          <w:rFonts w:ascii="Times New Roman" w:hAnsi="Times New Roman" w:cs="Times New Roman"/>
          <w:sz w:val="28"/>
          <w:szCs w:val="28"/>
          <w:lang w:val="ro-RO"/>
        </w:rPr>
        <w:t xml:space="preserve">E bine, ca activitatea fizică să se facă afară, în aer liber. </w:t>
      </w:r>
    </w:p>
    <w:p w:rsidR="00B66861" w:rsidRDefault="00B66861" w:rsidP="00B66861">
      <w:pPr>
        <w:spacing w:after="0" w:line="36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Activitatea fizică este una dintre cele mai eficiente metode de prevenire a obezităţii,</w:t>
      </w:r>
      <w:r w:rsidRPr="003807C2">
        <w:rPr>
          <w:rFonts w:ascii="Times New Roman" w:hAnsi="Times New Roman" w:cs="Times New Roman"/>
          <w:sz w:val="28"/>
          <w:szCs w:val="28"/>
          <w:lang w:val="ro-RO"/>
        </w:rPr>
        <w:t xml:space="preserve"> </w:t>
      </w:r>
      <w:r>
        <w:rPr>
          <w:rFonts w:ascii="Times New Roman" w:hAnsi="Times New Roman" w:cs="Times New Roman"/>
          <w:sz w:val="28"/>
          <w:szCs w:val="28"/>
          <w:lang w:val="ro-RO"/>
        </w:rPr>
        <w:t>reduce riscul mortalităţii prin infarct miocardic, accident vascular cerebral, ameliorează tensiunea arterială; diminuează riscul dezvoltării diabetului zaharat şi complicaţiilor lui; previne osteoporoza; potenţrează scăparea de obiceiurile dăunătoare (fumat, consum de alcool, droguri).</w:t>
      </w:r>
    </w:p>
    <w:p w:rsidR="00B66861" w:rsidRDefault="00B66861" w:rsidP="00B66861">
      <w:pPr>
        <w:spacing w:after="0" w:line="36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Ca să fii sănătos – fii activ oriunde:</w:t>
      </w:r>
    </w:p>
    <w:p w:rsidR="00B66861" w:rsidRDefault="00B66861" w:rsidP="00C44E83">
      <w:pPr>
        <w:pStyle w:val="a3"/>
        <w:numPr>
          <w:ilvl w:val="0"/>
          <w:numId w:val="15"/>
        </w:numPr>
        <w:spacing w:after="0" w:line="360" w:lineRule="auto"/>
        <w:jc w:val="both"/>
        <w:rPr>
          <w:rFonts w:ascii="Times New Roman" w:hAnsi="Times New Roman" w:cs="Times New Roman"/>
          <w:sz w:val="28"/>
          <w:szCs w:val="28"/>
          <w:lang w:val="ro-RO"/>
        </w:rPr>
      </w:pPr>
      <w:r>
        <w:rPr>
          <w:rFonts w:ascii="Times New Roman" w:hAnsi="Times New Roman" w:cs="Times New Roman"/>
          <w:sz w:val="28"/>
          <w:szCs w:val="28"/>
          <w:lang w:val="ro-RO"/>
        </w:rPr>
        <w:t>u</w:t>
      </w:r>
      <w:r w:rsidRPr="00EE17BC">
        <w:rPr>
          <w:rFonts w:ascii="Times New Roman" w:hAnsi="Times New Roman" w:cs="Times New Roman"/>
          <w:sz w:val="28"/>
          <w:szCs w:val="28"/>
          <w:lang w:val="ro-RO"/>
        </w:rPr>
        <w:t>rcă şi coboară scările, renunţă la lift;</w:t>
      </w:r>
    </w:p>
    <w:p w:rsidR="00B66861" w:rsidRDefault="00B66861" w:rsidP="00C44E83">
      <w:pPr>
        <w:pStyle w:val="a3"/>
        <w:numPr>
          <w:ilvl w:val="0"/>
          <w:numId w:val="15"/>
        </w:numPr>
        <w:spacing w:after="0" w:line="36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ori de câte ori vorbeşti la telefonul mobil – plimbăte prin cameră;</w:t>
      </w:r>
    </w:p>
    <w:p w:rsidR="00B66861" w:rsidRDefault="00B66861" w:rsidP="00C44E83">
      <w:pPr>
        <w:pStyle w:val="a3"/>
        <w:numPr>
          <w:ilvl w:val="0"/>
          <w:numId w:val="15"/>
        </w:numPr>
        <w:spacing w:after="0" w:line="360" w:lineRule="auto"/>
        <w:jc w:val="both"/>
        <w:rPr>
          <w:rFonts w:ascii="Times New Roman" w:hAnsi="Times New Roman" w:cs="Times New Roman"/>
          <w:sz w:val="28"/>
          <w:szCs w:val="28"/>
          <w:lang w:val="ro-RO"/>
        </w:rPr>
      </w:pPr>
      <w:r>
        <w:rPr>
          <w:rFonts w:ascii="Times New Roman" w:hAnsi="Times New Roman" w:cs="Times New Roman"/>
          <w:sz w:val="28"/>
          <w:szCs w:val="28"/>
          <w:lang w:val="ro-RO"/>
        </w:rPr>
        <w:t>în loc să trimiţi un e-mail colegului din biroul alăturat sau să-l telefonezi – mergi şi vorbeşte cu el în persoană;</w:t>
      </w:r>
    </w:p>
    <w:p w:rsidR="00B66861" w:rsidRPr="00EE17BC" w:rsidRDefault="00B66861" w:rsidP="00C44E83">
      <w:pPr>
        <w:pStyle w:val="a3"/>
        <w:numPr>
          <w:ilvl w:val="0"/>
          <w:numId w:val="15"/>
        </w:numPr>
        <w:spacing w:after="0" w:line="36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dacă ai o activitate sedentară, la o oră de şezut pe scaun, ridică-te şi mergi 5-10 min;</w:t>
      </w:r>
    </w:p>
    <w:p w:rsidR="00B66861" w:rsidRPr="00EE17BC" w:rsidRDefault="00B66861" w:rsidP="00C44E83">
      <w:pPr>
        <w:pStyle w:val="a3"/>
        <w:numPr>
          <w:ilvl w:val="0"/>
          <w:numId w:val="15"/>
        </w:numPr>
        <w:spacing w:after="0" w:line="36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Pr="00EE17BC">
        <w:rPr>
          <w:rFonts w:ascii="Times New Roman" w:hAnsi="Times New Roman" w:cs="Times New Roman"/>
          <w:sz w:val="28"/>
          <w:szCs w:val="28"/>
          <w:lang w:val="ro-RO"/>
        </w:rPr>
        <w:t>eschide geamul şi dansează pe muzica ta preferată;</w:t>
      </w:r>
    </w:p>
    <w:p w:rsidR="00B66861" w:rsidRPr="00EE17BC" w:rsidRDefault="00B66861" w:rsidP="00C44E83">
      <w:pPr>
        <w:pStyle w:val="a3"/>
        <w:numPr>
          <w:ilvl w:val="0"/>
          <w:numId w:val="15"/>
        </w:numPr>
        <w:spacing w:after="0" w:line="36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w:t>
      </w:r>
      <w:r w:rsidRPr="00EE17BC">
        <w:rPr>
          <w:rFonts w:ascii="Times New Roman" w:hAnsi="Times New Roman" w:cs="Times New Roman"/>
          <w:sz w:val="28"/>
          <w:szCs w:val="28"/>
          <w:lang w:val="ro-RO"/>
        </w:rPr>
        <w:t>ergi cu bicicleta, rolele sau skatebourd-ul, joacă baschet, volei, fotbal cu prietenii.</w:t>
      </w:r>
    </w:p>
    <w:p w:rsidR="00B66861" w:rsidRPr="00EE17BC" w:rsidRDefault="00B66861" w:rsidP="00C44E83">
      <w:pPr>
        <w:pStyle w:val="a3"/>
        <w:numPr>
          <w:ilvl w:val="0"/>
          <w:numId w:val="15"/>
        </w:numPr>
        <w:spacing w:after="0" w:line="36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Pr="00EE17BC">
        <w:rPr>
          <w:rFonts w:ascii="Times New Roman" w:hAnsi="Times New Roman" w:cs="Times New Roman"/>
          <w:sz w:val="28"/>
          <w:szCs w:val="28"/>
          <w:lang w:val="ro-RO"/>
        </w:rPr>
        <w:t>rofită de fiecare ocazie ca să inoţi;</w:t>
      </w:r>
    </w:p>
    <w:p w:rsidR="00B66861" w:rsidRPr="00EE17BC" w:rsidRDefault="00B66861" w:rsidP="00C44E83">
      <w:pPr>
        <w:pStyle w:val="a3"/>
        <w:numPr>
          <w:ilvl w:val="0"/>
          <w:numId w:val="15"/>
        </w:numPr>
        <w:spacing w:after="0" w:line="36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Pr="00EE17BC">
        <w:rPr>
          <w:rFonts w:ascii="Times New Roman" w:hAnsi="Times New Roman" w:cs="Times New Roman"/>
          <w:sz w:val="28"/>
          <w:szCs w:val="28"/>
          <w:lang w:val="ro-RO"/>
        </w:rPr>
        <w:t>une-ţi un trening şi aleargă în jurul blocului în fiecare zi</w:t>
      </w:r>
    </w:p>
    <w:p w:rsidR="00B66861" w:rsidRPr="00EE17BC" w:rsidRDefault="00B66861" w:rsidP="00C44E83">
      <w:pPr>
        <w:pStyle w:val="a3"/>
        <w:numPr>
          <w:ilvl w:val="0"/>
          <w:numId w:val="15"/>
        </w:numPr>
        <w:spacing w:after="0" w:line="36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w:t>
      </w:r>
      <w:r w:rsidRPr="00EE17BC">
        <w:rPr>
          <w:rFonts w:ascii="Times New Roman" w:hAnsi="Times New Roman" w:cs="Times New Roman"/>
          <w:sz w:val="28"/>
          <w:szCs w:val="28"/>
          <w:lang w:val="ro-RO"/>
        </w:rPr>
        <w:t>ergi pe jos</w:t>
      </w:r>
      <w:r>
        <w:rPr>
          <w:rFonts w:ascii="Times New Roman" w:hAnsi="Times New Roman" w:cs="Times New Roman"/>
          <w:sz w:val="28"/>
          <w:szCs w:val="28"/>
          <w:lang w:val="ro-RO"/>
        </w:rPr>
        <w:t xml:space="preserve"> spre serviciu şi de la serviciu, dacă distanţa e prea mare – coboară cu 1-2 staţii mai înainte şi parcurgele pe jos;</w:t>
      </w:r>
    </w:p>
    <w:p w:rsidR="00B66861" w:rsidRPr="00EE17BC" w:rsidRDefault="00B66861" w:rsidP="00C44E83">
      <w:pPr>
        <w:pStyle w:val="a3"/>
        <w:numPr>
          <w:ilvl w:val="0"/>
          <w:numId w:val="15"/>
        </w:numPr>
        <w:spacing w:after="0" w:line="36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Pr="00EE17BC">
        <w:rPr>
          <w:rFonts w:ascii="Times New Roman" w:hAnsi="Times New Roman" w:cs="Times New Roman"/>
          <w:sz w:val="28"/>
          <w:szCs w:val="28"/>
          <w:lang w:val="ro-RO"/>
        </w:rPr>
        <w:t xml:space="preserve">une-ţi picioarele sub </w:t>
      </w:r>
      <w:r>
        <w:rPr>
          <w:rFonts w:ascii="Times New Roman" w:hAnsi="Times New Roman" w:cs="Times New Roman"/>
          <w:sz w:val="28"/>
          <w:szCs w:val="28"/>
          <w:lang w:val="ro-RO"/>
        </w:rPr>
        <w:t>margine</w:t>
      </w:r>
      <w:r w:rsidRPr="00EE17BC">
        <w:rPr>
          <w:rFonts w:ascii="Times New Roman" w:hAnsi="Times New Roman" w:cs="Times New Roman"/>
          <w:sz w:val="28"/>
          <w:szCs w:val="28"/>
          <w:lang w:val="ro-RO"/>
        </w:rPr>
        <w:t>a patului şi fă zilnic exerciţii de abdomen;</w:t>
      </w:r>
    </w:p>
    <w:p w:rsidR="00B66861" w:rsidRPr="00707653" w:rsidRDefault="00B66861" w:rsidP="00C44E83">
      <w:pPr>
        <w:pStyle w:val="a3"/>
        <w:numPr>
          <w:ilvl w:val="0"/>
          <w:numId w:val="15"/>
        </w:numPr>
        <w:spacing w:after="0" w:line="360" w:lineRule="auto"/>
        <w:jc w:val="both"/>
        <w:rPr>
          <w:lang w:val="ro-RO"/>
        </w:rPr>
      </w:pPr>
      <w:r w:rsidRPr="00707653">
        <w:rPr>
          <w:rFonts w:ascii="Times New Roman" w:hAnsi="Times New Roman" w:cs="Times New Roman"/>
          <w:sz w:val="28"/>
          <w:szCs w:val="28"/>
          <w:lang w:val="ro-RO"/>
        </w:rPr>
        <w:t>genoflexiuni – oricând, în fiecare zi;</w:t>
      </w:r>
    </w:p>
    <w:p w:rsidR="00B66861" w:rsidRPr="00337715" w:rsidRDefault="00B66861" w:rsidP="00B66861">
      <w:pPr>
        <w:spacing w:after="0" w:line="360" w:lineRule="auto"/>
        <w:ind w:right="-284" w:firstLine="709"/>
        <w:jc w:val="both"/>
        <w:rPr>
          <w:rFonts w:ascii="Times New Roman" w:hAnsi="Times New Roman" w:cs="Times New Roman"/>
          <w:sz w:val="28"/>
          <w:szCs w:val="28"/>
          <w:lang w:val="ro-RO"/>
        </w:rPr>
      </w:pPr>
    </w:p>
    <w:p w:rsidR="00B66861" w:rsidRPr="000B0AA4" w:rsidRDefault="00B66861" w:rsidP="00B66861">
      <w:pPr>
        <w:pStyle w:val="1"/>
        <w:spacing w:before="0" w:line="360" w:lineRule="auto"/>
        <w:jc w:val="center"/>
        <w:rPr>
          <w:rFonts w:ascii="Times New Roman" w:hAnsi="Times New Roman" w:cs="Times New Roman"/>
          <w:sz w:val="36"/>
          <w:szCs w:val="36"/>
          <w:lang w:val="ro-RO"/>
        </w:rPr>
      </w:pPr>
      <w:bookmarkStart w:id="5" w:name="_Toc426010143"/>
      <w:r w:rsidRPr="000B0AA4">
        <w:rPr>
          <w:rFonts w:ascii="Times New Roman" w:hAnsi="Times New Roman" w:cs="Times New Roman"/>
          <w:sz w:val="36"/>
          <w:szCs w:val="36"/>
          <w:lang w:val="ro-RO"/>
        </w:rPr>
        <w:t>Regimul de muncă şi odihnă</w:t>
      </w:r>
      <w:bookmarkEnd w:id="5"/>
    </w:p>
    <w:p w:rsidR="00B66861" w:rsidRPr="006F3FB3" w:rsidRDefault="00B66861" w:rsidP="00B66861">
      <w:pPr>
        <w:spacing w:after="0"/>
        <w:rPr>
          <w:sz w:val="16"/>
          <w:szCs w:val="16"/>
          <w:lang w:val="ro-RO"/>
        </w:rPr>
      </w:pPr>
    </w:p>
    <w:p w:rsidR="00B66861" w:rsidRPr="00577BC6" w:rsidRDefault="00B66861" w:rsidP="00B66861">
      <w:pPr>
        <w:spacing w:after="0" w:line="360" w:lineRule="auto"/>
        <w:ind w:firstLine="720"/>
        <w:jc w:val="both"/>
        <w:rPr>
          <w:rFonts w:ascii="Times New Roman" w:eastAsia="Times New Roman" w:hAnsi="Times New Roman" w:cs="Times New Roman"/>
          <w:color w:val="000000"/>
          <w:sz w:val="28"/>
          <w:szCs w:val="28"/>
          <w:lang w:val="fr-FR"/>
        </w:rPr>
      </w:pPr>
      <w:r w:rsidRPr="00577BC6">
        <w:rPr>
          <w:rFonts w:ascii="Times New Roman" w:hAnsi="Times New Roman" w:cs="Times New Roman"/>
          <w:sz w:val="28"/>
          <w:szCs w:val="28"/>
          <w:lang w:val="ro-RO"/>
        </w:rPr>
        <w:t>Conform</w:t>
      </w:r>
      <w:r w:rsidRPr="00577BC6">
        <w:rPr>
          <w:rFonts w:ascii="Times New Roman" w:eastAsia="Times New Roman" w:hAnsi="Times New Roman" w:cs="Times New Roman"/>
          <w:bCs/>
          <w:color w:val="000000"/>
          <w:sz w:val="28"/>
          <w:szCs w:val="28"/>
          <w:lang w:val="fr-FR"/>
        </w:rPr>
        <w:t xml:space="preserve"> Codului Muncii al Republicii Moldova aprobat de Parlament la </w:t>
      </w:r>
      <w:r w:rsidRPr="00577BC6">
        <w:rPr>
          <w:rFonts w:ascii="Times New Roman" w:eastAsia="Times New Roman" w:hAnsi="Times New Roman" w:cs="Times New Roman"/>
          <w:color w:val="000000"/>
          <w:sz w:val="28"/>
          <w:szCs w:val="28"/>
          <w:lang w:val="fr-FR"/>
        </w:rPr>
        <w:t xml:space="preserve">28.03.2003 (publicat la 29.07.2003 în Monitorul Oficial Nr. 159-162) </w:t>
      </w:r>
      <w:r w:rsidRPr="00577BC6">
        <w:rPr>
          <w:rFonts w:ascii="Times New Roman" w:hAnsi="Times New Roman" w:cs="Times New Roman"/>
          <w:color w:val="000000"/>
          <w:sz w:val="28"/>
          <w:szCs w:val="28"/>
          <w:lang w:val="fr-FR"/>
        </w:rPr>
        <w:t xml:space="preserve">durata normală a </w:t>
      </w:r>
      <w:r w:rsidRPr="00577BC6">
        <w:rPr>
          <w:rFonts w:ascii="Times New Roman" w:hAnsi="Times New Roman" w:cs="Times New Roman"/>
          <w:sz w:val="28"/>
          <w:szCs w:val="28"/>
          <w:lang w:val="ro-RO"/>
        </w:rPr>
        <w:t>timpului</w:t>
      </w:r>
      <w:r w:rsidRPr="00577BC6">
        <w:rPr>
          <w:rFonts w:ascii="Times New Roman" w:hAnsi="Times New Roman" w:cs="Times New Roman"/>
          <w:color w:val="000000"/>
          <w:sz w:val="28"/>
          <w:szCs w:val="28"/>
          <w:lang w:val="fr-FR"/>
        </w:rPr>
        <w:t xml:space="preserve"> de muncă al salariaţilor nu poate depăşi 40 de ore pe săptămînă.</w:t>
      </w:r>
    </w:p>
    <w:p w:rsidR="00B66861" w:rsidRPr="00577BC6" w:rsidRDefault="00B66861" w:rsidP="00B66861">
      <w:pPr>
        <w:spacing w:after="0" w:line="360" w:lineRule="auto"/>
        <w:ind w:firstLine="720"/>
        <w:jc w:val="both"/>
        <w:rPr>
          <w:rFonts w:ascii="Times New Roman" w:hAnsi="Times New Roman" w:cs="Times New Roman"/>
          <w:color w:val="000000"/>
          <w:sz w:val="28"/>
          <w:szCs w:val="28"/>
          <w:lang w:val="fr-FR"/>
        </w:rPr>
      </w:pPr>
      <w:r w:rsidRPr="00577BC6">
        <w:rPr>
          <w:rFonts w:ascii="Times New Roman" w:hAnsi="Times New Roman" w:cs="Times New Roman"/>
          <w:color w:val="000000"/>
          <w:sz w:val="28"/>
          <w:szCs w:val="28"/>
          <w:lang w:val="fr-FR"/>
        </w:rPr>
        <w:t>Pentru anumite categorii de salariaţi, în funcţie de vîrstă, de starea sănătăţii, de condiţiile de muncă şi de alte circumstanţe, în conformitate cu legislaţia în vigoare şi contractul individual de muncă, se stabileşte durata redusă a timpului de muncă.</w:t>
      </w:r>
    </w:p>
    <w:p w:rsidR="00B66861" w:rsidRPr="00577BC6" w:rsidRDefault="00B66861" w:rsidP="00B66861">
      <w:pPr>
        <w:spacing w:after="0" w:line="360" w:lineRule="auto"/>
        <w:ind w:firstLine="720"/>
        <w:jc w:val="both"/>
        <w:rPr>
          <w:rFonts w:ascii="Times New Roman" w:hAnsi="Times New Roman" w:cs="Times New Roman"/>
          <w:color w:val="000000"/>
          <w:sz w:val="28"/>
          <w:szCs w:val="28"/>
          <w:lang w:val="fr-FR"/>
        </w:rPr>
      </w:pPr>
      <w:r w:rsidRPr="00577BC6">
        <w:rPr>
          <w:rFonts w:ascii="Times New Roman" w:hAnsi="Times New Roman" w:cs="Times New Roman"/>
          <w:color w:val="000000"/>
          <w:sz w:val="28"/>
          <w:szCs w:val="28"/>
          <w:lang w:val="fr-FR"/>
        </w:rPr>
        <w:t xml:space="preserve">În </w:t>
      </w:r>
      <w:r w:rsidRPr="00577BC6">
        <w:rPr>
          <w:rFonts w:ascii="Times New Roman" w:hAnsi="Times New Roman" w:cs="Times New Roman"/>
          <w:sz w:val="28"/>
          <w:szCs w:val="28"/>
          <w:lang w:val="ro-RO"/>
        </w:rPr>
        <w:t>cadrul</w:t>
      </w:r>
      <w:r w:rsidRPr="00577BC6">
        <w:rPr>
          <w:rFonts w:ascii="Times New Roman" w:hAnsi="Times New Roman" w:cs="Times New Roman"/>
          <w:color w:val="000000"/>
          <w:sz w:val="28"/>
          <w:szCs w:val="28"/>
          <w:lang w:val="fr-FR"/>
        </w:rPr>
        <w:t xml:space="preserve"> programului zilnic de muncă, salariatului trebuie să i se acorde o pauză de </w:t>
      </w:r>
      <w:r w:rsidRPr="00577BC6">
        <w:rPr>
          <w:rFonts w:ascii="Times New Roman" w:hAnsi="Times New Roman" w:cs="Times New Roman"/>
          <w:sz w:val="28"/>
          <w:szCs w:val="28"/>
          <w:lang w:val="ro-RO"/>
        </w:rPr>
        <w:t>masă</w:t>
      </w:r>
      <w:r w:rsidRPr="00577BC6">
        <w:rPr>
          <w:rFonts w:ascii="Times New Roman" w:hAnsi="Times New Roman" w:cs="Times New Roman"/>
          <w:color w:val="000000"/>
          <w:sz w:val="28"/>
          <w:szCs w:val="28"/>
          <w:lang w:val="fr-FR"/>
        </w:rPr>
        <w:t xml:space="preserve"> de cel puţin 30 de minute. </w:t>
      </w:r>
    </w:p>
    <w:p w:rsidR="00B66861" w:rsidRPr="00577BC6" w:rsidRDefault="00B66861" w:rsidP="00B66861">
      <w:pPr>
        <w:spacing w:after="0" w:line="360" w:lineRule="auto"/>
        <w:ind w:firstLine="720"/>
        <w:jc w:val="both"/>
        <w:rPr>
          <w:rFonts w:ascii="Times New Roman" w:hAnsi="Times New Roman" w:cs="Times New Roman"/>
          <w:color w:val="000000"/>
          <w:sz w:val="28"/>
          <w:szCs w:val="28"/>
          <w:lang w:val="fr-FR"/>
        </w:rPr>
      </w:pPr>
      <w:r w:rsidRPr="00577BC6">
        <w:rPr>
          <w:rFonts w:ascii="Times New Roman" w:hAnsi="Times New Roman" w:cs="Times New Roman"/>
          <w:color w:val="000000"/>
          <w:sz w:val="28"/>
          <w:szCs w:val="28"/>
          <w:lang w:val="fr-FR"/>
        </w:rPr>
        <w:t xml:space="preserve">Orice </w:t>
      </w:r>
      <w:r w:rsidRPr="00577BC6">
        <w:rPr>
          <w:rFonts w:ascii="Times New Roman" w:hAnsi="Times New Roman" w:cs="Times New Roman"/>
          <w:sz w:val="28"/>
          <w:szCs w:val="28"/>
          <w:lang w:val="ro-RO"/>
        </w:rPr>
        <w:t>salariat</w:t>
      </w:r>
      <w:r w:rsidRPr="00577BC6">
        <w:rPr>
          <w:rFonts w:ascii="Times New Roman" w:hAnsi="Times New Roman" w:cs="Times New Roman"/>
          <w:color w:val="000000"/>
          <w:sz w:val="28"/>
          <w:szCs w:val="28"/>
          <w:lang w:val="fr-FR"/>
        </w:rPr>
        <w:t xml:space="preserve"> care lucrează în baza unui contra</w:t>
      </w:r>
      <w:r>
        <w:rPr>
          <w:rFonts w:ascii="Times New Roman" w:hAnsi="Times New Roman" w:cs="Times New Roman"/>
          <w:color w:val="000000"/>
          <w:sz w:val="28"/>
          <w:szCs w:val="28"/>
          <w:lang w:val="fr-FR"/>
        </w:rPr>
        <w:t>ct individual de muncă benefici</w:t>
      </w:r>
      <w:r w:rsidRPr="00577BC6">
        <w:rPr>
          <w:rFonts w:ascii="Times New Roman" w:hAnsi="Times New Roman" w:cs="Times New Roman"/>
          <w:color w:val="000000"/>
          <w:sz w:val="28"/>
          <w:szCs w:val="28"/>
          <w:lang w:val="fr-FR"/>
        </w:rPr>
        <w:t xml:space="preserve">ază de dreptul la concediu de odihnă anual. </w:t>
      </w:r>
    </w:p>
    <w:p w:rsidR="00B66861" w:rsidRPr="005D793C" w:rsidRDefault="00B66861" w:rsidP="00B66861">
      <w:pPr>
        <w:spacing w:after="0" w:line="360" w:lineRule="auto"/>
        <w:ind w:firstLine="720"/>
        <w:jc w:val="both"/>
        <w:rPr>
          <w:rFonts w:ascii="Times New Roman" w:hAnsi="Times New Roman" w:cs="Times New Roman"/>
          <w:sz w:val="28"/>
          <w:szCs w:val="28"/>
          <w:lang w:val="fr-FR"/>
        </w:rPr>
      </w:pPr>
      <w:r w:rsidRPr="005D793C">
        <w:rPr>
          <w:rFonts w:ascii="Times New Roman" w:hAnsi="Times New Roman" w:cs="Times New Roman"/>
          <w:i/>
          <w:sz w:val="28"/>
          <w:szCs w:val="28"/>
          <w:lang w:val="fr-FR"/>
        </w:rPr>
        <w:t>Regimul favorabil de muncă şi odihnă</w:t>
      </w:r>
      <w:r w:rsidRPr="005D793C">
        <w:rPr>
          <w:rFonts w:ascii="Times New Roman" w:hAnsi="Times New Roman" w:cs="Times New Roman"/>
          <w:sz w:val="28"/>
          <w:szCs w:val="28"/>
          <w:lang w:val="fr-FR"/>
        </w:rPr>
        <w:t xml:space="preserve"> prezintă o necesitate strictă cu scopul de a menţine </w:t>
      </w:r>
      <w:r w:rsidRPr="00577BC6">
        <w:rPr>
          <w:rFonts w:ascii="Times New Roman" w:hAnsi="Times New Roman" w:cs="Times New Roman"/>
          <w:sz w:val="28"/>
          <w:szCs w:val="28"/>
          <w:lang w:val="ro-RO"/>
        </w:rPr>
        <w:t>productivitatea</w:t>
      </w:r>
      <w:r w:rsidRPr="005D793C">
        <w:rPr>
          <w:rFonts w:ascii="Times New Roman" w:hAnsi="Times New Roman" w:cs="Times New Roman"/>
          <w:sz w:val="28"/>
          <w:szCs w:val="28"/>
          <w:lang w:val="fr-FR"/>
        </w:rPr>
        <w:t xml:space="preserve"> sporită a muncii asigurată de capacitatea de muncă </w:t>
      </w:r>
      <w:r w:rsidRPr="005D793C">
        <w:rPr>
          <w:rFonts w:ascii="Times New Roman" w:hAnsi="Times New Roman" w:cs="Times New Roman"/>
          <w:sz w:val="28"/>
          <w:szCs w:val="28"/>
          <w:lang w:val="fr-FR"/>
        </w:rPr>
        <w:lastRenderedPageBreak/>
        <w:t>înaltă şi stabilă fără semne de supraoboseală pe parcursul unui timp posibil mai îndelungat.</w:t>
      </w:r>
    </w:p>
    <w:p w:rsidR="00B66861" w:rsidRPr="005D793C" w:rsidRDefault="00B66861" w:rsidP="00B66861">
      <w:pPr>
        <w:spacing w:after="0" w:line="360" w:lineRule="auto"/>
        <w:ind w:firstLine="720"/>
        <w:jc w:val="both"/>
        <w:rPr>
          <w:rFonts w:ascii="Times New Roman" w:hAnsi="Times New Roman" w:cs="Times New Roman"/>
          <w:sz w:val="28"/>
          <w:szCs w:val="28"/>
          <w:lang w:val="fr-FR"/>
        </w:rPr>
      </w:pPr>
      <w:r w:rsidRPr="00577BC6">
        <w:rPr>
          <w:rFonts w:ascii="Times New Roman" w:hAnsi="Times New Roman" w:cs="Times New Roman"/>
          <w:sz w:val="28"/>
          <w:szCs w:val="28"/>
          <w:lang w:val="ro-RO"/>
        </w:rPr>
        <w:t>Regimul</w:t>
      </w:r>
      <w:r w:rsidRPr="005D793C">
        <w:rPr>
          <w:rFonts w:ascii="Times New Roman" w:hAnsi="Times New Roman" w:cs="Times New Roman"/>
          <w:sz w:val="28"/>
          <w:szCs w:val="28"/>
          <w:lang w:val="fr-FR"/>
        </w:rPr>
        <w:t xml:space="preserve"> de muncă şi odihnă se consideră mai efectiv dacă perioada capacităţii sporite de muncă este mai prelungită, iar perioadele de intrare în lucru şi cea de scădere a capacităţii de muncă sunt mai scurte.</w:t>
      </w:r>
    </w:p>
    <w:p w:rsidR="00B66861" w:rsidRPr="005D793C" w:rsidRDefault="00B66861" w:rsidP="00B66861">
      <w:pPr>
        <w:spacing w:after="0" w:line="360" w:lineRule="auto"/>
        <w:ind w:firstLine="720"/>
        <w:jc w:val="both"/>
        <w:rPr>
          <w:rFonts w:ascii="Times New Roman" w:hAnsi="Times New Roman" w:cs="Times New Roman"/>
          <w:sz w:val="28"/>
          <w:szCs w:val="28"/>
          <w:lang w:val="fr-FR"/>
        </w:rPr>
      </w:pPr>
      <w:r w:rsidRPr="005D793C">
        <w:rPr>
          <w:rFonts w:ascii="Times New Roman" w:hAnsi="Times New Roman" w:cs="Times New Roman"/>
          <w:sz w:val="28"/>
          <w:szCs w:val="28"/>
          <w:lang w:val="fr-FR"/>
        </w:rPr>
        <w:t xml:space="preserve">O </w:t>
      </w:r>
      <w:r w:rsidRPr="00577BC6">
        <w:rPr>
          <w:rFonts w:ascii="Times New Roman" w:hAnsi="Times New Roman" w:cs="Times New Roman"/>
          <w:sz w:val="28"/>
          <w:szCs w:val="28"/>
          <w:lang w:val="ro-RO"/>
        </w:rPr>
        <w:t>însemnătate</w:t>
      </w:r>
      <w:r w:rsidRPr="005D793C">
        <w:rPr>
          <w:rFonts w:ascii="Times New Roman" w:hAnsi="Times New Roman" w:cs="Times New Roman"/>
          <w:sz w:val="28"/>
          <w:szCs w:val="28"/>
          <w:lang w:val="fr-FR"/>
        </w:rPr>
        <w:t xml:space="preserve"> deosebită în regimul zilei o au pauzele reglementate, care, fiind folosite raţional, duc la sporirea capacităţii de muncă. Există două forme de alternare a perioadelor de muncă şi odihnă: </w:t>
      </w:r>
    </w:p>
    <w:p w:rsidR="00B66861" w:rsidRPr="005D793C" w:rsidRDefault="00B66861" w:rsidP="00C44E83">
      <w:pPr>
        <w:pStyle w:val="a3"/>
        <w:numPr>
          <w:ilvl w:val="0"/>
          <w:numId w:val="14"/>
        </w:numPr>
        <w:spacing w:after="0" w:line="360" w:lineRule="auto"/>
        <w:ind w:left="993"/>
        <w:jc w:val="both"/>
        <w:rPr>
          <w:rFonts w:ascii="Times New Roman" w:hAnsi="Times New Roman" w:cs="Times New Roman"/>
          <w:sz w:val="28"/>
          <w:szCs w:val="28"/>
          <w:lang w:val="fr-FR"/>
        </w:rPr>
      </w:pPr>
      <w:r w:rsidRPr="005D793C">
        <w:rPr>
          <w:rFonts w:ascii="Times New Roman" w:hAnsi="Times New Roman" w:cs="Times New Roman"/>
          <w:sz w:val="28"/>
          <w:szCs w:val="28"/>
          <w:lang w:val="fr-FR"/>
        </w:rPr>
        <w:t xml:space="preserve">organizarea </w:t>
      </w:r>
      <w:r w:rsidRPr="00577BC6">
        <w:rPr>
          <w:rFonts w:ascii="Times New Roman" w:hAnsi="Times New Roman" w:cs="Times New Roman"/>
          <w:sz w:val="28"/>
          <w:szCs w:val="28"/>
          <w:lang w:val="ro-RO"/>
        </w:rPr>
        <w:t>pauzei</w:t>
      </w:r>
      <w:r w:rsidRPr="005D793C">
        <w:rPr>
          <w:rFonts w:ascii="Times New Roman" w:hAnsi="Times New Roman" w:cs="Times New Roman"/>
          <w:sz w:val="28"/>
          <w:szCs w:val="28"/>
          <w:lang w:val="fr-FR"/>
        </w:rPr>
        <w:t xml:space="preserve"> de prânz la mijlocul zilei de muncă, durata optimală a cărei se stabileşte în conformitate cu distanţa de la locul de muncă până la încăperile sanitare (socio-habituale), până la cantină, cu caracterul muncii etc.; </w:t>
      </w:r>
    </w:p>
    <w:p w:rsidR="00B66861" w:rsidRPr="005D793C" w:rsidRDefault="00B66861" w:rsidP="00C44E83">
      <w:pPr>
        <w:pStyle w:val="a3"/>
        <w:numPr>
          <w:ilvl w:val="0"/>
          <w:numId w:val="14"/>
        </w:numPr>
        <w:spacing w:after="0" w:line="360" w:lineRule="auto"/>
        <w:ind w:left="993"/>
        <w:jc w:val="both"/>
        <w:rPr>
          <w:rFonts w:ascii="Times New Roman" w:hAnsi="Times New Roman" w:cs="Times New Roman"/>
          <w:sz w:val="28"/>
          <w:szCs w:val="28"/>
          <w:lang w:val="fr-FR"/>
        </w:rPr>
      </w:pPr>
      <w:r w:rsidRPr="00577BC6">
        <w:rPr>
          <w:rFonts w:ascii="Times New Roman" w:hAnsi="Times New Roman" w:cs="Times New Roman"/>
          <w:sz w:val="28"/>
          <w:szCs w:val="28"/>
          <w:lang w:val="ro-RO"/>
        </w:rPr>
        <w:t>organizarea</w:t>
      </w:r>
      <w:r w:rsidRPr="005D793C">
        <w:rPr>
          <w:rFonts w:ascii="Times New Roman" w:hAnsi="Times New Roman" w:cs="Times New Roman"/>
          <w:sz w:val="28"/>
          <w:szCs w:val="28"/>
          <w:lang w:val="fr-FR"/>
        </w:rPr>
        <w:t xml:space="preserve"> pauzelor periodice scurte reglementate, numărul şi durata cărora se determină în funcţie de dinamica capacităţii de muncă, de efortul fizic şi psihoemoţional.</w:t>
      </w:r>
    </w:p>
    <w:p w:rsidR="00B66861" w:rsidRPr="005D793C" w:rsidRDefault="00B66861" w:rsidP="00B66861">
      <w:pPr>
        <w:spacing w:after="0" w:line="360" w:lineRule="auto"/>
        <w:ind w:firstLine="720"/>
        <w:jc w:val="both"/>
        <w:rPr>
          <w:rFonts w:ascii="Times New Roman" w:hAnsi="Times New Roman" w:cs="Times New Roman"/>
          <w:sz w:val="28"/>
          <w:szCs w:val="28"/>
          <w:lang w:val="fr-FR"/>
        </w:rPr>
      </w:pPr>
      <w:r w:rsidRPr="005D793C">
        <w:rPr>
          <w:rFonts w:ascii="Times New Roman" w:hAnsi="Times New Roman" w:cs="Times New Roman"/>
          <w:sz w:val="28"/>
          <w:szCs w:val="28"/>
          <w:lang w:val="fr-FR"/>
        </w:rPr>
        <w:t xml:space="preserve">Dacă munca cere </w:t>
      </w:r>
      <w:r w:rsidRPr="00577BC6">
        <w:rPr>
          <w:rFonts w:ascii="Times New Roman" w:hAnsi="Times New Roman" w:cs="Times New Roman"/>
          <w:sz w:val="28"/>
          <w:szCs w:val="28"/>
          <w:lang w:val="ro-RO"/>
        </w:rPr>
        <w:t>un</w:t>
      </w:r>
      <w:r w:rsidRPr="005D793C">
        <w:rPr>
          <w:rFonts w:ascii="Times New Roman" w:hAnsi="Times New Roman" w:cs="Times New Roman"/>
          <w:sz w:val="28"/>
          <w:szCs w:val="28"/>
          <w:lang w:val="fr-FR"/>
        </w:rPr>
        <w:t xml:space="preserve"> efort fizic mare, pauzele sunt mai rare, dar de o durată mai lungă, de 10-12 minute. Munca care necesită o încordare a sistemului nervos, cere pauze mai frecvente şi de o durată mai scurtă (5-10 min).</w:t>
      </w:r>
    </w:p>
    <w:p w:rsidR="00B66861" w:rsidRPr="005D793C" w:rsidRDefault="00B66861" w:rsidP="00B66861">
      <w:pPr>
        <w:spacing w:after="0" w:line="360" w:lineRule="auto"/>
        <w:ind w:firstLine="720"/>
        <w:jc w:val="both"/>
        <w:rPr>
          <w:rFonts w:ascii="Times New Roman" w:hAnsi="Times New Roman" w:cs="Times New Roman"/>
          <w:sz w:val="28"/>
          <w:szCs w:val="28"/>
          <w:lang w:val="fr-FR"/>
        </w:rPr>
      </w:pPr>
      <w:r w:rsidRPr="005D793C">
        <w:rPr>
          <w:rFonts w:ascii="Times New Roman" w:hAnsi="Times New Roman" w:cs="Times New Roman"/>
          <w:sz w:val="28"/>
          <w:szCs w:val="28"/>
          <w:lang w:val="fr-FR"/>
        </w:rPr>
        <w:t xml:space="preserve">Încă I. M. Secenov a stabilit, că odihna activă are o influenţă mult mai favorabilă asupra organismului decât odihna pasivă. În timpul odihnei active organismul îşi restabileşte mai repede şi mai complet capacitatea de muncă. </w:t>
      </w:r>
    </w:p>
    <w:p w:rsidR="00B66861" w:rsidRPr="005D793C" w:rsidRDefault="00B66861" w:rsidP="00B66861">
      <w:pPr>
        <w:spacing w:after="0" w:line="360" w:lineRule="auto"/>
        <w:ind w:firstLine="720"/>
        <w:jc w:val="both"/>
        <w:rPr>
          <w:rFonts w:ascii="Times New Roman" w:hAnsi="Times New Roman" w:cs="Times New Roman"/>
          <w:sz w:val="28"/>
          <w:szCs w:val="28"/>
          <w:lang w:val="fr-FR"/>
        </w:rPr>
      </w:pPr>
      <w:r w:rsidRPr="005D793C">
        <w:rPr>
          <w:rFonts w:ascii="Times New Roman" w:hAnsi="Times New Roman" w:cs="Times New Roman"/>
          <w:sz w:val="28"/>
          <w:szCs w:val="28"/>
          <w:lang w:val="fr-FR"/>
        </w:rPr>
        <w:t xml:space="preserve">La </w:t>
      </w:r>
      <w:r w:rsidRPr="00577BC6">
        <w:rPr>
          <w:rFonts w:ascii="Times New Roman" w:hAnsi="Times New Roman" w:cs="Times New Roman"/>
          <w:sz w:val="28"/>
          <w:szCs w:val="28"/>
          <w:lang w:val="ro-RO"/>
        </w:rPr>
        <w:t>organizarea</w:t>
      </w:r>
      <w:r w:rsidRPr="005D793C">
        <w:rPr>
          <w:rFonts w:ascii="Times New Roman" w:hAnsi="Times New Roman" w:cs="Times New Roman"/>
          <w:sz w:val="28"/>
          <w:szCs w:val="28"/>
          <w:lang w:val="fr-FR"/>
        </w:rPr>
        <w:t xml:space="preserve"> activităţii de lucru trebuie luat în consideraţie cele patru sisteme principale ale ritmurilor profesionale: ziua de muncă obişnuită în schimbul de dimineaţă pe parcursul a 5-6 zile ale săptămânii; munca în tura de noapte; munca în ture alternante (2-3 schimburi); munca cu periodicitate instabilă. Aceste forme de activitate necesită adaptarea organismului în corespundere cu solicitările şi suprasolicitările de ordin biologic. </w:t>
      </w:r>
    </w:p>
    <w:p w:rsidR="00B66861" w:rsidRPr="005D793C" w:rsidRDefault="00B66861" w:rsidP="00B66861">
      <w:pPr>
        <w:spacing w:after="0" w:line="360" w:lineRule="auto"/>
        <w:ind w:firstLine="720"/>
        <w:jc w:val="both"/>
        <w:rPr>
          <w:rFonts w:ascii="Times New Roman" w:hAnsi="Times New Roman" w:cs="Times New Roman"/>
          <w:sz w:val="28"/>
          <w:szCs w:val="28"/>
          <w:lang w:val="fr-FR"/>
        </w:rPr>
      </w:pPr>
      <w:r w:rsidRPr="005D793C">
        <w:rPr>
          <w:rFonts w:ascii="Times New Roman" w:hAnsi="Times New Roman" w:cs="Times New Roman"/>
          <w:sz w:val="28"/>
          <w:szCs w:val="28"/>
          <w:lang w:val="fr-FR"/>
        </w:rPr>
        <w:t xml:space="preserve">O importanţă deosebită pentru menţinerea capacităţii de muncă a organismului au regimurile nictemerale de muncă şi odihnă care constau în </w:t>
      </w:r>
      <w:r w:rsidRPr="005D793C">
        <w:rPr>
          <w:rFonts w:ascii="Times New Roman" w:hAnsi="Times New Roman" w:cs="Times New Roman"/>
          <w:sz w:val="28"/>
          <w:szCs w:val="28"/>
          <w:lang w:val="fr-FR"/>
        </w:rPr>
        <w:lastRenderedPageBreak/>
        <w:t>alternarea raţională a perioadelor de lucru, odihnă şi somn, ceea ce asigură capacitatea înaltă de muncă şi activitatea vitală a organismului.</w:t>
      </w:r>
    </w:p>
    <w:p w:rsidR="00B66861" w:rsidRPr="005D793C" w:rsidRDefault="00B66861" w:rsidP="00B66861">
      <w:pPr>
        <w:spacing w:after="0" w:line="360" w:lineRule="auto"/>
        <w:ind w:firstLine="720"/>
        <w:jc w:val="both"/>
        <w:rPr>
          <w:rFonts w:ascii="Times New Roman" w:hAnsi="Times New Roman" w:cs="Times New Roman"/>
          <w:sz w:val="28"/>
          <w:szCs w:val="28"/>
          <w:lang w:val="fr-FR"/>
        </w:rPr>
      </w:pPr>
      <w:r w:rsidRPr="005D793C">
        <w:rPr>
          <w:rFonts w:ascii="Times New Roman" w:hAnsi="Times New Roman" w:cs="Times New Roman"/>
          <w:sz w:val="28"/>
          <w:szCs w:val="28"/>
          <w:lang w:val="fr-FR"/>
        </w:rPr>
        <w:t xml:space="preserve">În corespundere cu ciclul nictemeral al timpului se modifică funcţiile fiziologice ale organismului, care manifestă cea mai sporită capacitate de muncă între orele 8-12 în prima jumătate a zilei şi între orele 14-17 în a doua jumătate a zilei. Cea mai joasă </w:t>
      </w:r>
      <w:r w:rsidRPr="00577BC6">
        <w:rPr>
          <w:rFonts w:ascii="Times New Roman" w:hAnsi="Times New Roman" w:cs="Times New Roman"/>
          <w:sz w:val="28"/>
          <w:szCs w:val="28"/>
          <w:lang w:val="ro-RO"/>
        </w:rPr>
        <w:t>capacitate</w:t>
      </w:r>
      <w:r w:rsidRPr="005D793C">
        <w:rPr>
          <w:rFonts w:ascii="Times New Roman" w:hAnsi="Times New Roman" w:cs="Times New Roman"/>
          <w:sz w:val="28"/>
          <w:szCs w:val="28"/>
          <w:lang w:val="fr-FR"/>
        </w:rPr>
        <w:t xml:space="preserve"> de muncă în timpul zilei are loc mai frecvent între orele 12 şi 14, iar în timpul nopţii – între orele 3 şi 4. Aceste particularităţi trebuie luate în considera</w:t>
      </w:r>
      <w:r>
        <w:rPr>
          <w:rFonts w:ascii="Times New Roman" w:hAnsi="Times New Roman" w:cs="Times New Roman"/>
          <w:sz w:val="28"/>
          <w:szCs w:val="28"/>
          <w:lang w:val="fr-FR"/>
        </w:rPr>
        <w:t>ţie</w:t>
      </w:r>
      <w:r w:rsidRPr="005D793C">
        <w:rPr>
          <w:rFonts w:ascii="Times New Roman" w:hAnsi="Times New Roman" w:cs="Times New Roman"/>
          <w:sz w:val="28"/>
          <w:szCs w:val="28"/>
          <w:lang w:val="fr-FR"/>
        </w:rPr>
        <w:t xml:space="preserve"> de către agenţii economici, patroni în cazul stabilirii turelor de muncă la întreprindere, începutului şi sfârşitului lucrului în fiecare tură, pauzelor pentru odihnă şi somn.</w:t>
      </w:r>
    </w:p>
    <w:p w:rsidR="00B66861" w:rsidRPr="005D793C" w:rsidRDefault="00B66861" w:rsidP="00B66861">
      <w:pPr>
        <w:spacing w:after="0" w:line="360" w:lineRule="auto"/>
        <w:ind w:firstLine="720"/>
        <w:jc w:val="both"/>
        <w:rPr>
          <w:rFonts w:ascii="Times New Roman" w:hAnsi="Times New Roman" w:cs="Times New Roman"/>
          <w:sz w:val="28"/>
          <w:szCs w:val="28"/>
          <w:lang w:val="fr-FR"/>
        </w:rPr>
      </w:pPr>
      <w:r w:rsidRPr="005D793C">
        <w:rPr>
          <w:rFonts w:ascii="Times New Roman" w:hAnsi="Times New Roman" w:cs="Times New Roman"/>
          <w:sz w:val="28"/>
          <w:szCs w:val="28"/>
          <w:lang w:val="fr-FR"/>
        </w:rPr>
        <w:t xml:space="preserve">O recomandare raţională pentru restabilirea funcţiilor fiziologice este relaxarea psihofiziologică, care are loc în încăperi speciale (de relaxare), unde în anumite perioade (pauze) </w:t>
      </w:r>
      <w:r w:rsidRPr="00577BC6">
        <w:rPr>
          <w:rFonts w:ascii="Times New Roman" w:hAnsi="Times New Roman" w:cs="Times New Roman"/>
          <w:sz w:val="28"/>
          <w:szCs w:val="28"/>
          <w:lang w:val="ro-RO"/>
        </w:rPr>
        <w:t>de</w:t>
      </w:r>
      <w:r w:rsidRPr="005D793C">
        <w:rPr>
          <w:rFonts w:ascii="Times New Roman" w:hAnsi="Times New Roman" w:cs="Times New Roman"/>
          <w:sz w:val="28"/>
          <w:szCs w:val="28"/>
          <w:lang w:val="fr-FR"/>
        </w:rPr>
        <w:t xml:space="preserve"> lucru se fac proceduri de înlăturare a oboselii şi a încordării neuropsihice. Aici se asigură un interior estetic, mobilă comodă, muzică specială, îmbogăţirea aerului cu ioni negativi, băuturi tonizante, imitarea zgomotelor naturale şi picturilor naturii, prezentarea videofilmelor.</w:t>
      </w:r>
    </w:p>
    <w:p w:rsidR="00B66861" w:rsidRPr="005D793C" w:rsidRDefault="00B66861" w:rsidP="00B66861">
      <w:pPr>
        <w:spacing w:after="0" w:line="360" w:lineRule="auto"/>
        <w:ind w:firstLine="720"/>
        <w:jc w:val="both"/>
        <w:rPr>
          <w:rFonts w:ascii="Times New Roman" w:hAnsi="Times New Roman" w:cs="Times New Roman"/>
          <w:sz w:val="28"/>
          <w:szCs w:val="28"/>
          <w:lang w:val="fr-FR"/>
        </w:rPr>
      </w:pPr>
      <w:r w:rsidRPr="005D793C">
        <w:rPr>
          <w:rFonts w:ascii="Times New Roman" w:hAnsi="Times New Roman" w:cs="Times New Roman"/>
          <w:sz w:val="28"/>
          <w:szCs w:val="28"/>
          <w:lang w:val="fr-FR"/>
        </w:rPr>
        <w:t>Este important a stabili regimul de muncă şi odihnă sub aspectul dinamicii productivităţii muncii în decursul zilei şi săptămânii, la sfârşitul zilei, la sfârşitul săptămânii de muncă şi, mai ales, la sfârşitul anului. Pentru ca odihna după ziua de muncă, în zilele de odihnă, în timpul concediului, să ne recreeze, să ne restabilească forţele, ea trebuie organizată just.</w:t>
      </w:r>
    </w:p>
    <w:p w:rsidR="00B66861" w:rsidRPr="007623C3" w:rsidRDefault="00B66861" w:rsidP="00E43C32">
      <w:pPr>
        <w:spacing w:after="0" w:line="360" w:lineRule="auto"/>
        <w:ind w:firstLine="720"/>
        <w:jc w:val="both"/>
        <w:rPr>
          <w:rFonts w:ascii="Times New Roman" w:hAnsi="Times New Roman" w:cs="Times New Roman"/>
          <w:sz w:val="28"/>
          <w:szCs w:val="28"/>
          <w:lang w:val="ro-RO"/>
        </w:rPr>
      </w:pPr>
      <w:r w:rsidRPr="00577BC6">
        <w:rPr>
          <w:rFonts w:ascii="Times New Roman" w:hAnsi="Times New Roman" w:cs="Times New Roman"/>
          <w:sz w:val="28"/>
          <w:szCs w:val="28"/>
          <w:lang w:val="fr-FR"/>
        </w:rPr>
        <w:t xml:space="preserve">Inactivitatea absolută este dăunătoare pentru organism, de aceea, odihna trebuie să fie neapărat </w:t>
      </w:r>
      <w:r w:rsidRPr="00577BC6">
        <w:rPr>
          <w:rFonts w:ascii="Times New Roman" w:hAnsi="Times New Roman" w:cs="Times New Roman"/>
          <w:sz w:val="28"/>
          <w:szCs w:val="28"/>
          <w:lang w:val="ro-RO"/>
        </w:rPr>
        <w:t>activă</w:t>
      </w:r>
      <w:r w:rsidRPr="00577BC6">
        <w:rPr>
          <w:rFonts w:ascii="Times New Roman" w:hAnsi="Times New Roman" w:cs="Times New Roman"/>
          <w:sz w:val="28"/>
          <w:szCs w:val="28"/>
          <w:lang w:val="fr-FR"/>
        </w:rPr>
        <w:t xml:space="preserve">. Practicarea sistematică a sportului, turismului, plimbările şi excursiile prin păduri, munţi – sunt cele mai eficiente şi accesibile metode de restabilire a puterii, energiei, vioiciunii, sănătăţii. Participarea în cercurile de artişti amatori, la </w:t>
      </w:r>
      <w:r w:rsidRPr="00577BC6">
        <w:rPr>
          <w:rFonts w:ascii="Times New Roman" w:hAnsi="Times New Roman" w:cs="Times New Roman"/>
          <w:sz w:val="28"/>
          <w:szCs w:val="28"/>
          <w:lang w:val="ro-RO"/>
        </w:rPr>
        <w:t>competiţii</w:t>
      </w:r>
      <w:r w:rsidRPr="00577BC6">
        <w:rPr>
          <w:rFonts w:ascii="Times New Roman" w:hAnsi="Times New Roman" w:cs="Times New Roman"/>
          <w:sz w:val="28"/>
          <w:szCs w:val="28"/>
          <w:lang w:val="fr-FR"/>
        </w:rPr>
        <w:t xml:space="preserve"> sportive, la serate de odihnă, şezători, hore, vizitarea muzeelor etc. – toate sunt forme reuşite pentru a petrece zilele şi orele de odihnă.</w:t>
      </w:r>
    </w:p>
    <w:p w:rsidR="00B66861" w:rsidRDefault="00B66861" w:rsidP="00B66861">
      <w:pPr>
        <w:autoSpaceDE w:val="0"/>
        <w:autoSpaceDN w:val="0"/>
        <w:adjustRightInd w:val="0"/>
        <w:spacing w:after="0" w:line="240" w:lineRule="auto"/>
        <w:rPr>
          <w:rFonts w:ascii="Times New Roman" w:hAnsi="Times New Roman" w:cs="Times New Roman"/>
          <w:b/>
          <w:bCs/>
          <w:sz w:val="28"/>
          <w:szCs w:val="28"/>
          <w:lang w:val="ro-RO"/>
        </w:rPr>
      </w:pPr>
    </w:p>
    <w:p w:rsidR="00B66861" w:rsidRPr="002A18FD" w:rsidRDefault="00B66861" w:rsidP="00B66861">
      <w:pPr>
        <w:pStyle w:val="1"/>
        <w:spacing w:before="0" w:line="360" w:lineRule="auto"/>
        <w:jc w:val="center"/>
        <w:rPr>
          <w:rFonts w:ascii="Times New Roman" w:hAnsi="Times New Roman" w:cs="Times New Roman"/>
          <w:sz w:val="36"/>
          <w:szCs w:val="36"/>
          <w:lang w:val="ro-RO"/>
        </w:rPr>
      </w:pPr>
      <w:bookmarkStart w:id="6" w:name="_Toc426010145"/>
      <w:r w:rsidRPr="002A18FD">
        <w:rPr>
          <w:rFonts w:ascii="Times New Roman" w:hAnsi="Times New Roman" w:cs="Times New Roman"/>
          <w:sz w:val="36"/>
          <w:szCs w:val="36"/>
          <w:lang w:val="ro-RO"/>
        </w:rPr>
        <w:lastRenderedPageBreak/>
        <w:t>Bibliografie</w:t>
      </w:r>
      <w:bookmarkEnd w:id="6"/>
    </w:p>
    <w:p w:rsidR="00B12723" w:rsidRDefault="00B12723" w:rsidP="00C44E83">
      <w:pPr>
        <w:pStyle w:val="Listparagraf1"/>
        <w:numPr>
          <w:ilvl w:val="0"/>
          <w:numId w:val="16"/>
        </w:numPr>
        <w:tabs>
          <w:tab w:val="left" w:pos="0"/>
          <w:tab w:val="left" w:pos="426"/>
          <w:tab w:val="left" w:pos="709"/>
        </w:tabs>
        <w:spacing w:line="276" w:lineRule="auto"/>
        <w:ind w:left="426" w:hanging="426"/>
        <w:jc w:val="both"/>
        <w:rPr>
          <w:sz w:val="24"/>
          <w:szCs w:val="24"/>
          <w:lang w:val="ro-RO"/>
        </w:rPr>
      </w:pPr>
      <w:r>
        <w:rPr>
          <w:sz w:val="24"/>
          <w:szCs w:val="24"/>
          <w:lang w:val="ro-RO"/>
        </w:rPr>
        <w:t>Chicu V., Curocichin Gh., Friptuleac Gr. Promovarea sănătăţii (curs). Chişinău. CEP Medicina</w:t>
      </w:r>
      <w:r w:rsidR="003C2BD9">
        <w:rPr>
          <w:sz w:val="24"/>
          <w:szCs w:val="24"/>
          <w:lang w:val="ro-RO"/>
        </w:rPr>
        <w:t>, 2006, 229 p.</w:t>
      </w:r>
    </w:p>
    <w:p w:rsidR="00B66861" w:rsidRDefault="00B66861" w:rsidP="00C44E83">
      <w:pPr>
        <w:pStyle w:val="Listparagraf1"/>
        <w:numPr>
          <w:ilvl w:val="0"/>
          <w:numId w:val="16"/>
        </w:numPr>
        <w:tabs>
          <w:tab w:val="left" w:pos="0"/>
          <w:tab w:val="left" w:pos="426"/>
          <w:tab w:val="left" w:pos="709"/>
        </w:tabs>
        <w:spacing w:line="276" w:lineRule="auto"/>
        <w:ind w:left="426" w:hanging="426"/>
        <w:jc w:val="both"/>
        <w:rPr>
          <w:rFonts w:ascii="Times-Roman" w:hAnsi="Times-Roman" w:cs="Times-Roman"/>
          <w:sz w:val="24"/>
          <w:szCs w:val="24"/>
          <w:lang w:val="ro-RO"/>
        </w:rPr>
      </w:pPr>
      <w:r w:rsidRPr="00D227C6">
        <w:rPr>
          <w:rFonts w:ascii="Times-Roman" w:hAnsi="Times-Roman" w:cs="Times-Roman"/>
          <w:sz w:val="24"/>
          <w:szCs w:val="24"/>
          <w:lang w:val="ro-RO"/>
        </w:rPr>
        <w:t>Evaluarea riscurilor</w:t>
      </w:r>
      <w:r>
        <w:rPr>
          <w:rFonts w:ascii="Times-Roman" w:hAnsi="Times-Roman" w:cs="Times-Roman"/>
          <w:sz w:val="24"/>
          <w:szCs w:val="24"/>
          <w:lang w:val="ro-RO"/>
        </w:rPr>
        <w:t>. Simpozionul</w:t>
      </w:r>
      <w:r w:rsidRPr="00D227C6">
        <w:rPr>
          <w:rFonts w:ascii="Times-Roman" w:hAnsi="Times-Roman" w:cs="Times-Roman"/>
          <w:sz w:val="24"/>
          <w:szCs w:val="24"/>
          <w:lang w:val="ro-RO"/>
        </w:rPr>
        <w:t xml:space="preserve"> tehnico-stiin</w:t>
      </w:r>
      <w:r>
        <w:rPr>
          <w:rFonts w:ascii="Times-Roman" w:hAnsi="Times-Roman" w:cs="Times-Roman"/>
          <w:sz w:val="24"/>
          <w:szCs w:val="24"/>
          <w:lang w:val="ro-RO"/>
        </w:rPr>
        <w:t>ţ</w:t>
      </w:r>
      <w:r w:rsidRPr="00D227C6">
        <w:rPr>
          <w:rFonts w:ascii="Times-Roman" w:hAnsi="Times-Roman" w:cs="Times-Roman"/>
          <w:sz w:val="24"/>
          <w:szCs w:val="24"/>
          <w:lang w:val="ro-RO"/>
        </w:rPr>
        <w:t>ific "Evaluarea riscurilor - locuri de muncă sigure si sănă</w:t>
      </w:r>
      <w:r>
        <w:rPr>
          <w:rFonts w:ascii="Times-Roman" w:hAnsi="Times-Roman" w:cs="Times-Roman"/>
          <w:sz w:val="24"/>
          <w:szCs w:val="24"/>
          <w:lang w:val="ro-RO"/>
        </w:rPr>
        <w:t xml:space="preserve">toase", </w:t>
      </w:r>
      <w:r w:rsidRPr="00093CA8">
        <w:rPr>
          <w:rFonts w:ascii="Times-Roman" w:hAnsi="Times-Roman" w:cs="Times-Roman"/>
          <w:sz w:val="24"/>
          <w:szCs w:val="24"/>
          <w:lang w:val="ro-RO"/>
        </w:rPr>
        <w:t xml:space="preserve">Editor: Prof. Dr. Ing. Mircea BEJAN. </w:t>
      </w:r>
      <w:r>
        <w:rPr>
          <w:rFonts w:ascii="Times-Roman" w:hAnsi="Times-Roman" w:cs="Times-Roman"/>
          <w:sz w:val="24"/>
          <w:szCs w:val="24"/>
          <w:lang w:val="ro-RO"/>
        </w:rPr>
        <w:t>Cluj-Napoca,</w:t>
      </w:r>
      <w:r w:rsidRPr="00D227C6">
        <w:rPr>
          <w:rFonts w:ascii="Times-Roman" w:hAnsi="Times-Roman" w:cs="Times-Roman"/>
          <w:sz w:val="24"/>
          <w:szCs w:val="24"/>
          <w:lang w:val="ro-RO"/>
        </w:rPr>
        <w:t xml:space="preserve"> 2008</w:t>
      </w:r>
      <w:r>
        <w:rPr>
          <w:rFonts w:ascii="Times-Roman" w:hAnsi="Times-Roman" w:cs="Times-Roman"/>
          <w:sz w:val="24"/>
          <w:szCs w:val="24"/>
          <w:lang w:val="ro-RO"/>
        </w:rPr>
        <w:t>,</w:t>
      </w:r>
      <w:r w:rsidRPr="00D227C6">
        <w:rPr>
          <w:rFonts w:ascii="Times-Roman" w:hAnsi="Times-Roman" w:cs="Times-Roman"/>
          <w:sz w:val="24"/>
          <w:szCs w:val="24"/>
          <w:lang w:val="ro-RO"/>
        </w:rPr>
        <w:t xml:space="preserve"> </w:t>
      </w:r>
      <w:r>
        <w:rPr>
          <w:rFonts w:ascii="Times-Roman" w:hAnsi="Times-Roman" w:cs="Times-Roman"/>
          <w:sz w:val="24"/>
          <w:szCs w:val="24"/>
          <w:lang w:val="ro-RO"/>
        </w:rPr>
        <w:t xml:space="preserve">544 p. </w:t>
      </w:r>
    </w:p>
    <w:p w:rsidR="00B66861" w:rsidRPr="00C63A8A" w:rsidRDefault="00B66861" w:rsidP="00C44E83">
      <w:pPr>
        <w:pStyle w:val="Listparagraf1"/>
        <w:numPr>
          <w:ilvl w:val="0"/>
          <w:numId w:val="16"/>
        </w:numPr>
        <w:tabs>
          <w:tab w:val="left" w:pos="0"/>
          <w:tab w:val="left" w:pos="426"/>
          <w:tab w:val="left" w:pos="709"/>
        </w:tabs>
        <w:spacing w:line="276" w:lineRule="auto"/>
        <w:ind w:left="426" w:hanging="426"/>
        <w:jc w:val="both"/>
        <w:rPr>
          <w:sz w:val="24"/>
          <w:szCs w:val="24"/>
          <w:lang w:val="ro-RO"/>
        </w:rPr>
      </w:pPr>
      <w:r w:rsidRPr="00C63A8A">
        <w:rPr>
          <w:sz w:val="24"/>
          <w:szCs w:val="24"/>
          <w:lang w:val="ro-RO"/>
        </w:rPr>
        <w:t>Friptuleac Gr., Meşina V. Sănătatea şi factorii ocupaţionali. Chişinău, 2006. 132 p.</w:t>
      </w:r>
    </w:p>
    <w:p w:rsidR="00B66861" w:rsidRPr="00C63A8A" w:rsidRDefault="00640D0D" w:rsidP="00C44E83">
      <w:pPr>
        <w:pStyle w:val="Listparagraf1"/>
        <w:numPr>
          <w:ilvl w:val="0"/>
          <w:numId w:val="16"/>
        </w:numPr>
        <w:tabs>
          <w:tab w:val="left" w:pos="0"/>
          <w:tab w:val="left" w:pos="426"/>
          <w:tab w:val="left" w:pos="709"/>
        </w:tabs>
        <w:spacing w:line="276" w:lineRule="auto"/>
        <w:ind w:left="426" w:hanging="426"/>
        <w:jc w:val="both"/>
        <w:rPr>
          <w:sz w:val="24"/>
          <w:szCs w:val="24"/>
          <w:lang w:val="ro-RO"/>
        </w:rPr>
      </w:pPr>
      <w:hyperlink r:id="rId21" w:history="1">
        <w:r w:rsidR="00B66861" w:rsidRPr="00C63A8A">
          <w:rPr>
            <w:sz w:val="24"/>
            <w:szCs w:val="24"/>
            <w:lang w:val="ro-RO"/>
          </w:rPr>
          <w:t>Gordon-Larsen P</w:t>
        </w:r>
      </w:hyperlink>
      <w:r w:rsidR="00B66861" w:rsidRPr="00C63A8A">
        <w:rPr>
          <w:sz w:val="24"/>
          <w:szCs w:val="24"/>
          <w:lang w:val="ro-RO"/>
        </w:rPr>
        <w:t>., </w:t>
      </w:r>
      <w:hyperlink r:id="rId22" w:history="1">
        <w:r w:rsidR="00B66861" w:rsidRPr="00C63A8A">
          <w:rPr>
            <w:sz w:val="24"/>
            <w:szCs w:val="24"/>
            <w:lang w:val="ro-RO"/>
          </w:rPr>
          <w:t>Nelson M</w:t>
        </w:r>
      </w:hyperlink>
      <w:r w:rsidR="00B66861" w:rsidRPr="00C63A8A">
        <w:rPr>
          <w:sz w:val="24"/>
          <w:szCs w:val="24"/>
          <w:lang w:val="ro-RO"/>
        </w:rPr>
        <w:t>., </w:t>
      </w:r>
      <w:hyperlink r:id="rId23" w:history="1">
        <w:r w:rsidR="00B66861" w:rsidRPr="00C63A8A">
          <w:rPr>
            <w:sz w:val="24"/>
            <w:szCs w:val="24"/>
            <w:lang w:val="ro-RO"/>
          </w:rPr>
          <w:t>Popkin B</w:t>
        </w:r>
      </w:hyperlink>
      <w:r w:rsidR="00B66861" w:rsidRPr="00C63A8A">
        <w:rPr>
          <w:sz w:val="24"/>
          <w:szCs w:val="24"/>
          <w:lang w:val="ro-RO"/>
        </w:rPr>
        <w:t>. Longitudinal physical activity and sedentary behavior trends: adolescence to adulthood. In: Am J Prev Med, 2004, no. 27(4), p. 277-283.</w:t>
      </w:r>
    </w:p>
    <w:p w:rsidR="00B66861" w:rsidRPr="00C63A8A" w:rsidRDefault="00B66861" w:rsidP="00C44E83">
      <w:pPr>
        <w:pStyle w:val="Listparagraf1"/>
        <w:numPr>
          <w:ilvl w:val="0"/>
          <w:numId w:val="16"/>
        </w:numPr>
        <w:tabs>
          <w:tab w:val="left" w:pos="0"/>
          <w:tab w:val="left" w:pos="426"/>
          <w:tab w:val="left" w:pos="709"/>
        </w:tabs>
        <w:spacing w:line="276" w:lineRule="auto"/>
        <w:ind w:left="426" w:hanging="426"/>
        <w:jc w:val="both"/>
        <w:rPr>
          <w:sz w:val="24"/>
          <w:szCs w:val="24"/>
          <w:lang w:val="ro-RO"/>
        </w:rPr>
      </w:pPr>
      <w:r w:rsidRPr="00C63A8A">
        <w:rPr>
          <w:sz w:val="24"/>
          <w:szCs w:val="24"/>
          <w:lang w:val="ro-RO"/>
        </w:rPr>
        <w:t xml:space="preserve">Izquierdo J., et. a. </w:t>
      </w:r>
      <w:hyperlink r:id="rId24" w:history="1">
        <w:r w:rsidRPr="00C63A8A">
          <w:rPr>
            <w:sz w:val="24"/>
            <w:szCs w:val="24"/>
            <w:lang w:val="ro-RO"/>
          </w:rPr>
          <w:t>Factors leading to the</w:t>
        </w:r>
        <w:r>
          <w:rPr>
            <w:sz w:val="24"/>
            <w:szCs w:val="24"/>
            <w:lang w:val="ro-RO"/>
          </w:rPr>
          <w:t xml:space="preserve"> </w:t>
        </w:r>
        <w:r w:rsidRPr="00C63A8A">
          <w:rPr>
            <w:sz w:val="24"/>
            <w:szCs w:val="24"/>
            <w:lang w:val="ro-RO"/>
          </w:rPr>
          <w:t>computer vision</w:t>
        </w:r>
        <w:r>
          <w:rPr>
            <w:sz w:val="24"/>
            <w:szCs w:val="24"/>
            <w:lang w:val="ro-RO"/>
          </w:rPr>
          <w:t xml:space="preserve"> </w:t>
        </w:r>
        <w:r w:rsidRPr="00C63A8A">
          <w:rPr>
            <w:sz w:val="24"/>
            <w:szCs w:val="24"/>
            <w:lang w:val="ro-RO"/>
          </w:rPr>
          <w:t>syndrome: an issue at the contemporary workplace.</w:t>
        </w:r>
      </w:hyperlink>
      <w:r w:rsidRPr="00C63A8A">
        <w:rPr>
          <w:sz w:val="24"/>
          <w:szCs w:val="24"/>
          <w:lang w:val="ro-RO"/>
        </w:rPr>
        <w:t xml:space="preserve"> In: Bol Asoc Med PR, 2007, no. 99 (1), p. 21-28.  </w:t>
      </w:r>
    </w:p>
    <w:p w:rsidR="00B66861" w:rsidRPr="009C7CF8" w:rsidRDefault="00B66861" w:rsidP="00C44E83">
      <w:pPr>
        <w:pStyle w:val="Listparagraf1"/>
        <w:numPr>
          <w:ilvl w:val="0"/>
          <w:numId w:val="16"/>
        </w:numPr>
        <w:tabs>
          <w:tab w:val="left" w:pos="0"/>
          <w:tab w:val="left" w:pos="426"/>
          <w:tab w:val="left" w:pos="709"/>
        </w:tabs>
        <w:spacing w:line="276" w:lineRule="auto"/>
        <w:ind w:left="426" w:hanging="426"/>
        <w:jc w:val="both"/>
        <w:rPr>
          <w:color w:val="FF0000"/>
          <w:sz w:val="24"/>
          <w:szCs w:val="24"/>
          <w:lang w:val="ro-RO"/>
        </w:rPr>
      </w:pPr>
      <w:r w:rsidRPr="009C7CF8">
        <w:rPr>
          <w:sz w:val="24"/>
          <w:szCs w:val="24"/>
          <w:lang w:val="ro-RO"/>
        </w:rPr>
        <w:t>Ostrofeţ Gh. Evaluarea complexă a condiţiilor de muncă ale operatorilor terminalelor video şi elaborarea principiilor fiziologo-igienice a regimurilor de muncă şi odihnă. Teză de dr. hab. medicină. Chişinău, 2000. 304p.</w:t>
      </w:r>
      <w:r w:rsidRPr="009C7CF8">
        <w:rPr>
          <w:color w:val="FF0000"/>
          <w:sz w:val="24"/>
          <w:szCs w:val="24"/>
          <w:lang w:val="ro-RO"/>
        </w:rPr>
        <w:t xml:space="preserve">    </w:t>
      </w:r>
    </w:p>
    <w:p w:rsidR="00B66861" w:rsidRPr="00E43C32" w:rsidRDefault="00B66861" w:rsidP="00C44E83">
      <w:pPr>
        <w:pStyle w:val="Listparagraf1"/>
        <w:numPr>
          <w:ilvl w:val="0"/>
          <w:numId w:val="16"/>
        </w:numPr>
        <w:tabs>
          <w:tab w:val="left" w:pos="0"/>
          <w:tab w:val="left" w:pos="426"/>
          <w:tab w:val="left" w:pos="709"/>
        </w:tabs>
        <w:spacing w:line="276" w:lineRule="auto"/>
        <w:ind w:left="426" w:hanging="426"/>
        <w:jc w:val="both"/>
        <w:rPr>
          <w:sz w:val="24"/>
          <w:szCs w:val="24"/>
          <w:lang w:val="ro-RO"/>
        </w:rPr>
      </w:pPr>
      <w:r w:rsidRPr="00E43C32">
        <w:rPr>
          <w:sz w:val="24"/>
          <w:szCs w:val="24"/>
          <w:lang w:val="ro-RO"/>
        </w:rPr>
        <w:t>Ostrofeţ Gh., Tihon A., Croitoru C., Ciobanu E., Băbălău V. P., Iulargi C. Cu privire la medicina muncii operatorilor la maşinile electronice de calcul. Recomandări metodice. Chişinău, 2008, 28 p.</w:t>
      </w:r>
    </w:p>
    <w:p w:rsidR="00B66861" w:rsidRDefault="00B66861" w:rsidP="00C44E83">
      <w:pPr>
        <w:pStyle w:val="Listparagraf1"/>
        <w:numPr>
          <w:ilvl w:val="0"/>
          <w:numId w:val="16"/>
        </w:numPr>
        <w:tabs>
          <w:tab w:val="left" w:pos="0"/>
          <w:tab w:val="left" w:pos="426"/>
          <w:tab w:val="left" w:pos="709"/>
        </w:tabs>
        <w:spacing w:line="276" w:lineRule="auto"/>
        <w:ind w:left="426" w:hanging="426"/>
        <w:jc w:val="both"/>
        <w:rPr>
          <w:sz w:val="24"/>
          <w:szCs w:val="24"/>
          <w:lang w:val="ro-RO"/>
        </w:rPr>
      </w:pPr>
      <w:r w:rsidRPr="00C4339E">
        <w:rPr>
          <w:sz w:val="24"/>
          <w:szCs w:val="24"/>
          <w:lang w:val="ro-RO"/>
        </w:rPr>
        <w:t xml:space="preserve">Riscuri Psihosociale- Stresul la locul de munca. </w:t>
      </w:r>
      <w:hyperlink r:id="rId25" w:history="1">
        <w:r w:rsidR="002E4B10" w:rsidRPr="00181E86">
          <w:rPr>
            <w:rStyle w:val="ad"/>
            <w:sz w:val="24"/>
            <w:szCs w:val="24"/>
            <w:lang w:val="ro-RO"/>
          </w:rPr>
          <w:t>http://www.riscurizero.ro.(accesat</w:t>
        </w:r>
      </w:hyperlink>
      <w:r w:rsidR="002E4B10">
        <w:rPr>
          <w:sz w:val="24"/>
          <w:szCs w:val="24"/>
          <w:lang w:val="ro-RO"/>
        </w:rPr>
        <w:t xml:space="preserve"> la 14.06.15).</w:t>
      </w:r>
    </w:p>
    <w:p w:rsidR="00507BE6" w:rsidRPr="00B12723" w:rsidRDefault="00B66861" w:rsidP="00B12723">
      <w:pPr>
        <w:pStyle w:val="Listparagraf1"/>
        <w:numPr>
          <w:ilvl w:val="0"/>
          <w:numId w:val="16"/>
        </w:numPr>
        <w:tabs>
          <w:tab w:val="left" w:pos="0"/>
          <w:tab w:val="left" w:pos="426"/>
          <w:tab w:val="left" w:pos="709"/>
        </w:tabs>
        <w:spacing w:line="276" w:lineRule="auto"/>
        <w:ind w:left="426" w:hanging="426"/>
        <w:jc w:val="both"/>
        <w:rPr>
          <w:sz w:val="24"/>
          <w:szCs w:val="24"/>
          <w:lang w:val="ro-RO"/>
        </w:rPr>
      </w:pPr>
      <w:r w:rsidRPr="00B12723">
        <w:rPr>
          <w:sz w:val="24"/>
          <w:szCs w:val="24"/>
          <w:lang w:val="ro-RO"/>
        </w:rPr>
        <w:t>Silion I., Cordoneanu C. Bazele medicinii muncii (teorie şi practică). Ediţia a III-a. Iaşi: OIM, 2003. 634 p.</w:t>
      </w:r>
    </w:p>
    <w:p w:rsidR="00B12723" w:rsidRPr="00B12723" w:rsidRDefault="00B12723" w:rsidP="00C44E83">
      <w:pPr>
        <w:pStyle w:val="Listparagraf1"/>
        <w:numPr>
          <w:ilvl w:val="0"/>
          <w:numId w:val="16"/>
        </w:numPr>
        <w:tabs>
          <w:tab w:val="left" w:pos="0"/>
          <w:tab w:val="left" w:pos="426"/>
          <w:tab w:val="left" w:pos="709"/>
        </w:tabs>
        <w:spacing w:line="276" w:lineRule="auto"/>
        <w:ind w:left="426" w:hanging="426"/>
        <w:jc w:val="both"/>
        <w:rPr>
          <w:sz w:val="24"/>
          <w:szCs w:val="24"/>
          <w:lang w:val="ro-RO"/>
        </w:rPr>
      </w:pPr>
      <w:r w:rsidRPr="00B12723">
        <w:rPr>
          <w:sz w:val="24"/>
          <w:szCs w:val="24"/>
          <w:lang w:val="ro-RO"/>
        </w:rPr>
        <w:t>Strategia Naţională de Sănătate Publică (pentru anii 2014-2020). Aprobată prin Hotărârea Guvernului RM nr. 1032 din 20.12.2013. Chişinău, 238 p.</w:t>
      </w:r>
    </w:p>
    <w:p w:rsidR="00B66861" w:rsidRPr="00C63A8A" w:rsidRDefault="00507BE6" w:rsidP="00C44E83">
      <w:pPr>
        <w:pStyle w:val="Listparagraf1"/>
        <w:numPr>
          <w:ilvl w:val="0"/>
          <w:numId w:val="16"/>
        </w:numPr>
        <w:tabs>
          <w:tab w:val="left" w:pos="0"/>
          <w:tab w:val="left" w:pos="426"/>
          <w:tab w:val="left" w:pos="709"/>
        </w:tabs>
        <w:spacing w:line="276" w:lineRule="auto"/>
        <w:ind w:left="426" w:hanging="426"/>
        <w:jc w:val="both"/>
        <w:rPr>
          <w:sz w:val="24"/>
          <w:szCs w:val="24"/>
          <w:lang w:val="ro-RO"/>
        </w:rPr>
      </w:pPr>
      <w:r>
        <w:rPr>
          <w:sz w:val="24"/>
          <w:szCs w:val="24"/>
          <w:lang w:val="ro-RO"/>
        </w:rPr>
        <w:t>Studiu de Indicatori Multipli în Cuiburi</w:t>
      </w:r>
      <w:r w:rsidR="00B12723">
        <w:rPr>
          <w:sz w:val="24"/>
          <w:szCs w:val="24"/>
          <w:lang w:val="ro-RO"/>
        </w:rPr>
        <w:t>; Republica Moldova;</w:t>
      </w:r>
      <w:r>
        <w:rPr>
          <w:sz w:val="24"/>
          <w:szCs w:val="24"/>
          <w:lang w:val="ro-RO"/>
        </w:rPr>
        <w:t xml:space="preserve"> </w:t>
      </w:r>
      <w:r w:rsidR="00B12723">
        <w:rPr>
          <w:sz w:val="24"/>
          <w:szCs w:val="24"/>
          <w:lang w:val="ro-RO"/>
        </w:rPr>
        <w:t xml:space="preserve">Raport final, </w:t>
      </w:r>
      <w:r>
        <w:rPr>
          <w:sz w:val="24"/>
          <w:szCs w:val="24"/>
          <w:lang w:val="ro-RO"/>
        </w:rPr>
        <w:t>2012</w:t>
      </w:r>
      <w:r w:rsidR="00B12723">
        <w:rPr>
          <w:sz w:val="24"/>
          <w:szCs w:val="24"/>
          <w:lang w:val="ro-RO"/>
        </w:rPr>
        <w:t>. Chişinău, Tipogr. Elan Poligraf, 2014, 299 p.</w:t>
      </w:r>
      <w:r w:rsidR="00B66861" w:rsidRPr="00C63A8A">
        <w:rPr>
          <w:sz w:val="24"/>
          <w:szCs w:val="24"/>
          <w:lang w:val="ro-RO"/>
        </w:rPr>
        <w:t xml:space="preserve">   </w:t>
      </w:r>
    </w:p>
    <w:p w:rsidR="00B66861" w:rsidRPr="00C63A8A" w:rsidRDefault="00B66861" w:rsidP="00C44E83">
      <w:pPr>
        <w:pStyle w:val="Listparagraf1"/>
        <w:numPr>
          <w:ilvl w:val="0"/>
          <w:numId w:val="16"/>
        </w:numPr>
        <w:tabs>
          <w:tab w:val="left" w:pos="0"/>
          <w:tab w:val="left" w:pos="426"/>
          <w:tab w:val="left" w:pos="709"/>
        </w:tabs>
        <w:spacing w:line="276" w:lineRule="auto"/>
        <w:ind w:left="426" w:hanging="426"/>
        <w:jc w:val="both"/>
        <w:rPr>
          <w:sz w:val="24"/>
          <w:szCs w:val="24"/>
          <w:lang w:val="ro-RO"/>
        </w:rPr>
      </w:pPr>
      <w:r w:rsidRPr="00C63A8A">
        <w:rPr>
          <w:bCs/>
          <w:sz w:val="24"/>
          <w:szCs w:val="24"/>
          <w:lang w:val="ro-RO"/>
        </w:rPr>
        <w:t>Tihon A. Estimarea fiziologo-igienică a condiţiilor de muncă cu computerele ale angajaţilor din telecomunicaţii la diferite etape ale ciclului de muncă. Teză dr. în medicină. Chişinău, 2008. 152 p.</w:t>
      </w:r>
    </w:p>
    <w:p w:rsidR="00507BE6" w:rsidRDefault="00507BE6" w:rsidP="00C44E83">
      <w:pPr>
        <w:pStyle w:val="Listparagraf1"/>
        <w:numPr>
          <w:ilvl w:val="0"/>
          <w:numId w:val="16"/>
        </w:numPr>
        <w:tabs>
          <w:tab w:val="left" w:pos="0"/>
          <w:tab w:val="left" w:pos="426"/>
          <w:tab w:val="left" w:pos="709"/>
        </w:tabs>
        <w:spacing w:line="276" w:lineRule="auto"/>
        <w:ind w:left="426" w:hanging="426"/>
        <w:jc w:val="both"/>
        <w:rPr>
          <w:sz w:val="24"/>
          <w:szCs w:val="24"/>
          <w:lang w:val="ro-RO"/>
        </w:rPr>
      </w:pPr>
      <w:r>
        <w:rPr>
          <w:sz w:val="24"/>
          <w:szCs w:val="24"/>
          <w:lang w:val="ro-RO"/>
        </w:rPr>
        <w:t>WHO. Prevalenţa factopilor de risc pentru bolile netransmisibile în Republica Moldova (STEPS 2013). Chişinău, 2014, 221 p.</w:t>
      </w:r>
    </w:p>
    <w:p w:rsidR="00B66861" w:rsidRPr="00C63A8A" w:rsidRDefault="00B66861" w:rsidP="00C44E83">
      <w:pPr>
        <w:pStyle w:val="Listparagraf1"/>
        <w:numPr>
          <w:ilvl w:val="0"/>
          <w:numId w:val="16"/>
        </w:numPr>
        <w:tabs>
          <w:tab w:val="left" w:pos="0"/>
          <w:tab w:val="left" w:pos="426"/>
          <w:tab w:val="left" w:pos="709"/>
        </w:tabs>
        <w:spacing w:line="276" w:lineRule="auto"/>
        <w:ind w:left="426" w:hanging="426"/>
        <w:jc w:val="both"/>
        <w:rPr>
          <w:sz w:val="24"/>
          <w:szCs w:val="24"/>
          <w:lang w:val="ro-RO"/>
        </w:rPr>
      </w:pPr>
      <w:r w:rsidRPr="00C63A8A">
        <w:rPr>
          <w:sz w:val="24"/>
          <w:szCs w:val="24"/>
          <w:lang w:val="ro-RO"/>
        </w:rPr>
        <w:t xml:space="preserve">Аветисов С. Э. и др. Результаты комплексной оценки аккомодативной астенопии при работе с видеомониторами различной конструкции. </w:t>
      </w:r>
      <w:r w:rsidRPr="00C63A8A">
        <w:rPr>
          <w:rStyle w:val="FontStyle57"/>
          <w:sz w:val="24"/>
          <w:szCs w:val="24"/>
          <w:lang w:val="ro-RO" w:eastAsia="ro-RO"/>
        </w:rPr>
        <w:t>В:</w:t>
      </w:r>
      <w:r w:rsidRPr="00C63A8A">
        <w:rPr>
          <w:rStyle w:val="FontStyle57"/>
          <w:i/>
          <w:sz w:val="24"/>
          <w:szCs w:val="24"/>
          <w:lang w:val="ro-RO" w:eastAsia="ro-RO"/>
        </w:rPr>
        <w:t xml:space="preserve"> </w:t>
      </w:r>
      <w:r w:rsidRPr="00C63A8A">
        <w:rPr>
          <w:sz w:val="24"/>
          <w:szCs w:val="24"/>
          <w:lang w:val="ro-RO"/>
        </w:rPr>
        <w:t>Вестн. oфтальмологии, 2004, № 3, c. 38-40.</w:t>
      </w:r>
    </w:p>
    <w:p w:rsidR="00B66861" w:rsidRPr="00C63A8A" w:rsidRDefault="00B66861" w:rsidP="00C44E83">
      <w:pPr>
        <w:pStyle w:val="Listparagraf1"/>
        <w:numPr>
          <w:ilvl w:val="0"/>
          <w:numId w:val="16"/>
        </w:numPr>
        <w:tabs>
          <w:tab w:val="left" w:pos="0"/>
          <w:tab w:val="left" w:pos="426"/>
          <w:tab w:val="left" w:pos="709"/>
        </w:tabs>
        <w:spacing w:line="276" w:lineRule="auto"/>
        <w:ind w:left="426" w:hanging="426"/>
        <w:jc w:val="both"/>
        <w:rPr>
          <w:sz w:val="24"/>
          <w:szCs w:val="24"/>
          <w:lang w:val="ro-RO"/>
        </w:rPr>
      </w:pPr>
      <w:r w:rsidRPr="00C63A8A">
        <w:rPr>
          <w:sz w:val="24"/>
          <w:szCs w:val="24"/>
          <w:lang w:val="ro-RO"/>
        </w:rPr>
        <w:t xml:space="preserve">ГОСТ Р 50948-2001. Средства отображения информации индивидуального пользования. Общие эргономические требования и требования безопасности. Москва, 2001. 13 с.   </w:t>
      </w:r>
    </w:p>
    <w:p w:rsidR="00B66861" w:rsidRPr="00554465" w:rsidRDefault="00B66861" w:rsidP="00C44E83">
      <w:pPr>
        <w:pStyle w:val="Listparagraf1"/>
        <w:numPr>
          <w:ilvl w:val="0"/>
          <w:numId w:val="16"/>
        </w:numPr>
        <w:tabs>
          <w:tab w:val="left" w:pos="0"/>
          <w:tab w:val="left" w:pos="426"/>
          <w:tab w:val="left" w:pos="709"/>
        </w:tabs>
        <w:spacing w:line="276" w:lineRule="auto"/>
        <w:ind w:left="426" w:hanging="426"/>
        <w:jc w:val="both"/>
        <w:rPr>
          <w:sz w:val="24"/>
          <w:szCs w:val="24"/>
          <w:lang w:val="ro-RO"/>
        </w:rPr>
      </w:pPr>
      <w:r w:rsidRPr="000E6600">
        <w:rPr>
          <w:sz w:val="24"/>
          <w:szCs w:val="24"/>
          <w:lang w:val="ro-RO"/>
        </w:rPr>
        <w:t>Гринберг Д</w:t>
      </w:r>
      <w:r>
        <w:rPr>
          <w:sz w:val="24"/>
          <w:szCs w:val="24"/>
          <w:lang w:val="ro-RO"/>
        </w:rPr>
        <w:t>.</w:t>
      </w:r>
      <w:r w:rsidRPr="000E6600">
        <w:rPr>
          <w:sz w:val="24"/>
          <w:szCs w:val="24"/>
          <w:lang w:val="ro-RO"/>
        </w:rPr>
        <w:t xml:space="preserve"> С.</w:t>
      </w:r>
      <w:r w:rsidRPr="00554465">
        <w:rPr>
          <w:i/>
          <w:iCs/>
          <w:sz w:val="24"/>
          <w:szCs w:val="24"/>
          <w:lang w:val="ro-RO"/>
        </w:rPr>
        <w:t xml:space="preserve"> </w:t>
      </w:r>
      <w:r w:rsidRPr="000E6600">
        <w:rPr>
          <w:bCs/>
          <w:sz w:val="24"/>
          <w:szCs w:val="24"/>
          <w:lang w:val="ro-RO"/>
        </w:rPr>
        <w:t xml:space="preserve">Управление стрессом. </w:t>
      </w:r>
      <w:r>
        <w:rPr>
          <w:sz w:val="24"/>
          <w:szCs w:val="24"/>
          <w:lang w:val="ro-RO"/>
        </w:rPr>
        <w:t>Питер, 2002,</w:t>
      </w:r>
      <w:r w:rsidRPr="000E6600">
        <w:rPr>
          <w:sz w:val="24"/>
          <w:szCs w:val="24"/>
          <w:lang w:val="ro-RO"/>
        </w:rPr>
        <w:t xml:space="preserve"> 496 с.</w:t>
      </w:r>
    </w:p>
    <w:p w:rsidR="00B66861" w:rsidRPr="00C63A8A" w:rsidRDefault="00B66861" w:rsidP="00C44E83">
      <w:pPr>
        <w:pStyle w:val="Listparagraf1"/>
        <w:numPr>
          <w:ilvl w:val="0"/>
          <w:numId w:val="16"/>
        </w:numPr>
        <w:tabs>
          <w:tab w:val="left" w:pos="0"/>
          <w:tab w:val="left" w:pos="426"/>
          <w:tab w:val="left" w:pos="709"/>
        </w:tabs>
        <w:spacing w:line="276" w:lineRule="auto"/>
        <w:ind w:left="426" w:hanging="426"/>
        <w:jc w:val="both"/>
        <w:rPr>
          <w:sz w:val="24"/>
          <w:szCs w:val="24"/>
          <w:lang w:val="ro-RO"/>
        </w:rPr>
      </w:pPr>
      <w:r w:rsidRPr="00C63A8A">
        <w:rPr>
          <w:sz w:val="24"/>
          <w:szCs w:val="24"/>
          <w:lang w:val="ro-RO"/>
        </w:rPr>
        <w:t xml:space="preserve">Жураковская А. Л. Влияние компьютерных технологий на здоровье пользователя. В: Вестн. Оренбург. гос. ун-та, 2002, № 2, c.169-173. </w:t>
      </w:r>
    </w:p>
    <w:p w:rsidR="00B66861" w:rsidRPr="00C63A8A" w:rsidRDefault="00B66861" w:rsidP="00C44E83">
      <w:pPr>
        <w:pStyle w:val="Listparagraf1"/>
        <w:numPr>
          <w:ilvl w:val="0"/>
          <w:numId w:val="16"/>
        </w:numPr>
        <w:tabs>
          <w:tab w:val="left" w:pos="0"/>
          <w:tab w:val="left" w:pos="426"/>
          <w:tab w:val="left" w:pos="709"/>
        </w:tabs>
        <w:spacing w:line="276" w:lineRule="auto"/>
        <w:ind w:left="426" w:hanging="426"/>
        <w:jc w:val="both"/>
        <w:rPr>
          <w:sz w:val="24"/>
          <w:szCs w:val="24"/>
          <w:lang w:val="ro-RO"/>
        </w:rPr>
      </w:pPr>
      <w:r w:rsidRPr="00C63A8A">
        <w:rPr>
          <w:sz w:val="24"/>
          <w:szCs w:val="24"/>
          <w:lang w:val="ro-RO"/>
        </w:rPr>
        <w:t xml:space="preserve">Минаев Ю. Л. Компьютерный зрительный синдром и компьютерные очки: обзор. В: Вестн. оптометрии, 2001, № 4, c. 16-20. </w:t>
      </w:r>
    </w:p>
    <w:p w:rsidR="00B66861" w:rsidRPr="00C63A8A" w:rsidRDefault="00B66861" w:rsidP="00C44E83">
      <w:pPr>
        <w:pStyle w:val="Listparagraf1"/>
        <w:numPr>
          <w:ilvl w:val="0"/>
          <w:numId w:val="16"/>
        </w:numPr>
        <w:tabs>
          <w:tab w:val="left" w:pos="0"/>
          <w:tab w:val="left" w:pos="426"/>
          <w:tab w:val="left" w:pos="709"/>
        </w:tabs>
        <w:spacing w:line="276" w:lineRule="auto"/>
        <w:ind w:left="426" w:hanging="426"/>
        <w:jc w:val="both"/>
        <w:rPr>
          <w:sz w:val="24"/>
          <w:szCs w:val="24"/>
          <w:lang w:val="ro-RO"/>
        </w:rPr>
      </w:pPr>
      <w:r w:rsidRPr="00C63A8A">
        <w:rPr>
          <w:sz w:val="24"/>
          <w:szCs w:val="24"/>
          <w:lang w:val="ro-RO"/>
        </w:rPr>
        <w:t xml:space="preserve">Розенблюм Ю. З., Ланцбург М. Е., Боковиков А. М. Зрительное утомление и умственная работоспособность при работе с дисплеями. В: Сборник научных трудов. Москва, 1998, с. 158-167.     </w:t>
      </w:r>
    </w:p>
    <w:p w:rsidR="00B66861" w:rsidRPr="00C63A8A" w:rsidRDefault="00B66861" w:rsidP="00C44E83">
      <w:pPr>
        <w:pStyle w:val="Listparagraf1"/>
        <w:numPr>
          <w:ilvl w:val="0"/>
          <w:numId w:val="16"/>
        </w:numPr>
        <w:tabs>
          <w:tab w:val="left" w:pos="0"/>
          <w:tab w:val="left" w:pos="426"/>
          <w:tab w:val="left" w:pos="709"/>
        </w:tabs>
        <w:spacing w:line="276" w:lineRule="auto"/>
        <w:ind w:left="426" w:hanging="426"/>
        <w:jc w:val="both"/>
        <w:rPr>
          <w:sz w:val="24"/>
          <w:szCs w:val="24"/>
          <w:lang w:val="ro-RO"/>
        </w:rPr>
      </w:pPr>
      <w:r w:rsidRPr="00C63A8A">
        <w:rPr>
          <w:sz w:val="24"/>
          <w:szCs w:val="24"/>
          <w:lang w:val="ro-RO"/>
        </w:rPr>
        <w:lastRenderedPageBreak/>
        <w:t>СНиП 06.5.3.30-99. Гигиенические требования к условиям труда, организации режимов труда и отдыха, работающих с видеодисплейными терминалами и персональными электро-вычислительными машинами. Кишинэу, 1999. 36</w:t>
      </w:r>
      <w:r w:rsidRPr="00C63A8A">
        <w:rPr>
          <w:sz w:val="24"/>
          <w:szCs w:val="24"/>
          <w:lang w:val="ru-RU"/>
        </w:rPr>
        <w:t xml:space="preserve"> </w:t>
      </w:r>
      <w:r w:rsidRPr="00C63A8A">
        <w:rPr>
          <w:sz w:val="24"/>
          <w:szCs w:val="24"/>
          <w:lang w:val="ro-RO"/>
        </w:rPr>
        <w:t xml:space="preserve">с. </w:t>
      </w:r>
    </w:p>
    <w:p w:rsidR="00B66861" w:rsidRPr="00C63A8A" w:rsidRDefault="00B66861" w:rsidP="00C44E83">
      <w:pPr>
        <w:pStyle w:val="Listparagraf1"/>
        <w:numPr>
          <w:ilvl w:val="0"/>
          <w:numId w:val="16"/>
        </w:numPr>
        <w:tabs>
          <w:tab w:val="left" w:pos="0"/>
          <w:tab w:val="left" w:pos="426"/>
          <w:tab w:val="left" w:pos="709"/>
        </w:tabs>
        <w:spacing w:line="276" w:lineRule="auto"/>
        <w:ind w:left="426" w:hanging="426"/>
        <w:jc w:val="both"/>
        <w:rPr>
          <w:sz w:val="24"/>
          <w:szCs w:val="24"/>
          <w:lang w:val="ro-RO" w:eastAsia="ru-RU"/>
        </w:rPr>
      </w:pPr>
      <w:r w:rsidRPr="00C63A8A">
        <w:rPr>
          <w:sz w:val="24"/>
          <w:szCs w:val="24"/>
          <w:lang w:val="ro-RO"/>
        </w:rPr>
        <w:t>Фатхутдинова Л. М. Влияние работы с видеодисплейными терминалами на состояние здоровья пользователей. Казань: Казан. гос. мед. ун-т, 2000, т.</w:t>
      </w:r>
      <w:r w:rsidRPr="00C63A8A">
        <w:rPr>
          <w:sz w:val="24"/>
          <w:szCs w:val="24"/>
          <w:lang w:val="ru-RU"/>
        </w:rPr>
        <w:t xml:space="preserve"> </w:t>
      </w:r>
      <w:r w:rsidRPr="00C63A8A">
        <w:rPr>
          <w:sz w:val="24"/>
          <w:szCs w:val="24"/>
          <w:lang w:val="ro-RO"/>
        </w:rPr>
        <w:t>1, 294 с.</w:t>
      </w:r>
    </w:p>
    <w:p w:rsidR="00B66861" w:rsidRDefault="00B66861" w:rsidP="00B66861">
      <w:pPr>
        <w:autoSpaceDE w:val="0"/>
        <w:autoSpaceDN w:val="0"/>
        <w:adjustRightInd w:val="0"/>
        <w:spacing w:after="0" w:line="240" w:lineRule="auto"/>
        <w:rPr>
          <w:rFonts w:ascii="AdvPA0C8" w:hAnsi="AdvPA0C8" w:cs="AdvPA0C8"/>
          <w:sz w:val="23"/>
          <w:szCs w:val="23"/>
          <w:lang w:val="ro-RO"/>
        </w:rPr>
      </w:pPr>
    </w:p>
    <w:p w:rsidR="00B66861" w:rsidRPr="00480F06" w:rsidRDefault="00B66861" w:rsidP="00B66861">
      <w:pPr>
        <w:pStyle w:val="Listparagraf1"/>
        <w:tabs>
          <w:tab w:val="left" w:pos="0"/>
          <w:tab w:val="left" w:pos="426"/>
          <w:tab w:val="left" w:pos="709"/>
        </w:tabs>
        <w:ind w:left="0"/>
        <w:jc w:val="both"/>
        <w:rPr>
          <w:rFonts w:ascii="Times-Roman" w:hAnsi="Times-Roman" w:cs="Times-Roman"/>
          <w:sz w:val="24"/>
          <w:szCs w:val="24"/>
          <w:lang w:val="ro-RO"/>
        </w:rPr>
      </w:pPr>
    </w:p>
    <w:p w:rsidR="00B66861" w:rsidRDefault="00B66861" w:rsidP="00B66861">
      <w:pPr>
        <w:spacing w:after="0"/>
        <w:ind w:firstLine="720"/>
        <w:jc w:val="both"/>
        <w:rPr>
          <w:rFonts w:ascii="Times New Roman" w:hAnsi="Times New Roman" w:cs="Times New Roman"/>
          <w:sz w:val="28"/>
          <w:szCs w:val="28"/>
          <w:lang w:val="ro-RO"/>
        </w:rPr>
      </w:pPr>
    </w:p>
    <w:p w:rsidR="00B66861" w:rsidRDefault="00B66861" w:rsidP="00B66861">
      <w:pPr>
        <w:spacing w:after="0"/>
        <w:ind w:firstLine="720"/>
        <w:jc w:val="both"/>
        <w:rPr>
          <w:rFonts w:ascii="Times New Roman" w:hAnsi="Times New Roman" w:cs="Times New Roman"/>
          <w:sz w:val="28"/>
          <w:szCs w:val="28"/>
          <w:lang w:val="ro-RO"/>
        </w:rPr>
      </w:pPr>
    </w:p>
    <w:p w:rsidR="00B66861" w:rsidRDefault="00B66861" w:rsidP="00B66861">
      <w:pPr>
        <w:spacing w:after="0"/>
        <w:ind w:firstLine="720"/>
        <w:jc w:val="both"/>
        <w:rPr>
          <w:rFonts w:ascii="Times New Roman" w:hAnsi="Times New Roman" w:cs="Times New Roman"/>
          <w:sz w:val="28"/>
          <w:szCs w:val="28"/>
          <w:lang w:val="ro-RO"/>
        </w:rPr>
      </w:pPr>
    </w:p>
    <w:p w:rsidR="00B66861" w:rsidRDefault="00B66861" w:rsidP="00B66861">
      <w:pPr>
        <w:spacing w:after="0"/>
        <w:ind w:firstLine="720"/>
        <w:jc w:val="both"/>
        <w:rPr>
          <w:rFonts w:ascii="Times New Roman" w:hAnsi="Times New Roman" w:cs="Times New Roman"/>
          <w:sz w:val="28"/>
          <w:szCs w:val="28"/>
          <w:lang w:val="ro-RO"/>
        </w:rPr>
      </w:pPr>
    </w:p>
    <w:p w:rsidR="00B66861" w:rsidRDefault="00B66861" w:rsidP="00B66861">
      <w:pPr>
        <w:spacing w:after="0"/>
        <w:ind w:firstLine="720"/>
        <w:jc w:val="both"/>
        <w:rPr>
          <w:rFonts w:ascii="Times New Roman" w:hAnsi="Times New Roman" w:cs="Times New Roman"/>
          <w:sz w:val="28"/>
          <w:szCs w:val="28"/>
          <w:lang w:val="ro-RO"/>
        </w:rPr>
      </w:pPr>
    </w:p>
    <w:p w:rsidR="00B66861" w:rsidRDefault="00B66861" w:rsidP="00B66861">
      <w:pPr>
        <w:spacing w:after="0"/>
        <w:ind w:firstLine="720"/>
        <w:jc w:val="both"/>
        <w:rPr>
          <w:rFonts w:ascii="Times New Roman" w:hAnsi="Times New Roman" w:cs="Times New Roman"/>
          <w:sz w:val="28"/>
          <w:szCs w:val="28"/>
          <w:lang w:val="ro-RO"/>
        </w:rPr>
      </w:pPr>
    </w:p>
    <w:p w:rsidR="00B66861" w:rsidRDefault="00B66861" w:rsidP="00B66861">
      <w:pPr>
        <w:spacing w:after="0"/>
        <w:ind w:firstLine="720"/>
        <w:jc w:val="both"/>
        <w:rPr>
          <w:rFonts w:ascii="Times New Roman" w:hAnsi="Times New Roman" w:cs="Times New Roman"/>
          <w:sz w:val="28"/>
          <w:szCs w:val="28"/>
          <w:lang w:val="ro-RO"/>
        </w:rPr>
      </w:pPr>
    </w:p>
    <w:p w:rsidR="00B66861" w:rsidRDefault="00B66861" w:rsidP="00B66861">
      <w:pPr>
        <w:spacing w:after="0"/>
        <w:ind w:firstLine="720"/>
        <w:jc w:val="both"/>
        <w:rPr>
          <w:rFonts w:ascii="Times New Roman" w:hAnsi="Times New Roman" w:cs="Times New Roman"/>
          <w:sz w:val="28"/>
          <w:szCs w:val="28"/>
          <w:lang w:val="ro-RO"/>
        </w:rPr>
      </w:pPr>
    </w:p>
    <w:p w:rsidR="00B66861" w:rsidRDefault="00B66861" w:rsidP="00B66861">
      <w:pPr>
        <w:spacing w:after="0"/>
        <w:ind w:firstLine="720"/>
        <w:jc w:val="both"/>
        <w:rPr>
          <w:rFonts w:ascii="Times New Roman" w:hAnsi="Times New Roman" w:cs="Times New Roman"/>
          <w:sz w:val="28"/>
          <w:szCs w:val="28"/>
          <w:lang w:val="ro-RO"/>
        </w:rPr>
      </w:pPr>
    </w:p>
    <w:p w:rsidR="00B66861" w:rsidRDefault="00B66861" w:rsidP="00B66861">
      <w:pPr>
        <w:spacing w:after="0"/>
        <w:ind w:firstLine="720"/>
        <w:jc w:val="both"/>
        <w:rPr>
          <w:rFonts w:ascii="Times New Roman" w:hAnsi="Times New Roman" w:cs="Times New Roman"/>
          <w:sz w:val="28"/>
          <w:szCs w:val="28"/>
          <w:lang w:val="ro-RO"/>
        </w:rPr>
      </w:pPr>
    </w:p>
    <w:p w:rsidR="00B66861" w:rsidRPr="00F22927" w:rsidRDefault="00B66861" w:rsidP="00B66861">
      <w:pPr>
        <w:spacing w:after="0"/>
        <w:ind w:firstLine="720"/>
        <w:jc w:val="both"/>
        <w:rPr>
          <w:rFonts w:ascii="Times New Roman" w:hAnsi="Times New Roman" w:cs="Times New Roman"/>
          <w:sz w:val="28"/>
          <w:szCs w:val="28"/>
          <w:lang w:val="ro-RO"/>
        </w:rPr>
      </w:pPr>
    </w:p>
    <w:p w:rsidR="00B66861" w:rsidRPr="007623C3" w:rsidRDefault="00B66861" w:rsidP="00B66861">
      <w:pPr>
        <w:pStyle w:val="a3"/>
        <w:rPr>
          <w:rFonts w:ascii="Times New Roman" w:hAnsi="Times New Roman" w:cs="Times New Roman"/>
          <w:sz w:val="28"/>
          <w:szCs w:val="28"/>
          <w:lang w:val="ro-RO"/>
        </w:rPr>
      </w:pPr>
    </w:p>
    <w:p w:rsidR="00B66861" w:rsidRDefault="00B66861" w:rsidP="00B66861">
      <w:pPr>
        <w:jc w:val="both"/>
        <w:rPr>
          <w:rFonts w:ascii="Times New Roman" w:hAnsi="Times New Roman" w:cs="Times New Roman"/>
          <w:sz w:val="28"/>
          <w:szCs w:val="28"/>
          <w:lang w:val="ro-RO"/>
        </w:rPr>
      </w:pPr>
    </w:p>
    <w:p w:rsidR="00B66861" w:rsidRPr="007623C3" w:rsidRDefault="00B66861" w:rsidP="00B66861">
      <w:pPr>
        <w:jc w:val="both"/>
        <w:rPr>
          <w:rFonts w:ascii="Times New Roman" w:hAnsi="Times New Roman" w:cs="Times New Roman"/>
          <w:sz w:val="28"/>
          <w:szCs w:val="28"/>
          <w:lang w:val="ro-RO"/>
        </w:rPr>
      </w:pPr>
    </w:p>
    <w:p w:rsidR="00B66861" w:rsidRPr="007623C3" w:rsidRDefault="00B66861" w:rsidP="00B66861">
      <w:pPr>
        <w:jc w:val="both"/>
        <w:rPr>
          <w:rFonts w:ascii="Times New Roman" w:hAnsi="Times New Roman" w:cs="Times New Roman"/>
          <w:sz w:val="28"/>
          <w:szCs w:val="28"/>
          <w:lang w:val="ro-RO"/>
        </w:rPr>
      </w:pPr>
    </w:p>
    <w:p w:rsidR="00B66861" w:rsidRDefault="00B66861" w:rsidP="00B66861">
      <w:pPr>
        <w:pStyle w:val="a3"/>
        <w:jc w:val="both"/>
        <w:rPr>
          <w:rFonts w:ascii="Times New Roman" w:hAnsi="Times New Roman" w:cs="Times New Roman"/>
          <w:sz w:val="24"/>
          <w:szCs w:val="24"/>
          <w:lang w:val="ro-RO"/>
        </w:rPr>
      </w:pPr>
    </w:p>
    <w:p w:rsidR="00B66861" w:rsidRDefault="00B66861" w:rsidP="00B66861">
      <w:pPr>
        <w:pStyle w:val="a3"/>
        <w:jc w:val="both"/>
        <w:rPr>
          <w:rFonts w:ascii="Times New Roman" w:hAnsi="Times New Roman" w:cs="Times New Roman"/>
          <w:sz w:val="24"/>
          <w:szCs w:val="24"/>
          <w:lang w:val="ro-RO"/>
        </w:rPr>
      </w:pPr>
    </w:p>
    <w:p w:rsidR="00B66861" w:rsidRDefault="00B66861" w:rsidP="00B66861">
      <w:pPr>
        <w:pStyle w:val="a3"/>
        <w:jc w:val="both"/>
        <w:rPr>
          <w:rFonts w:ascii="Times New Roman" w:hAnsi="Times New Roman" w:cs="Times New Roman"/>
          <w:sz w:val="24"/>
          <w:szCs w:val="24"/>
          <w:lang w:val="ro-RO"/>
        </w:rPr>
      </w:pPr>
    </w:p>
    <w:p w:rsidR="00B66861" w:rsidRDefault="00B66861" w:rsidP="00B66861">
      <w:pPr>
        <w:pStyle w:val="a3"/>
        <w:jc w:val="both"/>
        <w:rPr>
          <w:rFonts w:ascii="Times New Roman" w:hAnsi="Times New Roman" w:cs="Times New Roman"/>
          <w:sz w:val="24"/>
          <w:szCs w:val="24"/>
          <w:lang w:val="ro-RO"/>
        </w:rPr>
      </w:pPr>
    </w:p>
    <w:p w:rsidR="00B66861" w:rsidRDefault="00B66861" w:rsidP="00B66861">
      <w:pPr>
        <w:pStyle w:val="a3"/>
        <w:jc w:val="both"/>
        <w:rPr>
          <w:rFonts w:ascii="Times New Roman" w:hAnsi="Times New Roman" w:cs="Times New Roman"/>
          <w:sz w:val="24"/>
          <w:szCs w:val="24"/>
          <w:lang w:val="ro-RO"/>
        </w:rPr>
      </w:pPr>
    </w:p>
    <w:p w:rsidR="00B66861" w:rsidRDefault="00B66861" w:rsidP="00B66861">
      <w:pPr>
        <w:pStyle w:val="a3"/>
        <w:jc w:val="both"/>
        <w:rPr>
          <w:rFonts w:ascii="Times New Roman" w:hAnsi="Times New Roman" w:cs="Times New Roman"/>
          <w:sz w:val="24"/>
          <w:szCs w:val="24"/>
          <w:lang w:val="ro-RO"/>
        </w:rPr>
      </w:pPr>
    </w:p>
    <w:p w:rsidR="00B66861" w:rsidRDefault="00B66861" w:rsidP="00B66861">
      <w:pPr>
        <w:pStyle w:val="a3"/>
        <w:jc w:val="both"/>
        <w:rPr>
          <w:rFonts w:ascii="Times New Roman" w:hAnsi="Times New Roman" w:cs="Times New Roman"/>
          <w:sz w:val="24"/>
          <w:szCs w:val="24"/>
          <w:lang w:val="ro-RO"/>
        </w:rPr>
      </w:pPr>
    </w:p>
    <w:p w:rsidR="00B66861" w:rsidRDefault="00B66861" w:rsidP="00B66861">
      <w:pPr>
        <w:pStyle w:val="a3"/>
        <w:jc w:val="both"/>
        <w:rPr>
          <w:rFonts w:ascii="Times New Roman" w:hAnsi="Times New Roman" w:cs="Times New Roman"/>
          <w:sz w:val="24"/>
          <w:szCs w:val="24"/>
          <w:lang w:val="ro-RO"/>
        </w:rPr>
      </w:pPr>
    </w:p>
    <w:p w:rsidR="00B66861" w:rsidRDefault="00B66861" w:rsidP="00B66861">
      <w:pPr>
        <w:pStyle w:val="a3"/>
        <w:jc w:val="both"/>
        <w:rPr>
          <w:rFonts w:ascii="Times New Roman" w:hAnsi="Times New Roman" w:cs="Times New Roman"/>
          <w:sz w:val="24"/>
          <w:szCs w:val="24"/>
          <w:lang w:val="ro-RO"/>
        </w:rPr>
      </w:pPr>
    </w:p>
    <w:p w:rsidR="00B66861" w:rsidRDefault="00B66861" w:rsidP="00B66861">
      <w:pPr>
        <w:pStyle w:val="a3"/>
        <w:jc w:val="both"/>
        <w:rPr>
          <w:rFonts w:ascii="Times New Roman" w:hAnsi="Times New Roman" w:cs="Times New Roman"/>
          <w:sz w:val="24"/>
          <w:szCs w:val="24"/>
          <w:lang w:val="ro-RO"/>
        </w:rPr>
      </w:pPr>
    </w:p>
    <w:p w:rsidR="00B66861" w:rsidRDefault="00B66861" w:rsidP="00B66861">
      <w:pPr>
        <w:pStyle w:val="a3"/>
        <w:jc w:val="both"/>
        <w:rPr>
          <w:rFonts w:ascii="Times New Roman" w:hAnsi="Times New Roman" w:cs="Times New Roman"/>
          <w:sz w:val="24"/>
          <w:szCs w:val="24"/>
          <w:lang w:val="ro-RO"/>
        </w:rPr>
      </w:pPr>
    </w:p>
    <w:p w:rsidR="00B66861" w:rsidRDefault="00B66861" w:rsidP="00B66861">
      <w:pPr>
        <w:pStyle w:val="a3"/>
        <w:jc w:val="both"/>
        <w:rPr>
          <w:rFonts w:ascii="Times New Roman" w:hAnsi="Times New Roman" w:cs="Times New Roman"/>
          <w:sz w:val="24"/>
          <w:szCs w:val="24"/>
          <w:lang w:val="ro-RO"/>
        </w:rPr>
      </w:pPr>
    </w:p>
    <w:p w:rsidR="00B66861" w:rsidRDefault="00B66861" w:rsidP="00B66861">
      <w:pPr>
        <w:pStyle w:val="a3"/>
        <w:jc w:val="both"/>
        <w:rPr>
          <w:rFonts w:ascii="Times New Roman" w:hAnsi="Times New Roman" w:cs="Times New Roman"/>
          <w:sz w:val="24"/>
          <w:szCs w:val="24"/>
          <w:lang w:val="ro-RO"/>
        </w:rPr>
      </w:pPr>
    </w:p>
    <w:p w:rsidR="00B66861" w:rsidRDefault="00B66861" w:rsidP="00B66861">
      <w:pPr>
        <w:pStyle w:val="a3"/>
        <w:jc w:val="both"/>
        <w:rPr>
          <w:rFonts w:ascii="Times New Roman" w:hAnsi="Times New Roman" w:cs="Times New Roman"/>
          <w:sz w:val="24"/>
          <w:szCs w:val="24"/>
          <w:lang w:val="ro-RO"/>
        </w:rPr>
      </w:pPr>
    </w:p>
    <w:p w:rsidR="00B66861" w:rsidRDefault="00640D0D" w:rsidP="00B66861">
      <w:pPr>
        <w:pStyle w:val="a3"/>
        <w:jc w:val="both"/>
        <w:rPr>
          <w:rFonts w:ascii="Times New Roman" w:hAnsi="Times New Roman" w:cs="Times New Roman"/>
          <w:sz w:val="24"/>
          <w:szCs w:val="24"/>
          <w:lang w:val="ro-RO"/>
        </w:rPr>
      </w:pPr>
      <w:r w:rsidRPr="00640D0D">
        <w:rPr>
          <w:rFonts w:ascii="Times New Roman" w:hAnsi="Times New Roman" w:cs="Times New Roman"/>
          <w:noProof/>
          <w:sz w:val="24"/>
          <w:szCs w:val="24"/>
          <w:lang w:val="ro-RO" w:eastAsia="ro-RO"/>
        </w:rPr>
        <w:pict>
          <v:shapetype id="_x0000_t202" coordsize="21600,21600" o:spt="202" path="m,l,21600r21600,l21600,xe">
            <v:stroke joinstyle="miter"/>
            <v:path gradientshapeok="t" o:connecttype="rect"/>
          </v:shapetype>
          <v:shape id="_x0000_s1091" type="#_x0000_t202" style="position:absolute;left:0;text-align:left;margin-left:-51.2pt;margin-top:1.45pt;width:430.65pt;height:99.15pt;z-index:251666432" filled="f" stroked="f">
            <v:textbox>
              <w:txbxContent>
                <w:p w:rsidR="002E36C3" w:rsidRPr="006A37F3" w:rsidRDefault="002E36C3" w:rsidP="00B66861">
                  <w:pPr>
                    <w:jc w:val="both"/>
                    <w:rPr>
                      <w:rFonts w:ascii="Times New Roman" w:hAnsi="Times New Roman" w:cs="Times New Roman"/>
                      <w:sz w:val="24"/>
                      <w:szCs w:val="24"/>
                      <w:lang w:val="ro-RO"/>
                    </w:rPr>
                  </w:pPr>
                  <w:r w:rsidRPr="006A37F3">
                    <w:rPr>
                      <w:rFonts w:ascii="Times New Roman" w:hAnsi="Times New Roman" w:cs="Times New Roman"/>
                      <w:sz w:val="24"/>
                      <w:szCs w:val="24"/>
                      <w:lang w:val="ro-RO"/>
                    </w:rPr>
                    <w:t xml:space="preserve">Ghidul este destinat </w:t>
                  </w:r>
                  <w:r>
                    <w:rPr>
                      <w:rFonts w:ascii="Times New Roman" w:hAnsi="Times New Roman" w:cs="Times New Roman"/>
                      <w:sz w:val="24"/>
                      <w:szCs w:val="24"/>
                      <w:lang w:val="ro-RO"/>
                    </w:rPr>
                    <w:t xml:space="preserve"> lucrătorilor din </w:t>
                  </w:r>
                  <w:r w:rsidR="00AB56FC">
                    <w:rPr>
                      <w:rFonts w:ascii="Times New Roman" w:hAnsi="Times New Roman" w:cs="Times New Roman"/>
                      <w:sz w:val="24"/>
                      <w:szCs w:val="24"/>
                      <w:lang w:val="ro-RO"/>
                    </w:rPr>
                    <w:t xml:space="preserve">domeniul </w:t>
                  </w:r>
                  <w:r>
                    <w:rPr>
                      <w:rFonts w:ascii="Times New Roman" w:hAnsi="Times New Roman" w:cs="Times New Roman"/>
                      <w:sz w:val="24"/>
                      <w:szCs w:val="24"/>
                      <w:lang w:val="ro-RO"/>
                    </w:rPr>
                    <w:t>comunicaţii</w:t>
                  </w:r>
                  <w:r w:rsidR="00AB56FC">
                    <w:rPr>
                      <w:rFonts w:ascii="Times New Roman" w:hAnsi="Times New Roman" w:cs="Times New Roman"/>
                      <w:sz w:val="24"/>
                      <w:szCs w:val="24"/>
                      <w:lang w:val="ro-RO"/>
                    </w:rPr>
                    <w:t>lor</w:t>
                  </w:r>
                  <w:r>
                    <w:rPr>
                      <w:rFonts w:ascii="Times New Roman" w:hAnsi="Times New Roman" w:cs="Times New Roman"/>
                      <w:sz w:val="24"/>
                      <w:szCs w:val="24"/>
                      <w:lang w:val="ro-RO"/>
                    </w:rPr>
                    <w:t xml:space="preserve"> şi conţine informaţii utile pentru a le face cunoştinţă cu factorii, cu care se pot întâlni în procesul profesional. Sunt descrişi factorii şi specificate măsurile de prevenire, protecţie şi păstrare a sănătăţii în procesul de lucru. Descrierea componentelor stilului de viaţă va potenţa respectarea unui regim corect de viaţă în general şi în special de muncă. </w:t>
                  </w:r>
                </w:p>
              </w:txbxContent>
            </v:textbox>
          </v:shape>
        </w:pict>
      </w:r>
    </w:p>
    <w:p w:rsidR="00B66861" w:rsidRDefault="00B66861" w:rsidP="00B66861">
      <w:pPr>
        <w:pStyle w:val="a3"/>
        <w:jc w:val="both"/>
        <w:rPr>
          <w:rFonts w:ascii="Times New Roman" w:hAnsi="Times New Roman" w:cs="Times New Roman"/>
          <w:sz w:val="24"/>
          <w:szCs w:val="24"/>
          <w:lang w:val="ro-RO"/>
        </w:rPr>
      </w:pPr>
    </w:p>
    <w:p w:rsidR="00B66861" w:rsidRDefault="00B66861" w:rsidP="00B66861">
      <w:pPr>
        <w:pStyle w:val="a3"/>
        <w:jc w:val="both"/>
        <w:rPr>
          <w:rFonts w:ascii="Times New Roman" w:hAnsi="Times New Roman" w:cs="Times New Roman"/>
          <w:sz w:val="24"/>
          <w:szCs w:val="24"/>
          <w:lang w:val="ro-RO"/>
        </w:rPr>
      </w:pPr>
    </w:p>
    <w:p w:rsidR="00B66861" w:rsidRDefault="00B66861" w:rsidP="00B66861">
      <w:pPr>
        <w:pStyle w:val="a3"/>
        <w:jc w:val="both"/>
        <w:rPr>
          <w:rFonts w:ascii="Times New Roman" w:hAnsi="Times New Roman" w:cs="Times New Roman"/>
          <w:sz w:val="24"/>
          <w:szCs w:val="24"/>
          <w:lang w:val="ro-RO"/>
        </w:rPr>
      </w:pPr>
    </w:p>
    <w:p w:rsidR="00B66861" w:rsidRDefault="00640D0D" w:rsidP="00B66861">
      <w:pPr>
        <w:pStyle w:val="a3"/>
        <w:jc w:val="both"/>
        <w:rPr>
          <w:rFonts w:ascii="Times New Roman" w:hAnsi="Times New Roman" w:cs="Times New Roman"/>
          <w:sz w:val="24"/>
          <w:szCs w:val="24"/>
          <w:lang w:val="ro-RO"/>
        </w:rPr>
      </w:pPr>
      <w:r w:rsidRPr="00640D0D">
        <w:rPr>
          <w:rFonts w:ascii="Times New Roman" w:hAnsi="Times New Roman" w:cs="Times New Roman"/>
          <w:noProof/>
          <w:sz w:val="24"/>
          <w:szCs w:val="24"/>
          <w:lang w:val="ro-RO" w:eastAsia="ro-RO"/>
        </w:rPr>
        <w:lastRenderedPageBreak/>
        <w:pict>
          <v:group id="_x0000_s1079" style="position:absolute;left:0;text-align:left;margin-left:-1.75pt;margin-top:-2.25pt;width:615.45pt;height:857.6pt;z-index:251665408;mso-position-horizontal-relative:page;mso-position-vertical-relative:page" coordorigin="321,411" coordsize="11600,15018" o:allowincell="f">
            <v:rect id="_x0000_s1080" style="position:absolute;left:321;top:411;width:11600;height:15018;mso-width-percent:950;mso-height-percent:950;mso-position-horizontal:center;mso-position-horizontal-relative:margin;mso-position-vertical:center;mso-position-vertical-relative:margin;mso-width-percent:950;mso-height-percent:950"/>
            <v:rect id="_x0000_s1081" style="position:absolute;left:354;top:444;width:11527;height:1790;mso-position-horizontal:center;mso-position-horizontal-relative:page;mso-position-vertical:center;mso-position-vertical-relative:page;v-text-anchor:middle" fillcolor="#e36c0a [2409]" stroked="f">
              <v:textbox style="mso-next-textbox:#_x0000_s1081" inset="18pt,,18pt">
                <w:txbxContent>
                  <w:p w:rsidR="002E36C3" w:rsidRPr="006F6ECB" w:rsidRDefault="002E36C3" w:rsidP="00B66861">
                    <w:pPr>
                      <w:jc w:val="both"/>
                      <w:rPr>
                        <w:rFonts w:asciiTheme="majorHAnsi" w:eastAsiaTheme="majorEastAsia" w:hAnsiTheme="majorHAnsi" w:cstheme="majorBidi"/>
                        <w:b/>
                        <w:color w:val="622423" w:themeColor="accent2" w:themeShade="7F"/>
                        <w:sz w:val="48"/>
                        <w:szCs w:val="48"/>
                        <w:lang w:val="fr-FR"/>
                      </w:rPr>
                    </w:pPr>
                  </w:p>
                  <w:p w:rsidR="002E36C3" w:rsidRPr="00FC1C16" w:rsidRDefault="002E36C3" w:rsidP="00B66861">
                    <w:pPr>
                      <w:spacing w:after="0"/>
                      <w:jc w:val="center"/>
                      <w:rPr>
                        <w:rFonts w:ascii="Times New Roman" w:hAnsi="Times New Roman" w:cs="Times New Roman"/>
                        <w:color w:val="0000CC"/>
                        <w:sz w:val="24"/>
                        <w:szCs w:val="24"/>
                        <w:lang w:val="fr-FR"/>
                      </w:rPr>
                    </w:pPr>
                    <w:r w:rsidRPr="00FC1C16">
                      <w:rPr>
                        <w:rFonts w:ascii="Times New Roman" w:hAnsi="Times New Roman" w:cs="Times New Roman"/>
                        <w:color w:val="0000CC"/>
                        <w:sz w:val="24"/>
                        <w:szCs w:val="24"/>
                        <w:lang w:val="ro-RO"/>
                      </w:rPr>
                      <w:t xml:space="preserve">Ghid de comportament pentru un stil sănătos </w:t>
                    </w:r>
                    <w:r w:rsidR="00AB56FC">
                      <w:rPr>
                        <w:rFonts w:ascii="Times New Roman" w:hAnsi="Times New Roman" w:cs="Times New Roman"/>
                        <w:color w:val="0000CC"/>
                        <w:sz w:val="24"/>
                        <w:szCs w:val="24"/>
                        <w:lang w:val="ro-RO"/>
                      </w:rPr>
                      <w:t xml:space="preserve">de viaţă destinat lucrătorilor din domeniul </w:t>
                    </w:r>
                    <w:r w:rsidRPr="00FC1C16">
                      <w:rPr>
                        <w:rFonts w:ascii="Times New Roman" w:hAnsi="Times New Roman" w:cs="Times New Roman"/>
                        <w:color w:val="0000CC"/>
                        <w:sz w:val="24"/>
                        <w:szCs w:val="24"/>
                        <w:lang w:val="ro-RO"/>
                      </w:rPr>
                      <w:t>comunicaţii</w:t>
                    </w:r>
                    <w:r w:rsidR="00AB56FC">
                      <w:rPr>
                        <w:rFonts w:ascii="Times New Roman" w:hAnsi="Times New Roman" w:cs="Times New Roman"/>
                        <w:color w:val="0000CC"/>
                        <w:sz w:val="24"/>
                        <w:szCs w:val="24"/>
                        <w:lang w:val="ro-RO"/>
                      </w:rPr>
                      <w:t>lor</w:t>
                    </w:r>
                  </w:p>
                  <w:p w:rsidR="002E36C3" w:rsidRDefault="002E36C3" w:rsidP="00B66861">
                    <w:pPr>
                      <w:pStyle w:val="aa"/>
                      <w:jc w:val="center"/>
                      <w:rPr>
                        <w:b/>
                        <w:smallCaps/>
                        <w:color w:val="FFFFFF" w:themeColor="background1"/>
                        <w:sz w:val="36"/>
                        <w:szCs w:val="36"/>
                        <w:lang w:val="ro-RO"/>
                      </w:rPr>
                    </w:pPr>
                  </w:p>
                  <w:p w:rsidR="002E36C3" w:rsidRPr="00343E89" w:rsidRDefault="002E36C3" w:rsidP="00B66861">
                    <w:pPr>
                      <w:pStyle w:val="aa"/>
                      <w:jc w:val="center"/>
                      <w:rPr>
                        <w:b/>
                        <w:smallCaps/>
                        <w:color w:val="FFFFFF" w:themeColor="background1"/>
                        <w:sz w:val="36"/>
                        <w:szCs w:val="36"/>
                        <w:lang w:val="fr-FR"/>
                      </w:rPr>
                    </w:pPr>
                  </w:p>
                </w:txbxContent>
              </v:textbox>
            </v:rect>
            <v:rect id="_x0000_s1082" style="position:absolute;left:354;top:9607;width:2860;height:1073" fillcolor="#943634 [2405]" stroked="f">
              <v:fill color2="#dfa7a6 [1621]"/>
            </v:rect>
            <v:rect id="_x0000_s1083" style="position:absolute;left:3245;top:9607;width:2860;height:1073" fillcolor="#943634 [2405]" stroked="f">
              <v:fill color2="#cf7b79 [2421]"/>
            </v:rect>
            <v:rect id="_x0000_s1084" style="position:absolute;left:6137;top:9607;width:2860;height:1073" fillcolor="#943634 [2405]" stroked="f">
              <v:fill color2="#943634 [2405]"/>
            </v:rect>
            <v:rect id="_x0000_s1085" style="position:absolute;left:9028;top:9607;width:2860;height:1073;v-text-anchor:middle" fillcolor="#943634 [2405]" stroked="f">
              <v:fill color2="#c4bc96 [2414]"/>
              <v:textbox style="mso-next-textbox:#_x0000_s1085">
                <w:txbxContent>
                  <w:sdt>
                    <w:sdtPr>
                      <w:rPr>
                        <w:rFonts w:asciiTheme="majorHAnsi" w:eastAsiaTheme="majorEastAsia" w:hAnsiTheme="majorHAnsi" w:cstheme="majorBidi"/>
                        <w:color w:val="DBE5F1" w:themeColor="accent1" w:themeTint="33"/>
                        <w:sz w:val="56"/>
                        <w:szCs w:val="56"/>
                      </w:rPr>
                      <w:alias w:val="Год"/>
                      <w:id w:val="27616002"/>
                      <w:dataBinding w:prefixMappings="xmlns:ns0='http://schemas.microsoft.com/office/2006/coverPageProps'" w:xpath="/ns0:CoverPageProperties[1]/ns0:PublishDate[1]" w:storeItemID="{55AF091B-3C7A-41E3-B477-F2FDAA23CFDA}"/>
                      <w:date w:fullDate="2015-01-01T00:00:00Z">
                        <w:dateFormat w:val="yyyy"/>
                        <w:lid w:val="ru-RU"/>
                        <w:storeMappedDataAs w:val="dateTime"/>
                        <w:calendar w:val="gregorian"/>
                      </w:date>
                    </w:sdtPr>
                    <w:sdtContent>
                      <w:p w:rsidR="002E36C3" w:rsidRDefault="002E36C3" w:rsidP="00B66861">
                        <w:pPr>
                          <w:pStyle w:val="aa"/>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DBE5F1" w:themeColor="accent1" w:themeTint="33"/>
                            <w:sz w:val="56"/>
                            <w:szCs w:val="56"/>
                          </w:rPr>
                          <w:t>2015</w:t>
                        </w:r>
                      </w:p>
                    </w:sdtContent>
                  </w:sdt>
                </w:txbxContent>
              </v:textbox>
            </v:rect>
            <v:rect id="_x0000_s1086" style="position:absolute;left:354;top:2263;width:8643;height:7316;v-text-anchor:middle" fillcolor="#9bbb59 [3206]" stroked="f">
              <v:textbox style="mso-next-textbox:#_x0000_s1086" inset="18pt,,18pt">
                <w:txbxContent>
                  <w:p w:rsidR="002E36C3" w:rsidRDefault="002E36C3" w:rsidP="00B66861"/>
                </w:txbxContent>
              </v:textbox>
            </v:rect>
            <v:rect id="_x0000_s1087" style="position:absolute;left:9028;top:2263;width:2859;height:7316" fillcolor="#dbe5f1 [660]" stroked="f">
              <v:fill color2="#d4cfb3 [2734]"/>
            </v:rect>
            <v:rect id="_x0000_s1088" style="position:absolute;left:354;top:10710;width:8643;height:3937" fillcolor="#c0504d [3205]" stroked="f">
              <v:fill color2="#d4cfb3 [2734]"/>
              <v:textbox style="mso-next-textbox:#_x0000_s1088">
                <w:txbxContent>
                  <w:p w:rsidR="002E36C3" w:rsidRPr="00BF3712" w:rsidRDefault="002E36C3" w:rsidP="00B66861">
                    <w:pPr>
                      <w:rPr>
                        <w:lang w:val="ro-RO"/>
                      </w:rPr>
                    </w:pPr>
                    <w:r w:rsidRPr="00BF3712">
                      <w:rPr>
                        <w:lang w:val="fr-FR"/>
                      </w:rPr>
                      <w:t xml:space="preserve"> </w:t>
                    </w:r>
                  </w:p>
                </w:txbxContent>
              </v:textbox>
            </v:rect>
            <v:rect id="_x0000_s1089" style="position:absolute;left:9028;top:10710;width:2859;height:3937" fillcolor="#78c0d4 [2424]" stroked="f">
              <v:fill color2="#d4cfb3 [2734]"/>
              <v:textbox inset=",,5.5mm">
                <w:txbxContent>
                  <w:p w:rsidR="002E36C3" w:rsidRPr="0046051F" w:rsidRDefault="002E36C3" w:rsidP="00B66861">
                    <w:pPr>
                      <w:ind w:right="193"/>
                      <w:jc w:val="both"/>
                      <w:rPr>
                        <w:lang w:val="ro-RO"/>
                      </w:rPr>
                    </w:pPr>
                    <w:r>
                      <w:rPr>
                        <w:lang w:val="ro-RO"/>
                      </w:rPr>
                      <w:t xml:space="preserve">Ghidul a fost editat cu suportul </w:t>
                    </w:r>
                    <w:r w:rsidR="00AB56FC">
                      <w:rPr>
                        <w:lang w:val="ro-RO"/>
                      </w:rPr>
                      <w:t xml:space="preserve">Federaţiei Sindicatelor din </w:t>
                    </w:r>
                    <w:r>
                      <w:rPr>
                        <w:lang w:val="ro-RO"/>
                      </w:rPr>
                      <w:t>comunicaţii, Republica Moldova</w:t>
                    </w:r>
                  </w:p>
                </w:txbxContent>
              </v:textbox>
            </v:rect>
            <v:rect id="_x0000_s1090" style="position:absolute;left:354;top:14677;width:11527;height:716;v-text-anchor:middle" fillcolor="#943634 [2405]" stroked="f">
              <v:textbox style="mso-next-textbox:#_x0000_s1090">
                <w:txbxContent>
                  <w:p w:rsidR="002E36C3" w:rsidRPr="007623BE" w:rsidRDefault="002E36C3" w:rsidP="00B66861">
                    <w:pPr>
                      <w:rPr>
                        <w:szCs w:val="28"/>
                      </w:rPr>
                    </w:pPr>
                  </w:p>
                </w:txbxContent>
              </v:textbox>
            </v:rect>
            <w10:wrap anchorx="page" anchory="page"/>
          </v:group>
        </w:pict>
      </w:r>
    </w:p>
    <w:p w:rsidR="00B66861" w:rsidRDefault="00B66861" w:rsidP="00B66861">
      <w:pPr>
        <w:pStyle w:val="a3"/>
        <w:jc w:val="both"/>
        <w:rPr>
          <w:rFonts w:ascii="Times New Roman" w:hAnsi="Times New Roman" w:cs="Times New Roman"/>
          <w:sz w:val="24"/>
          <w:szCs w:val="24"/>
          <w:lang w:val="ro-RO"/>
        </w:rPr>
      </w:pPr>
    </w:p>
    <w:p w:rsidR="00B66861" w:rsidRDefault="00B66861" w:rsidP="00B66861">
      <w:pPr>
        <w:pStyle w:val="a3"/>
        <w:jc w:val="both"/>
        <w:rPr>
          <w:rFonts w:ascii="Times New Roman" w:hAnsi="Times New Roman" w:cs="Times New Roman"/>
          <w:sz w:val="24"/>
          <w:szCs w:val="24"/>
          <w:lang w:val="ro-RO"/>
        </w:rPr>
      </w:pPr>
    </w:p>
    <w:p w:rsidR="00B66861" w:rsidRDefault="00B66861" w:rsidP="00B66861">
      <w:pPr>
        <w:pStyle w:val="a3"/>
        <w:jc w:val="both"/>
        <w:rPr>
          <w:rFonts w:ascii="Times New Roman" w:hAnsi="Times New Roman" w:cs="Times New Roman"/>
          <w:sz w:val="24"/>
          <w:szCs w:val="24"/>
          <w:lang w:val="ro-RO"/>
        </w:rPr>
      </w:pPr>
    </w:p>
    <w:p w:rsidR="00B66861" w:rsidRDefault="00B66861" w:rsidP="00B66861">
      <w:pPr>
        <w:pStyle w:val="a3"/>
        <w:jc w:val="both"/>
        <w:rPr>
          <w:rFonts w:ascii="Times New Roman" w:hAnsi="Times New Roman" w:cs="Times New Roman"/>
          <w:sz w:val="24"/>
          <w:szCs w:val="24"/>
          <w:lang w:val="ro-RO"/>
        </w:rPr>
      </w:pPr>
    </w:p>
    <w:p w:rsidR="00B66861" w:rsidRDefault="00B66861" w:rsidP="00B66861">
      <w:pPr>
        <w:pStyle w:val="a3"/>
        <w:jc w:val="both"/>
        <w:rPr>
          <w:rFonts w:ascii="Times New Roman" w:hAnsi="Times New Roman" w:cs="Times New Roman"/>
          <w:sz w:val="24"/>
          <w:szCs w:val="24"/>
          <w:lang w:val="ro-RO"/>
        </w:rPr>
      </w:pPr>
    </w:p>
    <w:p w:rsidR="00B66861" w:rsidRPr="00E3015A" w:rsidRDefault="00B66861" w:rsidP="007B2536">
      <w:pPr>
        <w:rPr>
          <w:rFonts w:ascii="Times New Roman" w:hAnsi="Times New Roman" w:cs="Times New Roman"/>
          <w:sz w:val="24"/>
          <w:szCs w:val="24"/>
          <w:lang w:val="ro-RO"/>
        </w:rPr>
      </w:pPr>
      <w:r w:rsidRPr="00D76E18">
        <w:rPr>
          <w:b/>
          <w:noProof/>
          <w:sz w:val="26"/>
          <w:szCs w:val="26"/>
          <w:lang w:val="ro-RO" w:eastAsia="ro-RO"/>
        </w:rPr>
        <w:t>Cătălina Croitoru</w:t>
      </w:r>
      <w:r w:rsidRPr="00A525CB">
        <w:rPr>
          <w:lang w:val="ro-RO"/>
        </w:rPr>
        <w:t xml:space="preserve"> s-a năsut în s. Bleşteni, r-nul Edineţ. A studiat la Şcoala medicală din or. Bălţi, urmând activitatea de de soră medicală în secţia Neurochirurgie a SCR 1. În perioada aa 1997-2003, îşi face studiile  la USMF ”Nicolae Testemiţanu”, Facultatea Medicină preventivă, când obţine Bursă municipală (2001) şi Bursă de merit – SOROS de gradul III (2003).</w:t>
      </w:r>
      <w:r w:rsidRPr="00A525CB">
        <w:rPr>
          <w:rFonts w:eastAsia="TimesNewRomanPS-BoldMT"/>
          <w:lang w:val="ro-RO"/>
        </w:rPr>
        <w:t xml:space="preserve"> </w:t>
      </w:r>
      <w:r w:rsidRPr="00A525CB">
        <w:rPr>
          <w:lang w:val="ro-RO"/>
        </w:rPr>
        <w:t xml:space="preserve">În 2005 obţine diploma de masterat şi diploma de licenţă, în 2012 susţine teza de doctor în medicină, şi devine Laureat al Concursului Naţional „TEZA DE DOCTOR DE EXCELENŢĂ A ANULUI 2012” (gradul II). Din 2013 este conferenţiar universitar. Este autor şi </w:t>
      </w:r>
    </w:p>
    <w:sectPr w:rsidR="00B66861" w:rsidRPr="00E3015A" w:rsidSect="00ED2D51">
      <w:headerReference w:type="even" r:id="rId26"/>
      <w:headerReference w:type="default" r:id="rId27"/>
      <w:footerReference w:type="even" r:id="rId28"/>
      <w:headerReference w:type="first" r:id="rId2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835" w:rsidRDefault="005A6835" w:rsidP="00ED2D51">
      <w:pPr>
        <w:spacing w:after="0" w:line="240" w:lineRule="auto"/>
      </w:pPr>
      <w:r>
        <w:separator/>
      </w:r>
    </w:p>
  </w:endnote>
  <w:endnote w:type="continuationSeparator" w:id="1">
    <w:p w:rsidR="005A6835" w:rsidRDefault="005A6835" w:rsidP="00ED2D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yriad Pro">
    <w:panose1 w:val="00000000000000000000"/>
    <w:charset w:val="00"/>
    <w:family w:val="swiss"/>
    <w:notTrueType/>
    <w:pitch w:val="variable"/>
    <w:sig w:usb0="A00002AF" w:usb1="5000204B" w:usb2="00000000" w:usb3="00000000" w:csb0="0000019F" w:csb1="00000000"/>
  </w:font>
  <w:font w:name="Arial">
    <w:panose1 w:val="020B0604020202020204"/>
    <w:charset w:val="CC"/>
    <w:family w:val="swiss"/>
    <w:pitch w:val="variable"/>
    <w:sig w:usb0="20002A87" w:usb1="80000000" w:usb2="00000008" w:usb3="00000000" w:csb0="000001FF" w:csb1="00000000"/>
  </w:font>
  <w:font w:name="+mn-ea">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AdvPA0C8">
    <w:altName w:val="Arial"/>
    <w:panose1 w:val="00000000000000000000"/>
    <w:charset w:val="00"/>
    <w:family w:val="swiss"/>
    <w:notTrueType/>
    <w:pitch w:val="default"/>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Imprint MT Shadow">
    <w:altName w:val="Colonna MT"/>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72624"/>
      <w:docPartObj>
        <w:docPartGallery w:val="Page Numbers (Bottom of Page)"/>
        <w:docPartUnique/>
      </w:docPartObj>
    </w:sdtPr>
    <w:sdtContent>
      <w:p w:rsidR="002E36C3" w:rsidRDefault="00640D0D">
        <w:pPr>
          <w:pStyle w:val="a8"/>
          <w:jc w:val="right"/>
        </w:pPr>
        <w:fldSimple w:instr=" PAGE   \* MERGEFORMAT ">
          <w:r w:rsidR="00AF4350">
            <w:rPr>
              <w:noProof/>
            </w:rPr>
            <w:t>40</w:t>
          </w:r>
        </w:fldSimple>
      </w:p>
    </w:sdtContent>
  </w:sdt>
  <w:p w:rsidR="002E36C3" w:rsidRDefault="002E36C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835" w:rsidRDefault="005A6835" w:rsidP="00ED2D51">
      <w:pPr>
        <w:spacing w:after="0" w:line="240" w:lineRule="auto"/>
      </w:pPr>
      <w:r>
        <w:separator/>
      </w:r>
    </w:p>
  </w:footnote>
  <w:footnote w:type="continuationSeparator" w:id="1">
    <w:p w:rsidR="005A6835" w:rsidRDefault="005A6835" w:rsidP="00ED2D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6C3" w:rsidRDefault="00640D0D">
    <w:pPr>
      <w:pStyle w:val="a6"/>
    </w:pPr>
    <w:r>
      <w:rPr>
        <w:noProof/>
        <w:lang w:eastAsia="zh-TW"/>
      </w:rPr>
      <w:pict>
        <v:shapetype id="_x0000_t202" coordsize="21600,21600" o:spt="202" path="m,l,21600r21600,l21600,xe">
          <v:stroke joinstyle="miter"/>
          <v:path gradientshapeok="t" o:connecttype="rect"/>
        </v:shapetype>
        <v:shape id="_x0000_s3077" type="#_x0000_t202" style="position:absolute;margin-left:0;margin-top:0;width:468pt;height:13.45pt;z-index:251664384;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p w:rsidR="002E36C3" w:rsidRPr="00ED2D51" w:rsidRDefault="002E36C3" w:rsidP="00ED2D51">
                <w:pPr>
                  <w:spacing w:after="0"/>
                  <w:jc w:val="right"/>
                  <w:rPr>
                    <w:rFonts w:ascii="Imprint MT Shadow" w:hAnsi="Imprint MT Shadow" w:cs="Times New Roman"/>
                    <w:b/>
                    <w:color w:val="0070C0"/>
                    <w:sz w:val="20"/>
                    <w:szCs w:val="20"/>
                    <w:lang w:val="ro-RO"/>
                  </w:rPr>
                </w:pPr>
                <w:r w:rsidRPr="00ED2D51">
                  <w:rPr>
                    <w:rFonts w:ascii="Imprint MT Shadow" w:hAnsi="Imprint MT Shadow" w:cs="Times New Roman"/>
                    <w:b/>
                    <w:color w:val="0070C0"/>
                    <w:sz w:val="20"/>
                    <w:szCs w:val="20"/>
                    <w:lang w:val="ro-RO"/>
                  </w:rPr>
                  <w:t>GHID DE COMPORTAMENT PENTRU UN STIL S</w:t>
                </w:r>
                <w:r w:rsidRPr="00ED2D51">
                  <w:rPr>
                    <w:rFonts w:ascii="Times New Roman" w:hAnsi="Times New Roman" w:cs="Times New Roman"/>
                    <w:b/>
                    <w:color w:val="0070C0"/>
                    <w:sz w:val="20"/>
                    <w:szCs w:val="20"/>
                    <w:lang w:val="ro-RO"/>
                  </w:rPr>
                  <w:t>Ă</w:t>
                </w:r>
                <w:r w:rsidRPr="00ED2D51">
                  <w:rPr>
                    <w:rFonts w:ascii="Imprint MT Shadow" w:hAnsi="Imprint MT Shadow" w:cs="Times New Roman"/>
                    <w:b/>
                    <w:color w:val="0070C0"/>
                    <w:sz w:val="20"/>
                    <w:szCs w:val="20"/>
                    <w:lang w:val="ro-RO"/>
                  </w:rPr>
                  <w:t>N</w:t>
                </w:r>
                <w:r w:rsidRPr="00ED2D51">
                  <w:rPr>
                    <w:rFonts w:ascii="Times New Roman" w:hAnsi="Times New Roman" w:cs="Times New Roman"/>
                    <w:b/>
                    <w:color w:val="0070C0"/>
                    <w:sz w:val="20"/>
                    <w:szCs w:val="20"/>
                    <w:lang w:val="ro-RO"/>
                  </w:rPr>
                  <w:t>Ă</w:t>
                </w:r>
                <w:r w:rsidRPr="00ED2D51">
                  <w:rPr>
                    <w:rFonts w:ascii="Imprint MT Shadow" w:hAnsi="Imprint MT Shadow" w:cs="Times New Roman"/>
                    <w:b/>
                    <w:color w:val="0070C0"/>
                    <w:sz w:val="20"/>
                    <w:szCs w:val="20"/>
                    <w:lang w:val="ro-RO"/>
                  </w:rPr>
                  <w:t>TOS DE VIA</w:t>
                </w:r>
                <w:r w:rsidRPr="00ED2D51">
                  <w:rPr>
                    <w:rFonts w:ascii="Times New Roman" w:hAnsi="Times New Roman" w:cs="Times New Roman"/>
                    <w:b/>
                    <w:color w:val="0070C0"/>
                    <w:sz w:val="20"/>
                    <w:szCs w:val="20"/>
                    <w:lang w:val="ro-RO"/>
                  </w:rPr>
                  <w:t>ŢĂ</w:t>
                </w:r>
                <w:r w:rsidRPr="00ED2D51">
                  <w:rPr>
                    <w:rFonts w:ascii="Imprint MT Shadow" w:hAnsi="Imprint MT Shadow" w:cs="Times New Roman"/>
                    <w:b/>
                    <w:color w:val="0070C0"/>
                    <w:sz w:val="20"/>
                    <w:szCs w:val="20"/>
                    <w:lang w:val="ro-RO"/>
                  </w:rPr>
                  <w:t xml:space="preserve"> </w:t>
                </w:r>
              </w:p>
              <w:p w:rsidR="002E36C3" w:rsidRPr="00ED2D51" w:rsidRDefault="002E36C3" w:rsidP="00ED2D51">
                <w:pPr>
                  <w:spacing w:after="0" w:line="240" w:lineRule="auto"/>
                  <w:jc w:val="right"/>
                  <w:rPr>
                    <w:rFonts w:ascii="Imprint MT Shadow" w:hAnsi="Imprint MT Shadow"/>
                    <w:color w:val="0070C0"/>
                    <w:sz w:val="20"/>
                    <w:szCs w:val="20"/>
                  </w:rPr>
                </w:pPr>
                <w:r w:rsidRPr="00ED2D51">
                  <w:rPr>
                    <w:rFonts w:ascii="Imprint MT Shadow" w:hAnsi="Imprint MT Shadow" w:cs="Times New Roman"/>
                    <w:b/>
                    <w:color w:val="0070C0"/>
                    <w:sz w:val="20"/>
                    <w:szCs w:val="20"/>
                    <w:lang w:val="ro-RO"/>
                  </w:rPr>
                  <w:t>PENTRU LUCR</w:t>
                </w:r>
                <w:r w:rsidRPr="00ED2D51">
                  <w:rPr>
                    <w:rFonts w:ascii="Times New Roman" w:hAnsi="Times New Roman" w:cs="Times New Roman"/>
                    <w:b/>
                    <w:color w:val="0070C0"/>
                    <w:sz w:val="20"/>
                    <w:szCs w:val="20"/>
                    <w:lang w:val="ro-RO"/>
                  </w:rPr>
                  <w:t>Ă</w:t>
                </w:r>
                <w:r w:rsidRPr="00ED2D51">
                  <w:rPr>
                    <w:rFonts w:ascii="Imprint MT Shadow" w:hAnsi="Imprint MT Shadow" w:cs="Times New Roman"/>
                    <w:b/>
                    <w:color w:val="0070C0"/>
                    <w:sz w:val="20"/>
                    <w:szCs w:val="20"/>
                    <w:lang w:val="ro-RO"/>
                  </w:rPr>
                  <w:t>TORII SERVICIULUI DE TELECOMUNICA</w:t>
                </w:r>
                <w:r w:rsidRPr="00ED2D51">
                  <w:rPr>
                    <w:rFonts w:ascii="Times New Roman" w:hAnsi="Times New Roman" w:cs="Times New Roman"/>
                    <w:b/>
                    <w:color w:val="0070C0"/>
                    <w:sz w:val="20"/>
                    <w:szCs w:val="20"/>
                    <w:lang w:val="ro-RO"/>
                  </w:rPr>
                  <w:t>Ţ</w:t>
                </w:r>
                <w:r w:rsidRPr="00ED2D51">
                  <w:rPr>
                    <w:rFonts w:ascii="Imprint MT Shadow" w:hAnsi="Imprint MT Shadow" w:cs="Times New Roman"/>
                    <w:b/>
                    <w:color w:val="0070C0"/>
                    <w:sz w:val="20"/>
                    <w:szCs w:val="20"/>
                    <w:lang w:val="ro-RO"/>
                  </w:rPr>
                  <w:t>II</w:t>
                </w:r>
              </w:p>
            </w:txbxContent>
          </v:textbox>
          <w10:wrap anchorx="margin" anchory="margin"/>
        </v:shape>
      </w:pict>
    </w:r>
    <w:r>
      <w:rPr>
        <w:noProof/>
        <w:lang w:eastAsia="zh-TW"/>
      </w:rPr>
      <w:pict>
        <v:shape id="_x0000_s3076" type="#_x0000_t202" style="position:absolute;margin-left:5528pt;margin-top:0;width:1in;height:13.45pt;z-index:251663360;mso-width-percent:1000;mso-position-horizontal:right;mso-position-horizontal-relative:page;mso-position-vertical:center;mso-position-vertical-relative:top-margin-area;mso-width-percent:1000;mso-width-relative:right-margin-area;v-text-anchor:middle" o:allowincell="f" fillcolor="#4f81bd [3204]" stroked="f">
          <v:textbox style="mso-fit-shape-to-text:t" inset=",0,,0">
            <w:txbxContent>
              <w:p w:rsidR="002E36C3" w:rsidRDefault="00640D0D">
                <w:pPr>
                  <w:spacing w:after="0" w:line="240" w:lineRule="auto"/>
                  <w:rPr>
                    <w:color w:val="FFFFFF" w:themeColor="background1"/>
                  </w:rPr>
                </w:pPr>
                <w:fldSimple w:instr=" PAGE   \* MERGEFORMAT ">
                  <w:r w:rsidR="00AF4350" w:rsidRPr="00AF4350">
                    <w:rPr>
                      <w:noProof/>
                      <w:color w:val="FFFFFF" w:themeColor="background1"/>
                    </w:rPr>
                    <w:t>40</w:t>
                  </w:r>
                </w:fldSimple>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6C3" w:rsidRDefault="00640D0D">
    <w:pPr>
      <w:pStyle w:val="a6"/>
    </w:pPr>
    <w:r>
      <w:rPr>
        <w:noProof/>
        <w:lang w:eastAsia="zh-TW"/>
      </w:rPr>
      <w:pict>
        <v:shapetype id="_x0000_t202" coordsize="21600,21600" o:spt="202" path="m,l,21600r21600,l21600,xe">
          <v:stroke joinstyle="miter"/>
          <v:path gradientshapeok="t" o:connecttype="rect"/>
        </v:shapetype>
        <v:shape id="_x0000_s3081" type="#_x0000_t202" style="position:absolute;margin-left:0;margin-top:0;width:468pt;height:13.45pt;z-index:251667456;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p w:rsidR="002E36C3" w:rsidRPr="007623C3" w:rsidRDefault="002E36C3" w:rsidP="007623C3">
                <w:pPr>
                  <w:spacing w:after="0"/>
                  <w:rPr>
                    <w:rFonts w:ascii="Imprint MT Shadow" w:hAnsi="Imprint MT Shadow" w:cs="Times New Roman"/>
                    <w:b/>
                    <w:color w:val="0070C0"/>
                    <w:sz w:val="20"/>
                    <w:szCs w:val="20"/>
                    <w:lang w:val="ro-RO"/>
                  </w:rPr>
                </w:pPr>
                <w:r w:rsidRPr="007623C3">
                  <w:rPr>
                    <w:rFonts w:ascii="Imprint MT Shadow" w:hAnsi="Imprint MT Shadow" w:cs="Times New Roman"/>
                    <w:b/>
                    <w:color w:val="0070C0"/>
                    <w:sz w:val="20"/>
                    <w:szCs w:val="20"/>
                    <w:lang w:val="ro-RO"/>
                  </w:rPr>
                  <w:t>GRIGORE  FRIPTULEAC, C</w:t>
                </w:r>
                <w:r>
                  <w:rPr>
                    <w:rFonts w:ascii="Times New Roman" w:hAnsi="Times New Roman" w:cs="Times New Roman"/>
                    <w:b/>
                    <w:color w:val="0070C0"/>
                    <w:sz w:val="20"/>
                    <w:szCs w:val="20"/>
                    <w:lang w:val="ro-RO"/>
                  </w:rPr>
                  <w:t>Ă</w:t>
                </w:r>
                <w:r>
                  <w:rPr>
                    <w:rFonts w:ascii="Imprint MT Shadow" w:hAnsi="Imprint MT Shadow" w:cs="Times New Roman"/>
                    <w:b/>
                    <w:color w:val="0070C0"/>
                    <w:sz w:val="20"/>
                    <w:szCs w:val="20"/>
                    <w:lang w:val="ro-RO"/>
                  </w:rPr>
                  <w:t>T</w:t>
                </w:r>
                <w:r>
                  <w:rPr>
                    <w:rFonts w:ascii="Times New Roman" w:hAnsi="Times New Roman" w:cs="Times New Roman"/>
                    <w:b/>
                    <w:color w:val="0070C0"/>
                    <w:sz w:val="20"/>
                    <w:szCs w:val="20"/>
                    <w:lang w:val="ro-RO"/>
                  </w:rPr>
                  <w:t>Ă</w:t>
                </w:r>
                <w:r w:rsidRPr="007623C3">
                  <w:rPr>
                    <w:rFonts w:ascii="Imprint MT Shadow" w:hAnsi="Imprint MT Shadow" w:cs="Times New Roman"/>
                    <w:b/>
                    <w:color w:val="0070C0"/>
                    <w:sz w:val="20"/>
                    <w:szCs w:val="20"/>
                    <w:lang w:val="ro-RO"/>
                  </w:rPr>
                  <w:t>LINA CROITORU</w:t>
                </w:r>
              </w:p>
            </w:txbxContent>
          </v:textbox>
          <w10:wrap anchorx="margin" anchory="margin"/>
        </v:shape>
      </w:pict>
    </w:r>
    <w:r>
      <w:rPr>
        <w:noProof/>
        <w:lang w:eastAsia="zh-TW"/>
      </w:rPr>
      <w:pict>
        <v:shape id="_x0000_s3080" type="#_x0000_t202" style="position:absolute;margin-left:0;margin-top:0;width:1in;height:13.45pt;z-index:251666432;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2E36C3" w:rsidRDefault="00640D0D">
                <w:pPr>
                  <w:spacing w:after="0" w:line="240" w:lineRule="auto"/>
                  <w:jc w:val="right"/>
                  <w:rPr>
                    <w:color w:val="FFFFFF" w:themeColor="background1"/>
                  </w:rPr>
                </w:pPr>
                <w:fldSimple w:instr=" PAGE   \* MERGEFORMAT ">
                  <w:r w:rsidR="00AF4350" w:rsidRPr="00AF4350">
                    <w:rPr>
                      <w:noProof/>
                      <w:color w:val="FFFFFF" w:themeColor="background1"/>
                    </w:rPr>
                    <w:t>39</w:t>
                  </w:r>
                </w:fldSimple>
              </w:p>
            </w:txbxContent>
          </v:textbox>
          <w10:wrap anchorx="page"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6C3" w:rsidRDefault="00640D0D">
    <w:pPr>
      <w:pStyle w:val="a6"/>
    </w:pPr>
    <w:r>
      <w:rPr>
        <w:noProof/>
        <w:lang w:eastAsia="zh-TW"/>
      </w:rPr>
      <w:pict>
        <v:shapetype id="_x0000_t202" coordsize="21600,21600" o:spt="202" path="m,l,21600r21600,l21600,xe">
          <v:stroke joinstyle="miter"/>
          <v:path gradientshapeok="t" o:connecttype="rect"/>
        </v:shapetype>
        <v:shape id="_x0000_s3075"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alias w:val="Заголовок"/>
                  <w:id w:val="78679243"/>
                  <w:dataBinding w:prefixMappings="xmlns:ns0='http://schemas.openxmlformats.org/package/2006/metadata/core-properties' xmlns:ns1='http://purl.org/dc/elements/1.1/'" w:xpath="/ns0:coreProperties[1]/ns1:title[1]" w:storeItemID="{6C3C8BC8-F283-45AE-878A-BAB7291924A1}"/>
                  <w:text/>
                </w:sdtPr>
                <w:sdtContent>
                  <w:p w:rsidR="002E36C3" w:rsidRPr="00ED2D51" w:rsidRDefault="002E36C3">
                    <w:pPr>
                      <w:spacing w:after="0" w:line="240" w:lineRule="auto"/>
                      <w:rPr>
                        <w:lang w:val="fr-FR"/>
                      </w:rPr>
                    </w:pPr>
                    <w:r>
                      <w:rPr>
                        <w:lang w:val="ro-RO"/>
                      </w:rPr>
                      <w:t>GHID DE COMPORTAMENT PENTRU UN STIL SĂNĂTOS DE VIAŢĂ DESTINAT LUCRĂTORILOR DIN DOMENIUL COMUNICAŢIILOR</w:t>
                    </w:r>
                  </w:p>
                </w:sdtContent>
              </w:sdt>
            </w:txbxContent>
          </v:textbox>
          <w10:wrap anchorx="margin" anchory="margin"/>
        </v:shape>
      </w:pict>
    </w:r>
    <w:r>
      <w:rPr>
        <w:noProof/>
        <w:lang w:eastAsia="zh-TW"/>
      </w:rPr>
      <w:pict>
        <v:shape id="_x0000_s3074"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2E36C3" w:rsidRDefault="00640D0D">
                <w:pPr>
                  <w:spacing w:after="0" w:line="240" w:lineRule="auto"/>
                  <w:jc w:val="right"/>
                  <w:rPr>
                    <w:color w:val="FFFFFF" w:themeColor="background1"/>
                  </w:rPr>
                </w:pPr>
                <w:fldSimple w:instr=" PAGE   \* MERGEFORMAT ">
                  <w:r w:rsidR="00AF4350" w:rsidRPr="00AF4350">
                    <w:rPr>
                      <w:noProof/>
                      <w:color w:val="FFFFFF" w:themeColor="background1"/>
                    </w:rPr>
                    <w:t>1</w:t>
                  </w:r>
                </w:fldSimple>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600FA"/>
    <w:multiLevelType w:val="hybridMultilevel"/>
    <w:tmpl w:val="26561140"/>
    <w:lvl w:ilvl="0" w:tplc="2CEE01DC">
      <w:start w:val="2"/>
      <w:numFmt w:val="bullet"/>
      <w:lvlText w:val="-"/>
      <w:lvlJc w:val="left"/>
      <w:pPr>
        <w:ind w:left="1440" w:hanging="360"/>
      </w:pPr>
      <w:rPr>
        <w:rFonts w:ascii="Calibri" w:eastAsiaTheme="minorEastAsia" w:hAnsi="Calibri" w:cstheme="minorBidi"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nsid w:val="0BFD0910"/>
    <w:multiLevelType w:val="hybridMultilevel"/>
    <w:tmpl w:val="BCD2629C"/>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0442664"/>
    <w:multiLevelType w:val="hybridMultilevel"/>
    <w:tmpl w:val="FC608D6A"/>
    <w:lvl w:ilvl="0" w:tplc="041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17B824A9"/>
    <w:multiLevelType w:val="hybridMultilevel"/>
    <w:tmpl w:val="59FC7AAC"/>
    <w:lvl w:ilvl="0" w:tplc="97F6398A">
      <w:start w:val="1"/>
      <w:numFmt w:val="bullet"/>
      <w:lvlText w:val="•"/>
      <w:lvlJc w:val="left"/>
      <w:pPr>
        <w:tabs>
          <w:tab w:val="num" w:pos="720"/>
        </w:tabs>
        <w:ind w:left="720" w:hanging="360"/>
      </w:pPr>
      <w:rPr>
        <w:rFonts w:ascii="Times New Roman" w:hAnsi="Times New Roman" w:hint="default"/>
      </w:rPr>
    </w:lvl>
    <w:lvl w:ilvl="1" w:tplc="E60620EA" w:tentative="1">
      <w:start w:val="1"/>
      <w:numFmt w:val="bullet"/>
      <w:lvlText w:val="•"/>
      <w:lvlJc w:val="left"/>
      <w:pPr>
        <w:tabs>
          <w:tab w:val="num" w:pos="1440"/>
        </w:tabs>
        <w:ind w:left="1440" w:hanging="360"/>
      </w:pPr>
      <w:rPr>
        <w:rFonts w:ascii="Times New Roman" w:hAnsi="Times New Roman" w:hint="default"/>
      </w:rPr>
    </w:lvl>
    <w:lvl w:ilvl="2" w:tplc="0E52E200" w:tentative="1">
      <w:start w:val="1"/>
      <w:numFmt w:val="bullet"/>
      <w:lvlText w:val="•"/>
      <w:lvlJc w:val="left"/>
      <w:pPr>
        <w:tabs>
          <w:tab w:val="num" w:pos="2160"/>
        </w:tabs>
        <w:ind w:left="2160" w:hanging="360"/>
      </w:pPr>
      <w:rPr>
        <w:rFonts w:ascii="Times New Roman" w:hAnsi="Times New Roman" w:hint="default"/>
      </w:rPr>
    </w:lvl>
    <w:lvl w:ilvl="3" w:tplc="A6CC941C" w:tentative="1">
      <w:start w:val="1"/>
      <w:numFmt w:val="bullet"/>
      <w:lvlText w:val="•"/>
      <w:lvlJc w:val="left"/>
      <w:pPr>
        <w:tabs>
          <w:tab w:val="num" w:pos="2880"/>
        </w:tabs>
        <w:ind w:left="2880" w:hanging="360"/>
      </w:pPr>
      <w:rPr>
        <w:rFonts w:ascii="Times New Roman" w:hAnsi="Times New Roman" w:hint="default"/>
      </w:rPr>
    </w:lvl>
    <w:lvl w:ilvl="4" w:tplc="85548C76" w:tentative="1">
      <w:start w:val="1"/>
      <w:numFmt w:val="bullet"/>
      <w:lvlText w:val="•"/>
      <w:lvlJc w:val="left"/>
      <w:pPr>
        <w:tabs>
          <w:tab w:val="num" w:pos="3600"/>
        </w:tabs>
        <w:ind w:left="3600" w:hanging="360"/>
      </w:pPr>
      <w:rPr>
        <w:rFonts w:ascii="Times New Roman" w:hAnsi="Times New Roman" w:hint="default"/>
      </w:rPr>
    </w:lvl>
    <w:lvl w:ilvl="5" w:tplc="2A5A33C0" w:tentative="1">
      <w:start w:val="1"/>
      <w:numFmt w:val="bullet"/>
      <w:lvlText w:val="•"/>
      <w:lvlJc w:val="left"/>
      <w:pPr>
        <w:tabs>
          <w:tab w:val="num" w:pos="4320"/>
        </w:tabs>
        <w:ind w:left="4320" w:hanging="360"/>
      </w:pPr>
      <w:rPr>
        <w:rFonts w:ascii="Times New Roman" w:hAnsi="Times New Roman" w:hint="default"/>
      </w:rPr>
    </w:lvl>
    <w:lvl w:ilvl="6" w:tplc="C5A830B8" w:tentative="1">
      <w:start w:val="1"/>
      <w:numFmt w:val="bullet"/>
      <w:lvlText w:val="•"/>
      <w:lvlJc w:val="left"/>
      <w:pPr>
        <w:tabs>
          <w:tab w:val="num" w:pos="5040"/>
        </w:tabs>
        <w:ind w:left="5040" w:hanging="360"/>
      </w:pPr>
      <w:rPr>
        <w:rFonts w:ascii="Times New Roman" w:hAnsi="Times New Roman" w:hint="default"/>
      </w:rPr>
    </w:lvl>
    <w:lvl w:ilvl="7" w:tplc="69F67EC6" w:tentative="1">
      <w:start w:val="1"/>
      <w:numFmt w:val="bullet"/>
      <w:lvlText w:val="•"/>
      <w:lvlJc w:val="left"/>
      <w:pPr>
        <w:tabs>
          <w:tab w:val="num" w:pos="5760"/>
        </w:tabs>
        <w:ind w:left="5760" w:hanging="360"/>
      </w:pPr>
      <w:rPr>
        <w:rFonts w:ascii="Times New Roman" w:hAnsi="Times New Roman" w:hint="default"/>
      </w:rPr>
    </w:lvl>
    <w:lvl w:ilvl="8" w:tplc="08D2B93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F7D33CF"/>
    <w:multiLevelType w:val="hybridMultilevel"/>
    <w:tmpl w:val="9D2AEA9E"/>
    <w:lvl w:ilvl="0" w:tplc="041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nsid w:val="30880FD2"/>
    <w:multiLevelType w:val="hybridMultilevel"/>
    <w:tmpl w:val="2A008CA2"/>
    <w:lvl w:ilvl="0" w:tplc="0419000B">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381A6A3A"/>
    <w:multiLevelType w:val="hybridMultilevel"/>
    <w:tmpl w:val="10DAC9FC"/>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962329A"/>
    <w:multiLevelType w:val="hybridMultilevel"/>
    <w:tmpl w:val="DBD4E18C"/>
    <w:lvl w:ilvl="0" w:tplc="6FB258BC">
      <w:start w:val="1"/>
      <w:numFmt w:val="bullet"/>
      <w:lvlText w:val="•"/>
      <w:lvlJc w:val="left"/>
      <w:pPr>
        <w:tabs>
          <w:tab w:val="num" w:pos="720"/>
        </w:tabs>
        <w:ind w:left="720" w:hanging="360"/>
      </w:pPr>
      <w:rPr>
        <w:rFonts w:ascii="Times New Roman" w:hAnsi="Times New Roman" w:hint="default"/>
      </w:rPr>
    </w:lvl>
    <w:lvl w:ilvl="1" w:tplc="7CC89D48" w:tentative="1">
      <w:start w:val="1"/>
      <w:numFmt w:val="bullet"/>
      <w:lvlText w:val="•"/>
      <w:lvlJc w:val="left"/>
      <w:pPr>
        <w:tabs>
          <w:tab w:val="num" w:pos="1440"/>
        </w:tabs>
        <w:ind w:left="1440" w:hanging="360"/>
      </w:pPr>
      <w:rPr>
        <w:rFonts w:ascii="Times New Roman" w:hAnsi="Times New Roman" w:hint="default"/>
      </w:rPr>
    </w:lvl>
    <w:lvl w:ilvl="2" w:tplc="4F88AAC8" w:tentative="1">
      <w:start w:val="1"/>
      <w:numFmt w:val="bullet"/>
      <w:lvlText w:val="•"/>
      <w:lvlJc w:val="left"/>
      <w:pPr>
        <w:tabs>
          <w:tab w:val="num" w:pos="2160"/>
        </w:tabs>
        <w:ind w:left="2160" w:hanging="360"/>
      </w:pPr>
      <w:rPr>
        <w:rFonts w:ascii="Times New Roman" w:hAnsi="Times New Roman" w:hint="default"/>
      </w:rPr>
    </w:lvl>
    <w:lvl w:ilvl="3" w:tplc="636230A0" w:tentative="1">
      <w:start w:val="1"/>
      <w:numFmt w:val="bullet"/>
      <w:lvlText w:val="•"/>
      <w:lvlJc w:val="left"/>
      <w:pPr>
        <w:tabs>
          <w:tab w:val="num" w:pos="2880"/>
        </w:tabs>
        <w:ind w:left="2880" w:hanging="360"/>
      </w:pPr>
      <w:rPr>
        <w:rFonts w:ascii="Times New Roman" w:hAnsi="Times New Roman" w:hint="default"/>
      </w:rPr>
    </w:lvl>
    <w:lvl w:ilvl="4" w:tplc="F0849A9A" w:tentative="1">
      <w:start w:val="1"/>
      <w:numFmt w:val="bullet"/>
      <w:lvlText w:val="•"/>
      <w:lvlJc w:val="left"/>
      <w:pPr>
        <w:tabs>
          <w:tab w:val="num" w:pos="3600"/>
        </w:tabs>
        <w:ind w:left="3600" w:hanging="360"/>
      </w:pPr>
      <w:rPr>
        <w:rFonts w:ascii="Times New Roman" w:hAnsi="Times New Roman" w:hint="default"/>
      </w:rPr>
    </w:lvl>
    <w:lvl w:ilvl="5" w:tplc="8828E35C" w:tentative="1">
      <w:start w:val="1"/>
      <w:numFmt w:val="bullet"/>
      <w:lvlText w:val="•"/>
      <w:lvlJc w:val="left"/>
      <w:pPr>
        <w:tabs>
          <w:tab w:val="num" w:pos="4320"/>
        </w:tabs>
        <w:ind w:left="4320" w:hanging="360"/>
      </w:pPr>
      <w:rPr>
        <w:rFonts w:ascii="Times New Roman" w:hAnsi="Times New Roman" w:hint="default"/>
      </w:rPr>
    </w:lvl>
    <w:lvl w:ilvl="6" w:tplc="0666B232" w:tentative="1">
      <w:start w:val="1"/>
      <w:numFmt w:val="bullet"/>
      <w:lvlText w:val="•"/>
      <w:lvlJc w:val="left"/>
      <w:pPr>
        <w:tabs>
          <w:tab w:val="num" w:pos="5040"/>
        </w:tabs>
        <w:ind w:left="5040" w:hanging="360"/>
      </w:pPr>
      <w:rPr>
        <w:rFonts w:ascii="Times New Roman" w:hAnsi="Times New Roman" w:hint="default"/>
      </w:rPr>
    </w:lvl>
    <w:lvl w:ilvl="7" w:tplc="9D2C0B50" w:tentative="1">
      <w:start w:val="1"/>
      <w:numFmt w:val="bullet"/>
      <w:lvlText w:val="•"/>
      <w:lvlJc w:val="left"/>
      <w:pPr>
        <w:tabs>
          <w:tab w:val="num" w:pos="5760"/>
        </w:tabs>
        <w:ind w:left="5760" w:hanging="360"/>
      </w:pPr>
      <w:rPr>
        <w:rFonts w:ascii="Times New Roman" w:hAnsi="Times New Roman" w:hint="default"/>
      </w:rPr>
    </w:lvl>
    <w:lvl w:ilvl="8" w:tplc="40A0C734" w:tentative="1">
      <w:start w:val="1"/>
      <w:numFmt w:val="bullet"/>
      <w:lvlText w:val="•"/>
      <w:lvlJc w:val="left"/>
      <w:pPr>
        <w:tabs>
          <w:tab w:val="num" w:pos="6480"/>
        </w:tabs>
        <w:ind w:left="6480" w:hanging="360"/>
      </w:pPr>
      <w:rPr>
        <w:rFonts w:ascii="Times New Roman" w:hAnsi="Times New Roman" w:hint="default"/>
      </w:rPr>
    </w:lvl>
  </w:abstractNum>
  <w:abstractNum w:abstractNumId="8">
    <w:nsid w:val="437B0460"/>
    <w:multiLevelType w:val="hybridMultilevel"/>
    <w:tmpl w:val="91026872"/>
    <w:lvl w:ilvl="0" w:tplc="2012D096">
      <w:numFmt w:val="bullet"/>
      <w:lvlText w:val="-"/>
      <w:lvlJc w:val="left"/>
      <w:pPr>
        <w:ind w:left="675" w:hanging="360"/>
      </w:pPr>
      <w:rPr>
        <w:rFonts w:ascii="Times New Roman" w:eastAsiaTheme="minorEastAsia" w:hAnsi="Times New Roman" w:cs="Times New Roman" w:hint="default"/>
      </w:rPr>
    </w:lvl>
    <w:lvl w:ilvl="1" w:tplc="04190003" w:tentative="1">
      <w:start w:val="1"/>
      <w:numFmt w:val="bullet"/>
      <w:lvlText w:val="o"/>
      <w:lvlJc w:val="left"/>
      <w:pPr>
        <w:ind w:left="1395" w:hanging="360"/>
      </w:pPr>
      <w:rPr>
        <w:rFonts w:ascii="Courier New" w:hAnsi="Courier New" w:cs="Courier New" w:hint="default"/>
      </w:rPr>
    </w:lvl>
    <w:lvl w:ilvl="2" w:tplc="04190005" w:tentative="1">
      <w:start w:val="1"/>
      <w:numFmt w:val="bullet"/>
      <w:lvlText w:val=""/>
      <w:lvlJc w:val="left"/>
      <w:pPr>
        <w:ind w:left="2115" w:hanging="360"/>
      </w:pPr>
      <w:rPr>
        <w:rFonts w:ascii="Wingdings" w:hAnsi="Wingdings" w:hint="default"/>
      </w:rPr>
    </w:lvl>
    <w:lvl w:ilvl="3" w:tplc="04190001" w:tentative="1">
      <w:start w:val="1"/>
      <w:numFmt w:val="bullet"/>
      <w:lvlText w:val=""/>
      <w:lvlJc w:val="left"/>
      <w:pPr>
        <w:ind w:left="2835" w:hanging="360"/>
      </w:pPr>
      <w:rPr>
        <w:rFonts w:ascii="Symbol" w:hAnsi="Symbol" w:hint="default"/>
      </w:rPr>
    </w:lvl>
    <w:lvl w:ilvl="4" w:tplc="04190003" w:tentative="1">
      <w:start w:val="1"/>
      <w:numFmt w:val="bullet"/>
      <w:lvlText w:val="o"/>
      <w:lvlJc w:val="left"/>
      <w:pPr>
        <w:ind w:left="3555" w:hanging="360"/>
      </w:pPr>
      <w:rPr>
        <w:rFonts w:ascii="Courier New" w:hAnsi="Courier New" w:cs="Courier New" w:hint="default"/>
      </w:rPr>
    </w:lvl>
    <w:lvl w:ilvl="5" w:tplc="04190005" w:tentative="1">
      <w:start w:val="1"/>
      <w:numFmt w:val="bullet"/>
      <w:lvlText w:val=""/>
      <w:lvlJc w:val="left"/>
      <w:pPr>
        <w:ind w:left="4275" w:hanging="360"/>
      </w:pPr>
      <w:rPr>
        <w:rFonts w:ascii="Wingdings" w:hAnsi="Wingdings" w:hint="default"/>
      </w:rPr>
    </w:lvl>
    <w:lvl w:ilvl="6" w:tplc="04190001" w:tentative="1">
      <w:start w:val="1"/>
      <w:numFmt w:val="bullet"/>
      <w:lvlText w:val=""/>
      <w:lvlJc w:val="left"/>
      <w:pPr>
        <w:ind w:left="4995" w:hanging="360"/>
      </w:pPr>
      <w:rPr>
        <w:rFonts w:ascii="Symbol" w:hAnsi="Symbol" w:hint="default"/>
      </w:rPr>
    </w:lvl>
    <w:lvl w:ilvl="7" w:tplc="04190003" w:tentative="1">
      <w:start w:val="1"/>
      <w:numFmt w:val="bullet"/>
      <w:lvlText w:val="o"/>
      <w:lvlJc w:val="left"/>
      <w:pPr>
        <w:ind w:left="5715" w:hanging="360"/>
      </w:pPr>
      <w:rPr>
        <w:rFonts w:ascii="Courier New" w:hAnsi="Courier New" w:cs="Courier New" w:hint="default"/>
      </w:rPr>
    </w:lvl>
    <w:lvl w:ilvl="8" w:tplc="04190005" w:tentative="1">
      <w:start w:val="1"/>
      <w:numFmt w:val="bullet"/>
      <w:lvlText w:val=""/>
      <w:lvlJc w:val="left"/>
      <w:pPr>
        <w:ind w:left="6435" w:hanging="360"/>
      </w:pPr>
      <w:rPr>
        <w:rFonts w:ascii="Wingdings" w:hAnsi="Wingdings" w:hint="default"/>
      </w:rPr>
    </w:lvl>
  </w:abstractNum>
  <w:abstractNum w:abstractNumId="9">
    <w:nsid w:val="443970F5"/>
    <w:multiLevelType w:val="hybridMultilevel"/>
    <w:tmpl w:val="51F8EDC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84C5013"/>
    <w:multiLevelType w:val="hybridMultilevel"/>
    <w:tmpl w:val="67DA9EEC"/>
    <w:lvl w:ilvl="0" w:tplc="6D049A60">
      <w:start w:val="1"/>
      <w:numFmt w:val="lowerLetter"/>
      <w:lvlText w:val="%1)"/>
      <w:lvlJc w:val="left"/>
      <w:pPr>
        <w:tabs>
          <w:tab w:val="num" w:pos="675"/>
        </w:tabs>
        <w:ind w:left="675" w:hanging="675"/>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1">
    <w:nsid w:val="4D685B13"/>
    <w:multiLevelType w:val="hybridMultilevel"/>
    <w:tmpl w:val="8430BB70"/>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3063136"/>
    <w:multiLevelType w:val="singleLevel"/>
    <w:tmpl w:val="3F34409E"/>
    <w:lvl w:ilvl="0">
      <w:start w:val="1"/>
      <w:numFmt w:val="lowerLetter"/>
      <w:lvlText w:val="%1)"/>
      <w:lvlJc w:val="left"/>
      <w:pPr>
        <w:tabs>
          <w:tab w:val="num" w:pos="900"/>
        </w:tabs>
        <w:ind w:left="900" w:hanging="360"/>
      </w:pPr>
      <w:rPr>
        <w:rFonts w:hint="default"/>
      </w:rPr>
    </w:lvl>
  </w:abstractNum>
  <w:abstractNum w:abstractNumId="13">
    <w:nsid w:val="65E679C4"/>
    <w:multiLevelType w:val="hybridMultilevel"/>
    <w:tmpl w:val="3D6CDF14"/>
    <w:lvl w:ilvl="0" w:tplc="041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5F24EF5"/>
    <w:multiLevelType w:val="hybridMultilevel"/>
    <w:tmpl w:val="F7C60206"/>
    <w:lvl w:ilvl="0" w:tplc="E15296E6">
      <w:start w:val="1"/>
      <w:numFmt w:val="decimal"/>
      <w:lvlText w:val="%1."/>
      <w:lvlJc w:val="left"/>
      <w:pPr>
        <w:ind w:left="786" w:hanging="360"/>
      </w:pPr>
      <w:rPr>
        <w:rFonts w:cs="Times New Roman"/>
        <w:b/>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9A069CC"/>
    <w:multiLevelType w:val="hybridMultilevel"/>
    <w:tmpl w:val="F032783E"/>
    <w:lvl w:ilvl="0" w:tplc="FBF80A48">
      <w:start w:val="2"/>
      <w:numFmt w:val="bullet"/>
      <w:lvlText w:val="-"/>
      <w:lvlJc w:val="left"/>
      <w:pPr>
        <w:ind w:left="720" w:hanging="360"/>
      </w:pPr>
      <w:rPr>
        <w:rFonts w:ascii="Calibri" w:eastAsiaTheme="minorEastAsia"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75E35511"/>
    <w:multiLevelType w:val="hybridMultilevel"/>
    <w:tmpl w:val="83D614BE"/>
    <w:lvl w:ilvl="0" w:tplc="041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12"/>
  </w:num>
  <w:num w:numId="5">
    <w:abstractNumId w:val="5"/>
  </w:num>
  <w:num w:numId="6">
    <w:abstractNumId w:val="10"/>
  </w:num>
  <w:num w:numId="7">
    <w:abstractNumId w:val="3"/>
  </w:num>
  <w:num w:numId="8">
    <w:abstractNumId w:val="7"/>
  </w:num>
  <w:num w:numId="9">
    <w:abstractNumId w:val="15"/>
  </w:num>
  <w:num w:numId="10">
    <w:abstractNumId w:val="16"/>
  </w:num>
  <w:num w:numId="11">
    <w:abstractNumId w:val="6"/>
  </w:num>
  <w:num w:numId="12">
    <w:abstractNumId w:val="11"/>
  </w:num>
  <w:num w:numId="13">
    <w:abstractNumId w:val="1"/>
  </w:num>
  <w:num w:numId="14">
    <w:abstractNumId w:val="0"/>
  </w:num>
  <w:num w:numId="15">
    <w:abstractNumId w:val="13"/>
  </w:num>
  <w:num w:numId="16">
    <w:abstractNumId w:val="14"/>
  </w:num>
  <w:num w:numId="17">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hyphenationZone w:val="425"/>
  <w:evenAndOddHeaders/>
  <w:drawingGridHorizontalSpacing w:val="110"/>
  <w:displayHorizontalDrawingGridEvery w:val="2"/>
  <w:characterSpacingControl w:val="doNotCompress"/>
  <w:hdrShapeDefaults>
    <o:shapedefaults v:ext="edit" spidmax="27650"/>
    <o:shapelayout v:ext="edit">
      <o:idmap v:ext="edit" data="3"/>
    </o:shapelayout>
  </w:hdrShapeDefaults>
  <w:footnotePr>
    <w:footnote w:id="0"/>
    <w:footnote w:id="1"/>
  </w:footnotePr>
  <w:endnotePr>
    <w:endnote w:id="0"/>
    <w:endnote w:id="1"/>
  </w:endnotePr>
  <w:compat/>
  <w:rsids>
    <w:rsidRoot w:val="00E3015A"/>
    <w:rsid w:val="00011C3A"/>
    <w:rsid w:val="00022405"/>
    <w:rsid w:val="00025387"/>
    <w:rsid w:val="0003420E"/>
    <w:rsid w:val="0005371A"/>
    <w:rsid w:val="000735FD"/>
    <w:rsid w:val="0008289B"/>
    <w:rsid w:val="00086A82"/>
    <w:rsid w:val="00094451"/>
    <w:rsid w:val="00097B99"/>
    <w:rsid w:val="000A449A"/>
    <w:rsid w:val="000A4974"/>
    <w:rsid w:val="000B0AA4"/>
    <w:rsid w:val="000C43DD"/>
    <w:rsid w:val="000C7B08"/>
    <w:rsid w:val="000C7B99"/>
    <w:rsid w:val="000E6687"/>
    <w:rsid w:val="000F136F"/>
    <w:rsid w:val="000F256F"/>
    <w:rsid w:val="000F323F"/>
    <w:rsid w:val="00102857"/>
    <w:rsid w:val="00103E3E"/>
    <w:rsid w:val="001308E7"/>
    <w:rsid w:val="00131B2E"/>
    <w:rsid w:val="001374E4"/>
    <w:rsid w:val="001630AF"/>
    <w:rsid w:val="00165394"/>
    <w:rsid w:val="001D138A"/>
    <w:rsid w:val="001D1800"/>
    <w:rsid w:val="001F2E63"/>
    <w:rsid w:val="002004BD"/>
    <w:rsid w:val="0020171C"/>
    <w:rsid w:val="002311FF"/>
    <w:rsid w:val="0023224C"/>
    <w:rsid w:val="00272086"/>
    <w:rsid w:val="002810F0"/>
    <w:rsid w:val="0029000C"/>
    <w:rsid w:val="00290A02"/>
    <w:rsid w:val="002A18FD"/>
    <w:rsid w:val="002A1B8F"/>
    <w:rsid w:val="002A5403"/>
    <w:rsid w:val="002B4543"/>
    <w:rsid w:val="002D3ADD"/>
    <w:rsid w:val="002E36C3"/>
    <w:rsid w:val="002E4B10"/>
    <w:rsid w:val="002E7175"/>
    <w:rsid w:val="00301B57"/>
    <w:rsid w:val="003027C0"/>
    <w:rsid w:val="00306F18"/>
    <w:rsid w:val="0032160B"/>
    <w:rsid w:val="003267FD"/>
    <w:rsid w:val="003268B9"/>
    <w:rsid w:val="003360A3"/>
    <w:rsid w:val="00362F36"/>
    <w:rsid w:val="00387C76"/>
    <w:rsid w:val="00396232"/>
    <w:rsid w:val="003C037C"/>
    <w:rsid w:val="003C2BD9"/>
    <w:rsid w:val="003C61E9"/>
    <w:rsid w:val="003C69F7"/>
    <w:rsid w:val="004014FB"/>
    <w:rsid w:val="00420E2C"/>
    <w:rsid w:val="0042357F"/>
    <w:rsid w:val="004315E9"/>
    <w:rsid w:val="00457067"/>
    <w:rsid w:val="00480E5F"/>
    <w:rsid w:val="00484C35"/>
    <w:rsid w:val="004A262F"/>
    <w:rsid w:val="004D0CB2"/>
    <w:rsid w:val="004D29D1"/>
    <w:rsid w:val="004D5637"/>
    <w:rsid w:val="004D7D0B"/>
    <w:rsid w:val="004F3853"/>
    <w:rsid w:val="00507BE6"/>
    <w:rsid w:val="00523238"/>
    <w:rsid w:val="00547ABA"/>
    <w:rsid w:val="0055302A"/>
    <w:rsid w:val="00574B44"/>
    <w:rsid w:val="005A6835"/>
    <w:rsid w:val="005B4AE5"/>
    <w:rsid w:val="005F206E"/>
    <w:rsid w:val="00607919"/>
    <w:rsid w:val="00614EF2"/>
    <w:rsid w:val="006173AC"/>
    <w:rsid w:val="0062439A"/>
    <w:rsid w:val="00640D0D"/>
    <w:rsid w:val="00650098"/>
    <w:rsid w:val="006521AB"/>
    <w:rsid w:val="00671F10"/>
    <w:rsid w:val="00677558"/>
    <w:rsid w:val="00696D70"/>
    <w:rsid w:val="006B074D"/>
    <w:rsid w:val="006C14F2"/>
    <w:rsid w:val="006E1EE9"/>
    <w:rsid w:val="006F1251"/>
    <w:rsid w:val="006F53F1"/>
    <w:rsid w:val="006F5CA2"/>
    <w:rsid w:val="006F764B"/>
    <w:rsid w:val="0070663C"/>
    <w:rsid w:val="00712A40"/>
    <w:rsid w:val="0071422E"/>
    <w:rsid w:val="00722674"/>
    <w:rsid w:val="0072532A"/>
    <w:rsid w:val="00737664"/>
    <w:rsid w:val="007623BE"/>
    <w:rsid w:val="007623C3"/>
    <w:rsid w:val="007A1781"/>
    <w:rsid w:val="007A5FFB"/>
    <w:rsid w:val="007B2536"/>
    <w:rsid w:val="007C50B3"/>
    <w:rsid w:val="007E7C7B"/>
    <w:rsid w:val="00802403"/>
    <w:rsid w:val="00807B00"/>
    <w:rsid w:val="00810557"/>
    <w:rsid w:val="008417A1"/>
    <w:rsid w:val="00844567"/>
    <w:rsid w:val="008762F8"/>
    <w:rsid w:val="00885610"/>
    <w:rsid w:val="00886289"/>
    <w:rsid w:val="00886449"/>
    <w:rsid w:val="008B5BD9"/>
    <w:rsid w:val="008C4CA3"/>
    <w:rsid w:val="008C7D55"/>
    <w:rsid w:val="008E20EA"/>
    <w:rsid w:val="008F03C2"/>
    <w:rsid w:val="008F19FC"/>
    <w:rsid w:val="008F2543"/>
    <w:rsid w:val="00913ECB"/>
    <w:rsid w:val="00916DC2"/>
    <w:rsid w:val="009214A6"/>
    <w:rsid w:val="0095376C"/>
    <w:rsid w:val="00962225"/>
    <w:rsid w:val="0096435B"/>
    <w:rsid w:val="009803B4"/>
    <w:rsid w:val="009A3DAF"/>
    <w:rsid w:val="009A52DB"/>
    <w:rsid w:val="009B645C"/>
    <w:rsid w:val="009C47C1"/>
    <w:rsid w:val="009C67C6"/>
    <w:rsid w:val="009C7CF8"/>
    <w:rsid w:val="009E6AFA"/>
    <w:rsid w:val="009F2195"/>
    <w:rsid w:val="00A03273"/>
    <w:rsid w:val="00A1496C"/>
    <w:rsid w:val="00A232C8"/>
    <w:rsid w:val="00A2500F"/>
    <w:rsid w:val="00A30F48"/>
    <w:rsid w:val="00A41135"/>
    <w:rsid w:val="00A417FD"/>
    <w:rsid w:val="00A46C4B"/>
    <w:rsid w:val="00A6655E"/>
    <w:rsid w:val="00AB56FC"/>
    <w:rsid w:val="00AE265F"/>
    <w:rsid w:val="00AE76A0"/>
    <w:rsid w:val="00AF4350"/>
    <w:rsid w:val="00B00B33"/>
    <w:rsid w:val="00B01937"/>
    <w:rsid w:val="00B07600"/>
    <w:rsid w:val="00B12723"/>
    <w:rsid w:val="00B24E52"/>
    <w:rsid w:val="00B37D8F"/>
    <w:rsid w:val="00B64F85"/>
    <w:rsid w:val="00B66861"/>
    <w:rsid w:val="00B8410E"/>
    <w:rsid w:val="00BC7D76"/>
    <w:rsid w:val="00BD7BE4"/>
    <w:rsid w:val="00BE4074"/>
    <w:rsid w:val="00BF3712"/>
    <w:rsid w:val="00BF7A7A"/>
    <w:rsid w:val="00C126DF"/>
    <w:rsid w:val="00C15758"/>
    <w:rsid w:val="00C3364C"/>
    <w:rsid w:val="00C44E83"/>
    <w:rsid w:val="00C46DD3"/>
    <w:rsid w:val="00C61624"/>
    <w:rsid w:val="00C66417"/>
    <w:rsid w:val="00C82EDD"/>
    <w:rsid w:val="00C839E0"/>
    <w:rsid w:val="00C97C10"/>
    <w:rsid w:val="00CA0481"/>
    <w:rsid w:val="00CD32E3"/>
    <w:rsid w:val="00CE62EB"/>
    <w:rsid w:val="00CF093F"/>
    <w:rsid w:val="00CF11D1"/>
    <w:rsid w:val="00CF2105"/>
    <w:rsid w:val="00D047FB"/>
    <w:rsid w:val="00D10640"/>
    <w:rsid w:val="00D1570D"/>
    <w:rsid w:val="00D3362C"/>
    <w:rsid w:val="00D33D4C"/>
    <w:rsid w:val="00D672AB"/>
    <w:rsid w:val="00D7788D"/>
    <w:rsid w:val="00DA3174"/>
    <w:rsid w:val="00DA7824"/>
    <w:rsid w:val="00DC04BF"/>
    <w:rsid w:val="00DC4CD5"/>
    <w:rsid w:val="00DD780B"/>
    <w:rsid w:val="00E0556F"/>
    <w:rsid w:val="00E244B0"/>
    <w:rsid w:val="00E3015A"/>
    <w:rsid w:val="00E43C32"/>
    <w:rsid w:val="00E52E7A"/>
    <w:rsid w:val="00E55A6E"/>
    <w:rsid w:val="00E568A8"/>
    <w:rsid w:val="00E60874"/>
    <w:rsid w:val="00E67664"/>
    <w:rsid w:val="00E702BC"/>
    <w:rsid w:val="00E75D62"/>
    <w:rsid w:val="00E80AC3"/>
    <w:rsid w:val="00E873BE"/>
    <w:rsid w:val="00E97640"/>
    <w:rsid w:val="00EA0B39"/>
    <w:rsid w:val="00EA0F30"/>
    <w:rsid w:val="00EB31E5"/>
    <w:rsid w:val="00EC3EA8"/>
    <w:rsid w:val="00EC7EAC"/>
    <w:rsid w:val="00ED2D51"/>
    <w:rsid w:val="00ED7FF7"/>
    <w:rsid w:val="00EE5D01"/>
    <w:rsid w:val="00F02D25"/>
    <w:rsid w:val="00F046B9"/>
    <w:rsid w:val="00F07D22"/>
    <w:rsid w:val="00F22927"/>
    <w:rsid w:val="00FA1296"/>
    <w:rsid w:val="00FA3088"/>
    <w:rsid w:val="00FB3CD8"/>
    <w:rsid w:val="00FC2982"/>
    <w:rsid w:val="00FC3127"/>
    <w:rsid w:val="00FE6646"/>
    <w:rsid w:val="00FE6A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861"/>
  </w:style>
  <w:style w:type="paragraph" w:styleId="1">
    <w:name w:val="heading 1"/>
    <w:basedOn w:val="a"/>
    <w:next w:val="a"/>
    <w:link w:val="10"/>
    <w:uiPriority w:val="9"/>
    <w:qFormat/>
    <w:rsid w:val="00CF21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4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1570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157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015A"/>
    <w:pPr>
      <w:ind w:left="720"/>
      <w:contextualSpacing/>
    </w:pPr>
  </w:style>
  <w:style w:type="character" w:customStyle="1" w:styleId="10">
    <w:name w:val="Заголовок 1 Знак"/>
    <w:basedOn w:val="a0"/>
    <w:link w:val="1"/>
    <w:uiPriority w:val="9"/>
    <w:rsid w:val="00CF2105"/>
    <w:rPr>
      <w:rFonts w:asciiTheme="majorHAnsi" w:eastAsiaTheme="majorEastAsia" w:hAnsiTheme="majorHAnsi" w:cstheme="majorBidi"/>
      <w:b/>
      <w:bCs/>
      <w:color w:val="365F91" w:themeColor="accent1" w:themeShade="BF"/>
      <w:sz w:val="28"/>
      <w:szCs w:val="28"/>
    </w:rPr>
  </w:style>
  <w:style w:type="character" w:customStyle="1" w:styleId="longtext1">
    <w:name w:val="long_text1"/>
    <w:basedOn w:val="a0"/>
    <w:uiPriority w:val="99"/>
    <w:rsid w:val="009F2195"/>
    <w:rPr>
      <w:rFonts w:cs="Times New Roman"/>
      <w:sz w:val="20"/>
      <w:szCs w:val="20"/>
    </w:rPr>
  </w:style>
  <w:style w:type="paragraph" w:styleId="a4">
    <w:name w:val="Balloon Text"/>
    <w:basedOn w:val="a"/>
    <w:link w:val="a5"/>
    <w:uiPriority w:val="99"/>
    <w:semiHidden/>
    <w:unhideWhenUsed/>
    <w:rsid w:val="008B5B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5BD9"/>
    <w:rPr>
      <w:rFonts w:ascii="Tahoma" w:hAnsi="Tahoma" w:cs="Tahoma"/>
      <w:sz w:val="16"/>
      <w:szCs w:val="16"/>
    </w:rPr>
  </w:style>
  <w:style w:type="paragraph" w:styleId="a6">
    <w:name w:val="header"/>
    <w:basedOn w:val="a"/>
    <w:link w:val="a7"/>
    <w:uiPriority w:val="99"/>
    <w:unhideWhenUsed/>
    <w:rsid w:val="00ED2D5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2D51"/>
  </w:style>
  <w:style w:type="paragraph" w:styleId="a8">
    <w:name w:val="footer"/>
    <w:basedOn w:val="a"/>
    <w:link w:val="a9"/>
    <w:uiPriority w:val="99"/>
    <w:unhideWhenUsed/>
    <w:rsid w:val="00ED2D5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2D51"/>
  </w:style>
  <w:style w:type="paragraph" w:styleId="aa">
    <w:name w:val="No Spacing"/>
    <w:link w:val="ab"/>
    <w:uiPriority w:val="1"/>
    <w:qFormat/>
    <w:rsid w:val="00ED2D51"/>
    <w:pPr>
      <w:spacing w:after="0" w:line="240" w:lineRule="auto"/>
    </w:pPr>
    <w:rPr>
      <w:rFonts w:eastAsiaTheme="minorEastAsia"/>
    </w:rPr>
  </w:style>
  <w:style w:type="character" w:customStyle="1" w:styleId="ab">
    <w:name w:val="Без интервала Знак"/>
    <w:basedOn w:val="a0"/>
    <w:link w:val="aa"/>
    <w:uiPriority w:val="1"/>
    <w:rsid w:val="00ED2D51"/>
    <w:rPr>
      <w:rFonts w:eastAsiaTheme="minorEastAsia"/>
    </w:rPr>
  </w:style>
  <w:style w:type="paragraph" w:styleId="ac">
    <w:name w:val="TOC Heading"/>
    <w:basedOn w:val="1"/>
    <w:next w:val="a"/>
    <w:uiPriority w:val="39"/>
    <w:unhideWhenUsed/>
    <w:qFormat/>
    <w:rsid w:val="00A2500F"/>
    <w:pPr>
      <w:outlineLvl w:val="9"/>
    </w:pPr>
  </w:style>
  <w:style w:type="paragraph" w:styleId="11">
    <w:name w:val="toc 1"/>
    <w:basedOn w:val="a"/>
    <w:next w:val="a"/>
    <w:autoRedefine/>
    <w:uiPriority w:val="39"/>
    <w:unhideWhenUsed/>
    <w:rsid w:val="00A2500F"/>
    <w:pPr>
      <w:spacing w:after="100"/>
    </w:pPr>
  </w:style>
  <w:style w:type="character" w:styleId="ad">
    <w:name w:val="Hyperlink"/>
    <w:basedOn w:val="a0"/>
    <w:uiPriority w:val="99"/>
    <w:unhideWhenUsed/>
    <w:rsid w:val="00A2500F"/>
    <w:rPr>
      <w:color w:val="0000FF" w:themeColor="hyperlink"/>
      <w:u w:val="single"/>
    </w:rPr>
  </w:style>
  <w:style w:type="character" w:customStyle="1" w:styleId="20">
    <w:name w:val="Заголовок 2 Знак"/>
    <w:basedOn w:val="a0"/>
    <w:link w:val="2"/>
    <w:uiPriority w:val="9"/>
    <w:rsid w:val="00A417FD"/>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1D138A"/>
    <w:pPr>
      <w:spacing w:after="100"/>
      <w:ind w:left="220"/>
    </w:pPr>
  </w:style>
  <w:style w:type="paragraph" w:styleId="ae">
    <w:name w:val="Normal (Web)"/>
    <w:basedOn w:val="a"/>
    <w:uiPriority w:val="99"/>
    <w:unhideWhenUsed/>
    <w:rsid w:val="000C43DD"/>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af">
    <w:name w:val="Strong"/>
    <w:basedOn w:val="a0"/>
    <w:uiPriority w:val="22"/>
    <w:qFormat/>
    <w:rsid w:val="00290A02"/>
    <w:rPr>
      <w:b/>
      <w:bCs/>
    </w:rPr>
  </w:style>
  <w:style w:type="character" w:customStyle="1" w:styleId="30">
    <w:name w:val="Заголовок 3 Знак"/>
    <w:basedOn w:val="a0"/>
    <w:link w:val="3"/>
    <w:uiPriority w:val="9"/>
    <w:semiHidden/>
    <w:rsid w:val="00D1570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1570D"/>
    <w:rPr>
      <w:rFonts w:asciiTheme="majorHAnsi" w:eastAsiaTheme="majorEastAsia" w:hAnsiTheme="majorHAnsi" w:cstheme="majorBidi"/>
      <w:b/>
      <w:bCs/>
      <w:i/>
      <w:iCs/>
      <w:color w:val="4F81BD" w:themeColor="accent1"/>
    </w:rPr>
  </w:style>
  <w:style w:type="paragraph" w:styleId="af0">
    <w:name w:val="Body Text"/>
    <w:basedOn w:val="a"/>
    <w:link w:val="af1"/>
    <w:unhideWhenUsed/>
    <w:rsid w:val="00D1570D"/>
    <w:pPr>
      <w:spacing w:after="120" w:line="240" w:lineRule="auto"/>
    </w:pPr>
    <w:rPr>
      <w:rFonts w:ascii="Times New Roman" w:eastAsia="Times New Roman" w:hAnsi="Times New Roman" w:cs="Times New Roman"/>
      <w:sz w:val="20"/>
      <w:szCs w:val="20"/>
      <w:lang w:val="ro-RO"/>
    </w:rPr>
  </w:style>
  <w:style w:type="character" w:customStyle="1" w:styleId="af1">
    <w:name w:val="Основной текст Знак"/>
    <w:basedOn w:val="a0"/>
    <w:link w:val="af0"/>
    <w:rsid w:val="00D1570D"/>
    <w:rPr>
      <w:rFonts w:ascii="Times New Roman" w:eastAsia="Times New Roman" w:hAnsi="Times New Roman" w:cs="Times New Roman"/>
      <w:sz w:val="20"/>
      <w:szCs w:val="20"/>
      <w:lang w:val="ro-RO"/>
    </w:rPr>
  </w:style>
  <w:style w:type="paragraph" w:styleId="af2">
    <w:name w:val="Body Text Indent"/>
    <w:basedOn w:val="a"/>
    <w:link w:val="af3"/>
    <w:unhideWhenUsed/>
    <w:rsid w:val="00D1570D"/>
    <w:pPr>
      <w:spacing w:after="0" w:line="360" w:lineRule="auto"/>
      <w:ind w:firstLine="567"/>
      <w:jc w:val="both"/>
    </w:pPr>
    <w:rPr>
      <w:rFonts w:ascii="Times New Roman" w:eastAsia="Times New Roman" w:hAnsi="Times New Roman" w:cs="Times New Roman"/>
      <w:sz w:val="28"/>
      <w:szCs w:val="20"/>
      <w:lang w:val="ro-RO"/>
    </w:rPr>
  </w:style>
  <w:style w:type="character" w:customStyle="1" w:styleId="af3">
    <w:name w:val="Основной текст с отступом Знак"/>
    <w:basedOn w:val="a0"/>
    <w:link w:val="af2"/>
    <w:rsid w:val="00D1570D"/>
    <w:rPr>
      <w:rFonts w:ascii="Times New Roman" w:eastAsia="Times New Roman" w:hAnsi="Times New Roman" w:cs="Times New Roman"/>
      <w:sz w:val="28"/>
      <w:szCs w:val="20"/>
      <w:lang w:val="ro-RO"/>
    </w:rPr>
  </w:style>
  <w:style w:type="paragraph" w:styleId="22">
    <w:name w:val="Body Text Indent 2"/>
    <w:basedOn w:val="a"/>
    <w:link w:val="23"/>
    <w:unhideWhenUsed/>
    <w:rsid w:val="00D1570D"/>
    <w:pPr>
      <w:spacing w:after="120" w:line="480" w:lineRule="auto"/>
      <w:ind w:left="283"/>
    </w:pPr>
    <w:rPr>
      <w:rFonts w:ascii="Times New Roman" w:eastAsia="Times New Roman" w:hAnsi="Times New Roman" w:cs="Times New Roman"/>
      <w:sz w:val="20"/>
      <w:szCs w:val="20"/>
      <w:lang w:val="ro-RO"/>
    </w:rPr>
  </w:style>
  <w:style w:type="character" w:customStyle="1" w:styleId="23">
    <w:name w:val="Основной текст с отступом 2 Знак"/>
    <w:basedOn w:val="a0"/>
    <w:link w:val="22"/>
    <w:rsid w:val="00D1570D"/>
    <w:rPr>
      <w:rFonts w:ascii="Times New Roman" w:eastAsia="Times New Roman" w:hAnsi="Times New Roman" w:cs="Times New Roman"/>
      <w:sz w:val="20"/>
      <w:szCs w:val="20"/>
      <w:lang w:val="ro-RO"/>
    </w:rPr>
  </w:style>
  <w:style w:type="paragraph" w:styleId="31">
    <w:name w:val="Body Text Indent 3"/>
    <w:basedOn w:val="a"/>
    <w:link w:val="32"/>
    <w:unhideWhenUsed/>
    <w:rsid w:val="00D1570D"/>
    <w:pPr>
      <w:spacing w:after="120" w:line="240" w:lineRule="auto"/>
      <w:ind w:left="283"/>
    </w:pPr>
    <w:rPr>
      <w:rFonts w:ascii="Times New Roman" w:eastAsia="Times New Roman" w:hAnsi="Times New Roman" w:cs="Times New Roman"/>
      <w:sz w:val="16"/>
      <w:szCs w:val="16"/>
      <w:lang w:val="ro-RO"/>
    </w:rPr>
  </w:style>
  <w:style w:type="character" w:customStyle="1" w:styleId="32">
    <w:name w:val="Основной текст с отступом 3 Знак"/>
    <w:basedOn w:val="a0"/>
    <w:link w:val="31"/>
    <w:rsid w:val="00D1570D"/>
    <w:rPr>
      <w:rFonts w:ascii="Times New Roman" w:eastAsia="Times New Roman" w:hAnsi="Times New Roman" w:cs="Times New Roman"/>
      <w:sz w:val="16"/>
      <w:szCs w:val="16"/>
      <w:lang w:val="ro-RO"/>
    </w:rPr>
  </w:style>
  <w:style w:type="paragraph" w:styleId="af4">
    <w:name w:val="Title"/>
    <w:basedOn w:val="a"/>
    <w:link w:val="af5"/>
    <w:qFormat/>
    <w:rsid w:val="00D1570D"/>
    <w:pPr>
      <w:spacing w:after="0" w:line="240" w:lineRule="auto"/>
      <w:jc w:val="center"/>
    </w:pPr>
    <w:rPr>
      <w:rFonts w:ascii="Times New Roman" w:eastAsia="Times New Roman" w:hAnsi="Times New Roman" w:cs="Times New Roman"/>
      <w:sz w:val="28"/>
      <w:szCs w:val="20"/>
      <w:lang w:val="ro-RO"/>
    </w:rPr>
  </w:style>
  <w:style w:type="character" w:customStyle="1" w:styleId="af5">
    <w:name w:val="Название Знак"/>
    <w:basedOn w:val="a0"/>
    <w:link w:val="af4"/>
    <w:rsid w:val="00D1570D"/>
    <w:rPr>
      <w:rFonts w:ascii="Times New Roman" w:eastAsia="Times New Roman" w:hAnsi="Times New Roman" w:cs="Times New Roman"/>
      <w:sz w:val="28"/>
      <w:szCs w:val="20"/>
      <w:lang w:val="ro-RO"/>
    </w:rPr>
  </w:style>
  <w:style w:type="paragraph" w:styleId="24">
    <w:name w:val="Body Text 2"/>
    <w:basedOn w:val="a"/>
    <w:link w:val="25"/>
    <w:rsid w:val="00D1570D"/>
    <w:pPr>
      <w:spacing w:after="120" w:line="480" w:lineRule="auto"/>
    </w:pPr>
    <w:rPr>
      <w:rFonts w:ascii="Times New Roman" w:eastAsia="Times New Roman" w:hAnsi="Times New Roman" w:cs="Times New Roman"/>
      <w:sz w:val="20"/>
      <w:szCs w:val="20"/>
      <w:lang w:val="ro-RO"/>
    </w:rPr>
  </w:style>
  <w:style w:type="character" w:customStyle="1" w:styleId="25">
    <w:name w:val="Основной текст 2 Знак"/>
    <w:basedOn w:val="a0"/>
    <w:link w:val="24"/>
    <w:rsid w:val="00D1570D"/>
    <w:rPr>
      <w:rFonts w:ascii="Times New Roman" w:eastAsia="Times New Roman" w:hAnsi="Times New Roman" w:cs="Times New Roman"/>
      <w:sz w:val="20"/>
      <w:szCs w:val="20"/>
      <w:lang w:val="ro-RO"/>
    </w:rPr>
  </w:style>
  <w:style w:type="character" w:customStyle="1" w:styleId="apple-converted-space">
    <w:name w:val="apple-converted-space"/>
    <w:basedOn w:val="a0"/>
    <w:rsid w:val="00D1570D"/>
  </w:style>
  <w:style w:type="paragraph" w:customStyle="1" w:styleId="style7">
    <w:name w:val="style7"/>
    <w:basedOn w:val="a"/>
    <w:rsid w:val="00A41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otnote reference"/>
    <w:unhideWhenUsed/>
    <w:rsid w:val="00A41135"/>
    <w:rPr>
      <w:vertAlign w:val="superscript"/>
    </w:rPr>
  </w:style>
  <w:style w:type="paragraph" w:styleId="af7">
    <w:name w:val="footnote text"/>
    <w:basedOn w:val="a"/>
    <w:link w:val="af8"/>
    <w:unhideWhenUsed/>
    <w:rsid w:val="00A41135"/>
    <w:rPr>
      <w:rFonts w:ascii="Calibri" w:eastAsia="Times New Roman" w:hAnsi="Calibri" w:cs="Times New Roman"/>
      <w:snapToGrid w:val="0"/>
      <w:sz w:val="20"/>
      <w:szCs w:val="20"/>
      <w:lang w:val="ro-RO" w:eastAsia="ru-RU"/>
    </w:rPr>
  </w:style>
  <w:style w:type="character" w:customStyle="1" w:styleId="af8">
    <w:name w:val="Текст сноски Знак"/>
    <w:basedOn w:val="a0"/>
    <w:link w:val="af7"/>
    <w:rsid w:val="00A41135"/>
    <w:rPr>
      <w:rFonts w:ascii="Calibri" w:eastAsia="Times New Roman" w:hAnsi="Calibri" w:cs="Times New Roman"/>
      <w:snapToGrid w:val="0"/>
      <w:sz w:val="20"/>
      <w:szCs w:val="20"/>
      <w:lang w:val="ro-RO" w:eastAsia="ru-RU"/>
    </w:rPr>
  </w:style>
  <w:style w:type="character" w:styleId="af9">
    <w:name w:val="Emphasis"/>
    <w:basedOn w:val="a0"/>
    <w:uiPriority w:val="20"/>
    <w:qFormat/>
    <w:rsid w:val="00B66861"/>
    <w:rPr>
      <w:i/>
      <w:iCs/>
    </w:rPr>
  </w:style>
  <w:style w:type="paragraph" w:customStyle="1" w:styleId="Listparagraf1">
    <w:name w:val="Listă paragraf1"/>
    <w:basedOn w:val="a"/>
    <w:uiPriority w:val="99"/>
    <w:rsid w:val="00B66861"/>
    <w:pPr>
      <w:spacing w:after="0" w:line="360" w:lineRule="auto"/>
      <w:ind w:left="720"/>
      <w:contextualSpacing/>
    </w:pPr>
    <w:rPr>
      <w:rFonts w:ascii="Times New Roman" w:eastAsia="Times New Roman" w:hAnsi="Times New Roman" w:cs="Times New Roman"/>
      <w:sz w:val="20"/>
      <w:szCs w:val="20"/>
      <w:lang w:val="en-US"/>
    </w:rPr>
  </w:style>
  <w:style w:type="character" w:customStyle="1" w:styleId="FontStyle57">
    <w:name w:val="Font Style57"/>
    <w:basedOn w:val="a0"/>
    <w:uiPriority w:val="99"/>
    <w:rsid w:val="00B66861"/>
    <w:rPr>
      <w:rFonts w:ascii="Times New Roman" w:hAnsi="Times New Roman" w:cs="Times New Roman"/>
      <w:sz w:val="20"/>
      <w:szCs w:val="20"/>
    </w:rPr>
  </w:style>
  <w:style w:type="character" w:customStyle="1" w:styleId="apple-style-span">
    <w:name w:val="apple-style-span"/>
    <w:basedOn w:val="a0"/>
    <w:uiPriority w:val="99"/>
    <w:rsid w:val="00B66861"/>
    <w:rPr>
      <w:rFonts w:cs="Times New Roman"/>
    </w:rPr>
  </w:style>
  <w:style w:type="paragraph" w:customStyle="1" w:styleId="Default">
    <w:name w:val="Default"/>
    <w:rsid w:val="00B66861"/>
    <w:pPr>
      <w:autoSpaceDE w:val="0"/>
      <w:autoSpaceDN w:val="0"/>
      <w:adjustRightInd w:val="0"/>
      <w:spacing w:after="0" w:line="240" w:lineRule="auto"/>
    </w:pPr>
    <w:rPr>
      <w:rFonts w:ascii="Myriad Pro" w:hAnsi="Myriad Pro" w:cs="Myriad Pro"/>
      <w:color w:val="000000"/>
      <w:sz w:val="24"/>
      <w:szCs w:val="24"/>
      <w:lang w:val="ro-RO"/>
    </w:rPr>
  </w:style>
  <w:style w:type="character" w:customStyle="1" w:styleId="100">
    <w:name w:val="Основной текст (10)_"/>
    <w:basedOn w:val="a0"/>
    <w:link w:val="101"/>
    <w:rsid w:val="00B66861"/>
    <w:rPr>
      <w:rFonts w:ascii="Arial" w:hAnsi="Arial" w:cs="Arial"/>
      <w:sz w:val="16"/>
      <w:szCs w:val="16"/>
      <w:shd w:val="clear" w:color="auto" w:fill="FFFFFF"/>
    </w:rPr>
  </w:style>
  <w:style w:type="paragraph" w:customStyle="1" w:styleId="101">
    <w:name w:val="Основной текст (10)1"/>
    <w:basedOn w:val="a"/>
    <w:link w:val="100"/>
    <w:rsid w:val="00B66861"/>
    <w:pPr>
      <w:widowControl w:val="0"/>
      <w:shd w:val="clear" w:color="auto" w:fill="FFFFFF"/>
      <w:spacing w:after="0" w:line="206" w:lineRule="exact"/>
      <w:ind w:hanging="560"/>
      <w:jc w:val="both"/>
    </w:pPr>
    <w:rPr>
      <w:rFonts w:ascii="Arial" w:hAnsi="Arial" w:cs="Arial"/>
      <w:sz w:val="16"/>
      <w:szCs w:val="16"/>
    </w:rPr>
  </w:style>
  <w:style w:type="table" w:styleId="afa">
    <w:name w:val="Table Grid"/>
    <w:basedOn w:val="a1"/>
    <w:uiPriority w:val="59"/>
    <w:rsid w:val="008F03C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71388">
      <w:bodyDiv w:val="1"/>
      <w:marLeft w:val="0"/>
      <w:marRight w:val="0"/>
      <w:marTop w:val="0"/>
      <w:marBottom w:val="0"/>
      <w:divBdr>
        <w:top w:val="none" w:sz="0" w:space="0" w:color="auto"/>
        <w:left w:val="none" w:sz="0" w:space="0" w:color="auto"/>
        <w:bottom w:val="none" w:sz="0" w:space="0" w:color="auto"/>
        <w:right w:val="none" w:sz="0" w:space="0" w:color="auto"/>
      </w:divBdr>
      <w:divsChild>
        <w:div w:id="587662145">
          <w:marLeft w:val="547"/>
          <w:marRight w:val="0"/>
          <w:marTop w:val="82"/>
          <w:marBottom w:val="0"/>
          <w:divBdr>
            <w:top w:val="none" w:sz="0" w:space="0" w:color="auto"/>
            <w:left w:val="none" w:sz="0" w:space="0" w:color="auto"/>
            <w:bottom w:val="none" w:sz="0" w:space="0" w:color="auto"/>
            <w:right w:val="none" w:sz="0" w:space="0" w:color="auto"/>
          </w:divBdr>
        </w:div>
        <w:div w:id="1719041516">
          <w:marLeft w:val="547"/>
          <w:marRight w:val="0"/>
          <w:marTop w:val="82"/>
          <w:marBottom w:val="0"/>
          <w:divBdr>
            <w:top w:val="none" w:sz="0" w:space="0" w:color="auto"/>
            <w:left w:val="none" w:sz="0" w:space="0" w:color="auto"/>
            <w:bottom w:val="none" w:sz="0" w:space="0" w:color="auto"/>
            <w:right w:val="none" w:sz="0" w:space="0" w:color="auto"/>
          </w:divBdr>
        </w:div>
        <w:div w:id="1831481547">
          <w:marLeft w:val="547"/>
          <w:marRight w:val="0"/>
          <w:marTop w:val="82"/>
          <w:marBottom w:val="0"/>
          <w:divBdr>
            <w:top w:val="none" w:sz="0" w:space="0" w:color="auto"/>
            <w:left w:val="none" w:sz="0" w:space="0" w:color="auto"/>
            <w:bottom w:val="none" w:sz="0" w:space="0" w:color="auto"/>
            <w:right w:val="none" w:sz="0" w:space="0" w:color="auto"/>
          </w:divBdr>
        </w:div>
        <w:div w:id="83457307">
          <w:marLeft w:val="547"/>
          <w:marRight w:val="0"/>
          <w:marTop w:val="82"/>
          <w:marBottom w:val="0"/>
          <w:divBdr>
            <w:top w:val="none" w:sz="0" w:space="0" w:color="auto"/>
            <w:left w:val="none" w:sz="0" w:space="0" w:color="auto"/>
            <w:bottom w:val="none" w:sz="0" w:space="0" w:color="auto"/>
            <w:right w:val="none" w:sz="0" w:space="0" w:color="auto"/>
          </w:divBdr>
        </w:div>
        <w:div w:id="188032486">
          <w:marLeft w:val="547"/>
          <w:marRight w:val="0"/>
          <w:marTop w:val="82"/>
          <w:marBottom w:val="0"/>
          <w:divBdr>
            <w:top w:val="none" w:sz="0" w:space="0" w:color="auto"/>
            <w:left w:val="none" w:sz="0" w:space="0" w:color="auto"/>
            <w:bottom w:val="none" w:sz="0" w:space="0" w:color="auto"/>
            <w:right w:val="none" w:sz="0" w:space="0" w:color="auto"/>
          </w:divBdr>
        </w:div>
        <w:div w:id="460348307">
          <w:marLeft w:val="547"/>
          <w:marRight w:val="0"/>
          <w:marTop w:val="82"/>
          <w:marBottom w:val="0"/>
          <w:divBdr>
            <w:top w:val="none" w:sz="0" w:space="0" w:color="auto"/>
            <w:left w:val="none" w:sz="0" w:space="0" w:color="auto"/>
            <w:bottom w:val="none" w:sz="0" w:space="0" w:color="auto"/>
            <w:right w:val="none" w:sz="0" w:space="0" w:color="auto"/>
          </w:divBdr>
        </w:div>
        <w:div w:id="1571234878">
          <w:marLeft w:val="547"/>
          <w:marRight w:val="0"/>
          <w:marTop w:val="82"/>
          <w:marBottom w:val="0"/>
          <w:divBdr>
            <w:top w:val="none" w:sz="0" w:space="0" w:color="auto"/>
            <w:left w:val="none" w:sz="0" w:space="0" w:color="auto"/>
            <w:bottom w:val="none" w:sz="0" w:space="0" w:color="auto"/>
            <w:right w:val="none" w:sz="0" w:space="0" w:color="auto"/>
          </w:divBdr>
        </w:div>
        <w:div w:id="1791510673">
          <w:marLeft w:val="547"/>
          <w:marRight w:val="0"/>
          <w:marTop w:val="82"/>
          <w:marBottom w:val="0"/>
          <w:divBdr>
            <w:top w:val="none" w:sz="0" w:space="0" w:color="auto"/>
            <w:left w:val="none" w:sz="0" w:space="0" w:color="auto"/>
            <w:bottom w:val="none" w:sz="0" w:space="0" w:color="auto"/>
            <w:right w:val="none" w:sz="0" w:space="0" w:color="auto"/>
          </w:divBdr>
        </w:div>
      </w:divsChild>
    </w:div>
    <w:div w:id="184025626">
      <w:bodyDiv w:val="1"/>
      <w:marLeft w:val="0"/>
      <w:marRight w:val="0"/>
      <w:marTop w:val="0"/>
      <w:marBottom w:val="0"/>
      <w:divBdr>
        <w:top w:val="none" w:sz="0" w:space="0" w:color="auto"/>
        <w:left w:val="none" w:sz="0" w:space="0" w:color="auto"/>
        <w:bottom w:val="none" w:sz="0" w:space="0" w:color="auto"/>
        <w:right w:val="none" w:sz="0" w:space="0" w:color="auto"/>
      </w:divBdr>
      <w:divsChild>
        <w:div w:id="1183670351">
          <w:marLeft w:val="547"/>
          <w:marRight w:val="0"/>
          <w:marTop w:val="96"/>
          <w:marBottom w:val="0"/>
          <w:divBdr>
            <w:top w:val="none" w:sz="0" w:space="0" w:color="auto"/>
            <w:left w:val="none" w:sz="0" w:space="0" w:color="auto"/>
            <w:bottom w:val="none" w:sz="0" w:space="0" w:color="auto"/>
            <w:right w:val="none" w:sz="0" w:space="0" w:color="auto"/>
          </w:divBdr>
        </w:div>
        <w:div w:id="375661402">
          <w:marLeft w:val="547"/>
          <w:marRight w:val="0"/>
          <w:marTop w:val="96"/>
          <w:marBottom w:val="0"/>
          <w:divBdr>
            <w:top w:val="none" w:sz="0" w:space="0" w:color="auto"/>
            <w:left w:val="none" w:sz="0" w:space="0" w:color="auto"/>
            <w:bottom w:val="none" w:sz="0" w:space="0" w:color="auto"/>
            <w:right w:val="none" w:sz="0" w:space="0" w:color="auto"/>
          </w:divBdr>
        </w:div>
        <w:div w:id="121775670">
          <w:marLeft w:val="547"/>
          <w:marRight w:val="0"/>
          <w:marTop w:val="96"/>
          <w:marBottom w:val="0"/>
          <w:divBdr>
            <w:top w:val="none" w:sz="0" w:space="0" w:color="auto"/>
            <w:left w:val="none" w:sz="0" w:space="0" w:color="auto"/>
            <w:bottom w:val="none" w:sz="0" w:space="0" w:color="auto"/>
            <w:right w:val="none" w:sz="0" w:space="0" w:color="auto"/>
          </w:divBdr>
        </w:div>
        <w:div w:id="1828012526">
          <w:marLeft w:val="547"/>
          <w:marRight w:val="0"/>
          <w:marTop w:val="96"/>
          <w:marBottom w:val="0"/>
          <w:divBdr>
            <w:top w:val="none" w:sz="0" w:space="0" w:color="auto"/>
            <w:left w:val="none" w:sz="0" w:space="0" w:color="auto"/>
            <w:bottom w:val="none" w:sz="0" w:space="0" w:color="auto"/>
            <w:right w:val="none" w:sz="0" w:space="0" w:color="auto"/>
          </w:divBdr>
        </w:div>
        <w:div w:id="2105878891">
          <w:marLeft w:val="547"/>
          <w:marRight w:val="0"/>
          <w:marTop w:val="96"/>
          <w:marBottom w:val="0"/>
          <w:divBdr>
            <w:top w:val="none" w:sz="0" w:space="0" w:color="auto"/>
            <w:left w:val="none" w:sz="0" w:space="0" w:color="auto"/>
            <w:bottom w:val="none" w:sz="0" w:space="0" w:color="auto"/>
            <w:right w:val="none" w:sz="0" w:space="0" w:color="auto"/>
          </w:divBdr>
        </w:div>
        <w:div w:id="2113044051">
          <w:marLeft w:val="547"/>
          <w:marRight w:val="0"/>
          <w:marTop w:val="96"/>
          <w:marBottom w:val="0"/>
          <w:divBdr>
            <w:top w:val="none" w:sz="0" w:space="0" w:color="auto"/>
            <w:left w:val="none" w:sz="0" w:space="0" w:color="auto"/>
            <w:bottom w:val="none" w:sz="0" w:space="0" w:color="auto"/>
            <w:right w:val="none" w:sz="0" w:space="0" w:color="auto"/>
          </w:divBdr>
        </w:div>
        <w:div w:id="109982650">
          <w:marLeft w:val="547"/>
          <w:marRight w:val="0"/>
          <w:marTop w:val="96"/>
          <w:marBottom w:val="0"/>
          <w:divBdr>
            <w:top w:val="none" w:sz="0" w:space="0" w:color="auto"/>
            <w:left w:val="none" w:sz="0" w:space="0" w:color="auto"/>
            <w:bottom w:val="none" w:sz="0" w:space="0" w:color="auto"/>
            <w:right w:val="none" w:sz="0" w:space="0" w:color="auto"/>
          </w:divBdr>
        </w:div>
        <w:div w:id="469203466">
          <w:marLeft w:val="547"/>
          <w:marRight w:val="0"/>
          <w:marTop w:val="96"/>
          <w:marBottom w:val="0"/>
          <w:divBdr>
            <w:top w:val="none" w:sz="0" w:space="0" w:color="auto"/>
            <w:left w:val="none" w:sz="0" w:space="0" w:color="auto"/>
            <w:bottom w:val="none" w:sz="0" w:space="0" w:color="auto"/>
            <w:right w:val="none" w:sz="0" w:space="0" w:color="auto"/>
          </w:divBdr>
        </w:div>
        <w:div w:id="854535562">
          <w:marLeft w:val="547"/>
          <w:marRight w:val="0"/>
          <w:marTop w:val="96"/>
          <w:marBottom w:val="0"/>
          <w:divBdr>
            <w:top w:val="none" w:sz="0" w:space="0" w:color="auto"/>
            <w:left w:val="none" w:sz="0" w:space="0" w:color="auto"/>
            <w:bottom w:val="none" w:sz="0" w:space="0" w:color="auto"/>
            <w:right w:val="none" w:sz="0" w:space="0" w:color="auto"/>
          </w:divBdr>
        </w:div>
      </w:divsChild>
    </w:div>
    <w:div w:id="302973013">
      <w:bodyDiv w:val="1"/>
      <w:marLeft w:val="0"/>
      <w:marRight w:val="0"/>
      <w:marTop w:val="0"/>
      <w:marBottom w:val="0"/>
      <w:divBdr>
        <w:top w:val="none" w:sz="0" w:space="0" w:color="auto"/>
        <w:left w:val="none" w:sz="0" w:space="0" w:color="auto"/>
        <w:bottom w:val="none" w:sz="0" w:space="0" w:color="auto"/>
        <w:right w:val="none" w:sz="0" w:space="0" w:color="auto"/>
      </w:divBdr>
    </w:div>
    <w:div w:id="809252736">
      <w:bodyDiv w:val="1"/>
      <w:marLeft w:val="0"/>
      <w:marRight w:val="0"/>
      <w:marTop w:val="0"/>
      <w:marBottom w:val="0"/>
      <w:divBdr>
        <w:top w:val="none" w:sz="0" w:space="0" w:color="auto"/>
        <w:left w:val="none" w:sz="0" w:space="0" w:color="auto"/>
        <w:bottom w:val="none" w:sz="0" w:space="0" w:color="auto"/>
        <w:right w:val="none" w:sz="0" w:space="0" w:color="auto"/>
      </w:divBdr>
      <w:divsChild>
        <w:div w:id="721296117">
          <w:marLeft w:val="0"/>
          <w:marRight w:val="0"/>
          <w:marTop w:val="20"/>
          <w:marBottom w:val="0"/>
          <w:divBdr>
            <w:top w:val="none" w:sz="0" w:space="0" w:color="auto"/>
            <w:left w:val="none" w:sz="0" w:space="0" w:color="auto"/>
            <w:bottom w:val="none" w:sz="0" w:space="0" w:color="auto"/>
            <w:right w:val="none" w:sz="0" w:space="0" w:color="auto"/>
          </w:divBdr>
        </w:div>
        <w:div w:id="1172524826">
          <w:marLeft w:val="0"/>
          <w:marRight w:val="0"/>
          <w:marTop w:val="20"/>
          <w:marBottom w:val="0"/>
          <w:divBdr>
            <w:top w:val="none" w:sz="0" w:space="0" w:color="auto"/>
            <w:left w:val="none" w:sz="0" w:space="0" w:color="auto"/>
            <w:bottom w:val="none" w:sz="0" w:space="0" w:color="auto"/>
            <w:right w:val="none" w:sz="0" w:space="0" w:color="auto"/>
          </w:divBdr>
        </w:div>
      </w:divsChild>
    </w:div>
    <w:div w:id="894005520">
      <w:bodyDiv w:val="1"/>
      <w:marLeft w:val="0"/>
      <w:marRight w:val="0"/>
      <w:marTop w:val="0"/>
      <w:marBottom w:val="0"/>
      <w:divBdr>
        <w:top w:val="none" w:sz="0" w:space="0" w:color="auto"/>
        <w:left w:val="none" w:sz="0" w:space="0" w:color="auto"/>
        <w:bottom w:val="none" w:sz="0" w:space="0" w:color="auto"/>
        <w:right w:val="none" w:sz="0" w:space="0" w:color="auto"/>
      </w:divBdr>
      <w:divsChild>
        <w:div w:id="395783669">
          <w:marLeft w:val="0"/>
          <w:marRight w:val="0"/>
          <w:marTop w:val="20"/>
          <w:marBottom w:val="0"/>
          <w:divBdr>
            <w:top w:val="none" w:sz="0" w:space="0" w:color="auto"/>
            <w:left w:val="none" w:sz="0" w:space="0" w:color="auto"/>
            <w:bottom w:val="none" w:sz="0" w:space="0" w:color="auto"/>
            <w:right w:val="none" w:sz="0" w:space="0" w:color="auto"/>
          </w:divBdr>
        </w:div>
        <w:div w:id="1555501902">
          <w:marLeft w:val="0"/>
          <w:marRight w:val="0"/>
          <w:marTop w:val="20"/>
          <w:marBottom w:val="0"/>
          <w:divBdr>
            <w:top w:val="none" w:sz="0" w:space="0" w:color="auto"/>
            <w:left w:val="none" w:sz="0" w:space="0" w:color="auto"/>
            <w:bottom w:val="none" w:sz="0" w:space="0" w:color="auto"/>
            <w:right w:val="none" w:sz="0" w:space="0" w:color="auto"/>
          </w:divBdr>
        </w:div>
      </w:divsChild>
    </w:div>
    <w:div w:id="1146553849">
      <w:bodyDiv w:val="1"/>
      <w:marLeft w:val="0"/>
      <w:marRight w:val="0"/>
      <w:marTop w:val="0"/>
      <w:marBottom w:val="0"/>
      <w:divBdr>
        <w:top w:val="none" w:sz="0" w:space="0" w:color="auto"/>
        <w:left w:val="none" w:sz="0" w:space="0" w:color="auto"/>
        <w:bottom w:val="none" w:sz="0" w:space="0" w:color="auto"/>
        <w:right w:val="none" w:sz="0" w:space="0" w:color="auto"/>
      </w:divBdr>
      <w:divsChild>
        <w:div w:id="1715805990">
          <w:marLeft w:val="547"/>
          <w:marRight w:val="0"/>
          <w:marTop w:val="86"/>
          <w:marBottom w:val="0"/>
          <w:divBdr>
            <w:top w:val="none" w:sz="0" w:space="0" w:color="auto"/>
            <w:left w:val="none" w:sz="0" w:space="0" w:color="auto"/>
            <w:bottom w:val="none" w:sz="0" w:space="0" w:color="auto"/>
            <w:right w:val="none" w:sz="0" w:space="0" w:color="auto"/>
          </w:divBdr>
        </w:div>
        <w:div w:id="730079032">
          <w:marLeft w:val="547"/>
          <w:marRight w:val="0"/>
          <w:marTop w:val="86"/>
          <w:marBottom w:val="0"/>
          <w:divBdr>
            <w:top w:val="none" w:sz="0" w:space="0" w:color="auto"/>
            <w:left w:val="none" w:sz="0" w:space="0" w:color="auto"/>
            <w:bottom w:val="none" w:sz="0" w:space="0" w:color="auto"/>
            <w:right w:val="none" w:sz="0" w:space="0" w:color="auto"/>
          </w:divBdr>
        </w:div>
      </w:divsChild>
    </w:div>
    <w:div w:id="1292982525">
      <w:bodyDiv w:val="1"/>
      <w:marLeft w:val="0"/>
      <w:marRight w:val="0"/>
      <w:marTop w:val="0"/>
      <w:marBottom w:val="0"/>
      <w:divBdr>
        <w:top w:val="none" w:sz="0" w:space="0" w:color="auto"/>
        <w:left w:val="none" w:sz="0" w:space="0" w:color="auto"/>
        <w:bottom w:val="none" w:sz="0" w:space="0" w:color="auto"/>
        <w:right w:val="none" w:sz="0" w:space="0" w:color="auto"/>
      </w:divBdr>
      <w:divsChild>
        <w:div w:id="1216308607">
          <w:marLeft w:val="0"/>
          <w:marRight w:val="0"/>
          <w:marTop w:val="40"/>
          <w:marBottom w:val="0"/>
          <w:divBdr>
            <w:top w:val="none" w:sz="0" w:space="0" w:color="auto"/>
            <w:left w:val="none" w:sz="0" w:space="0" w:color="auto"/>
            <w:bottom w:val="none" w:sz="0" w:space="0" w:color="auto"/>
            <w:right w:val="none" w:sz="0" w:space="0" w:color="auto"/>
          </w:divBdr>
        </w:div>
      </w:divsChild>
    </w:div>
    <w:div w:id="1442264945">
      <w:bodyDiv w:val="1"/>
      <w:marLeft w:val="0"/>
      <w:marRight w:val="0"/>
      <w:marTop w:val="0"/>
      <w:marBottom w:val="0"/>
      <w:divBdr>
        <w:top w:val="none" w:sz="0" w:space="0" w:color="auto"/>
        <w:left w:val="none" w:sz="0" w:space="0" w:color="auto"/>
        <w:bottom w:val="none" w:sz="0" w:space="0" w:color="auto"/>
        <w:right w:val="none" w:sz="0" w:space="0" w:color="auto"/>
      </w:divBdr>
      <w:divsChild>
        <w:div w:id="1605649615">
          <w:marLeft w:val="0"/>
          <w:marRight w:val="0"/>
          <w:marTop w:val="40"/>
          <w:marBottom w:val="0"/>
          <w:divBdr>
            <w:top w:val="none" w:sz="0" w:space="0" w:color="auto"/>
            <w:left w:val="none" w:sz="0" w:space="0" w:color="auto"/>
            <w:bottom w:val="none" w:sz="0" w:space="0" w:color="auto"/>
            <w:right w:val="none" w:sz="0" w:space="0" w:color="auto"/>
          </w:divBdr>
        </w:div>
      </w:divsChild>
    </w:div>
    <w:div w:id="1580600472">
      <w:bodyDiv w:val="1"/>
      <w:marLeft w:val="0"/>
      <w:marRight w:val="0"/>
      <w:marTop w:val="0"/>
      <w:marBottom w:val="0"/>
      <w:divBdr>
        <w:top w:val="none" w:sz="0" w:space="0" w:color="auto"/>
        <w:left w:val="none" w:sz="0" w:space="0" w:color="auto"/>
        <w:bottom w:val="none" w:sz="0" w:space="0" w:color="auto"/>
        <w:right w:val="none" w:sz="0" w:space="0" w:color="auto"/>
      </w:divBdr>
      <w:divsChild>
        <w:div w:id="571889349">
          <w:marLeft w:val="547"/>
          <w:marRight w:val="0"/>
          <w:marTop w:val="86"/>
          <w:marBottom w:val="0"/>
          <w:divBdr>
            <w:top w:val="none" w:sz="0" w:space="0" w:color="auto"/>
            <w:left w:val="none" w:sz="0" w:space="0" w:color="auto"/>
            <w:bottom w:val="none" w:sz="0" w:space="0" w:color="auto"/>
            <w:right w:val="none" w:sz="0" w:space="0" w:color="auto"/>
          </w:divBdr>
        </w:div>
        <w:div w:id="513154986">
          <w:marLeft w:val="547"/>
          <w:marRight w:val="0"/>
          <w:marTop w:val="96"/>
          <w:marBottom w:val="0"/>
          <w:divBdr>
            <w:top w:val="none" w:sz="0" w:space="0" w:color="auto"/>
            <w:left w:val="none" w:sz="0" w:space="0" w:color="auto"/>
            <w:bottom w:val="none" w:sz="0" w:space="0" w:color="auto"/>
            <w:right w:val="none" w:sz="0" w:space="0" w:color="auto"/>
          </w:divBdr>
        </w:div>
        <w:div w:id="1429422130">
          <w:marLeft w:val="547"/>
          <w:marRight w:val="0"/>
          <w:marTop w:val="96"/>
          <w:marBottom w:val="0"/>
          <w:divBdr>
            <w:top w:val="none" w:sz="0" w:space="0" w:color="auto"/>
            <w:left w:val="none" w:sz="0" w:space="0" w:color="auto"/>
            <w:bottom w:val="none" w:sz="0" w:space="0" w:color="auto"/>
            <w:right w:val="none" w:sz="0" w:space="0" w:color="auto"/>
          </w:divBdr>
        </w:div>
        <w:div w:id="1288244373">
          <w:marLeft w:val="547"/>
          <w:marRight w:val="0"/>
          <w:marTop w:val="96"/>
          <w:marBottom w:val="0"/>
          <w:divBdr>
            <w:top w:val="none" w:sz="0" w:space="0" w:color="auto"/>
            <w:left w:val="none" w:sz="0" w:space="0" w:color="auto"/>
            <w:bottom w:val="none" w:sz="0" w:space="0" w:color="auto"/>
            <w:right w:val="none" w:sz="0" w:space="0" w:color="auto"/>
          </w:divBdr>
        </w:div>
        <w:div w:id="1130637258">
          <w:marLeft w:val="547"/>
          <w:marRight w:val="0"/>
          <w:marTop w:val="96"/>
          <w:marBottom w:val="0"/>
          <w:divBdr>
            <w:top w:val="none" w:sz="0" w:space="0" w:color="auto"/>
            <w:left w:val="none" w:sz="0" w:space="0" w:color="auto"/>
            <w:bottom w:val="none" w:sz="0" w:space="0" w:color="auto"/>
            <w:right w:val="none" w:sz="0" w:space="0" w:color="auto"/>
          </w:divBdr>
        </w:div>
        <w:div w:id="1994139887">
          <w:marLeft w:val="547"/>
          <w:marRight w:val="0"/>
          <w:marTop w:val="96"/>
          <w:marBottom w:val="0"/>
          <w:divBdr>
            <w:top w:val="none" w:sz="0" w:space="0" w:color="auto"/>
            <w:left w:val="none" w:sz="0" w:space="0" w:color="auto"/>
            <w:bottom w:val="none" w:sz="0" w:space="0" w:color="auto"/>
            <w:right w:val="none" w:sz="0" w:space="0" w:color="auto"/>
          </w:divBdr>
        </w:div>
      </w:divsChild>
    </w:div>
    <w:div w:id="172780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oterapi.ro/aprofundat/index_aprofundat_index_enciclopedic_alimentarAlimentatie_diversificata.html" TargetMode="External"/><Relationship Id="rId18" Type="http://schemas.openxmlformats.org/officeDocument/2006/relationships/hyperlink" Target="http://www.bioterapi.ro/compusi_bio/index_compusi_bio.html"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www.ncbi.nlm.nih.gov/pubmed?term=%22Gordon-Larsen%20P%22%5BAuthor%5D&amp;itool=EntrezSystem2.PEntrez.Pubmed.Pubmed_ResultsPanel.Pubmed_RVAbstract" TargetMode="External"/><Relationship Id="rId7" Type="http://schemas.openxmlformats.org/officeDocument/2006/relationships/footnotes" Target="footnotes.xml"/><Relationship Id="rId12" Type="http://schemas.openxmlformats.org/officeDocument/2006/relationships/hyperlink" Target="http://www.bioterapi.ro/terapii/index_terapii_o_viata_sanatoasa.html" TargetMode="External"/><Relationship Id="rId17" Type="http://schemas.openxmlformats.org/officeDocument/2006/relationships/hyperlink" Target="http://www.bioterapi.ro/compusi_bio/index_compusi_bio_lipide.html" TargetMode="External"/><Relationship Id="rId25" Type="http://schemas.openxmlformats.org/officeDocument/2006/relationships/hyperlink" Target="http://www.riscurizero.ro.(accesat" TargetMode="External"/><Relationship Id="rId2" Type="http://schemas.openxmlformats.org/officeDocument/2006/relationships/customXml" Target="../customXml/item2.xml"/><Relationship Id="rId16" Type="http://schemas.openxmlformats.org/officeDocument/2006/relationships/hyperlink" Target="http://www.bioterapi.ro/compusi_bio/index_compusi_bio_proteine.html" TargetMode="External"/><Relationship Id="rId20" Type="http://schemas.openxmlformats.org/officeDocument/2006/relationships/hyperlink" Target="http://www.bioterapi.ro/aprofundat/index_aprofundat_index_enciclopedic_alimentarAlimentatie_diversificata.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ncbi.nlm.nih.gov/pubmed/17616042" TargetMode="External"/><Relationship Id="rId5" Type="http://schemas.openxmlformats.org/officeDocument/2006/relationships/settings" Target="settings.xml"/><Relationship Id="rId15" Type="http://schemas.openxmlformats.org/officeDocument/2006/relationships/hyperlink" Target="http://www.bioterapi.ro/compusi_bio/index_compusi_bio_glucide.html" TargetMode="External"/><Relationship Id="rId23" Type="http://schemas.openxmlformats.org/officeDocument/2006/relationships/hyperlink" Target="http://www.ncbi.nlm.nih.gov/pubmed?term=%22Popkin%20BM%22%5BAuthor%5D&amp;itool=EntrezSystem2.PEntrez.Pubmed.Pubmed_ResultsPanel.Pubmed_RVAbstract"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www.bioterapi.ro/terapii/index_terapii_o_viata_sanatoasa.html"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bioterapi.ro/alimentatie/index_alimentatie_nutrientii_din_alimente_caloria_si_kilocaloria.html" TargetMode="External"/><Relationship Id="rId22" Type="http://schemas.openxmlformats.org/officeDocument/2006/relationships/hyperlink" Target="http://www.ncbi.nlm.nih.gov/pubmed?term=%22Nelson%20MC%22%5BAuthor%5D&amp;itool=EntrezSystem2.PEntrez.Pubmed.Pubmed_ResultsPanel.Pubmed_RVAbstract"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2015-01-01T00:00:00</PublishDate>
  <Abstract/>
  <CompanyAddress>Chişinău</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3E7915-6F8B-415B-B1AC-0467EDCF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11611</Words>
  <Characters>66187</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GHID DE COMPORTAMENT PENTRU UN STIL SĂNĂTOS DE VIAŢĂ DESTINAT LUCRĂTORILOR DIN DOMENIUL COMUNICAŢIILOR</vt:lpstr>
    </vt:vector>
  </TitlesOfParts>
  <Company>Universitatea de Stat de Medicină şi Farmacie „Nicolae Testemiţanu”,  Federaţia Sindicatelor din comunicaţii din Republica Moldova</Company>
  <LinksUpToDate>false</LinksUpToDate>
  <CharactersWithSpaces>77643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DE COMPORTAMENT PENTRU UN STIL SĂNĂTOS DE VIAŢĂ DESTINAT LUCRĂTORILOR DIN DOMENIUL COMUNICAŢIILOR</dc:title>
  <dc:creator>User</dc:creator>
  <cp:lastModifiedBy>ghenadi.sarafannicov</cp:lastModifiedBy>
  <cp:revision>2</cp:revision>
  <cp:lastPrinted>2015-07-10T13:58:00Z</cp:lastPrinted>
  <dcterms:created xsi:type="dcterms:W3CDTF">2016-07-01T08:48:00Z</dcterms:created>
  <dcterms:modified xsi:type="dcterms:W3CDTF">2016-07-01T08:48:00Z</dcterms:modified>
</cp:coreProperties>
</file>