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  <w:jc w:val="center"/>
      </w:pPr>
      <w:r>
        <w:rPr>
          <w:rFonts w:ascii="Aptos" w:hAnsi="Aptos"/>
          <w:b/>
          <w:color w:val="F5B400"/>
          <w:sz w:val="22"/>
        </w:rPr>
        <w:t>MODEL DE ORDIN</w:t>
      </w:r>
    </w:p>
    <w:p>
      <w:pPr>
        <w:spacing w:after="240" w:line="259" w:lineRule="auto"/>
        <w:jc w:val="center"/>
      </w:pPr>
      <w:r>
        <w:rPr>
          <w:rFonts w:ascii="Aptos" w:hAnsi="Aptos"/>
          <w:b/>
          <w:color w:val="1B5E8C"/>
          <w:sz w:val="30"/>
        </w:rPr>
        <w:t>privind desemnarea lucrătorului desemnat în domeniul securității și sănătății în muncă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76"/>
            <w:shd w:fill="FFF8E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17191C"/>
                <w:sz w:val="19"/>
              </w:rPr>
              <w:t>UNITATEA</w:t>
            </w:r>
          </w:p>
        </w:tc>
        <w:tc>
          <w:tcPr>
            <w:tcW w:type="dxa" w:w="748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17191C"/>
                <w:sz w:val="19"/>
              </w:rPr>
              <w:t>[DENUMIREA UNITĂȚII]</w:t>
            </w:r>
          </w:p>
        </w:tc>
      </w:tr>
      <w:tr>
        <w:tc>
          <w:tcPr>
            <w:tcW w:type="dxa" w:w="2376"/>
            <w:shd w:fill="FFF8E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17191C"/>
                <w:sz w:val="19"/>
              </w:rPr>
              <w:t>IDNO</w:t>
            </w:r>
          </w:p>
        </w:tc>
        <w:tc>
          <w:tcPr>
            <w:tcW w:type="dxa" w:w="748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17191C"/>
                <w:sz w:val="19"/>
              </w:rPr>
              <w:t>____________</w:t>
            </w:r>
          </w:p>
        </w:tc>
      </w:tr>
      <w:tr>
        <w:tc>
          <w:tcPr>
            <w:tcW w:type="dxa" w:w="2376"/>
            <w:shd w:fill="FFF8E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17191C"/>
                <w:sz w:val="19"/>
              </w:rPr>
              <w:t>SEDIUL</w:t>
            </w:r>
          </w:p>
        </w:tc>
        <w:tc>
          <w:tcPr>
            <w:tcW w:type="dxa" w:w="748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17191C"/>
                <w:sz w:val="19"/>
              </w:rPr>
              <w:t>____________________________</w:t>
            </w:r>
          </w:p>
        </w:tc>
      </w:tr>
    </w:tbl>
    <w:p>
      <w:pPr>
        <w:spacing w:after="20" w:line="259" w:lineRule="auto"/>
        <w:jc w:val="center"/>
      </w:pPr>
      <w:r>
        <w:rPr>
          <w:rFonts w:ascii="Aptos" w:hAnsi="Aptos"/>
          <w:b/>
          <w:color w:val="17191C"/>
          <w:sz w:val="26"/>
        </w:rPr>
        <w:t>ORDIN</w:t>
      </w:r>
    </w:p>
    <w:p>
      <w:pPr>
        <w:spacing w:after="200" w:line="259" w:lineRule="auto"/>
        <w:jc w:val="center"/>
      </w:pPr>
      <w:r>
        <w:rPr>
          <w:rFonts w:ascii="Aptos" w:hAnsi="Aptos"/>
          <w:b w:val="0"/>
          <w:color w:val="666666"/>
          <w:sz w:val="21"/>
        </w:rPr>
        <w:t>nr. ____ din „___” __________ 20__</w:t>
      </w:r>
    </w:p>
    <w:p>
      <w:pPr>
        <w:spacing w:after="160" w:line="259" w:lineRule="auto"/>
        <w:jc w:val="center"/>
      </w:pPr>
      <w:r>
        <w:rPr>
          <w:rFonts w:ascii="Aptos" w:hAnsi="Aptos"/>
          <w:b/>
          <w:color w:val="1B5E8C"/>
          <w:sz w:val="23"/>
        </w:rPr>
        <w:t>Cu privire la desemnarea persoanei responsabile de securitatea și sănătatea în muncă</w:t>
      </w:r>
    </w:p>
    <w:p>
      <w:pPr>
        <w:spacing w:after="40" w:line="259" w:lineRule="auto"/>
      </w:pPr>
      <w:r>
        <w:rPr>
          <w:rFonts w:ascii="Aptos" w:hAnsi="Aptos"/>
          <w:b/>
          <w:color w:val="17191C"/>
          <w:sz w:val="21"/>
        </w:rPr>
        <w:t>În temeiul: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art. 10 alin. (1) lit. a)–c), art. 11 alin. (1), alin. (3), alin. (6) și alin. (7) lit. a), precum și art. 13 lit. g)–i) din Legea securității și sănătății în muncă nr. 186/2008;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art. 17 alin. (1), alin. (6) și alin. (7) din Legea nr. 186/2008;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pct. 3, pct. 4 și pct. 37–40 din Regulamentul aprobat prin Hotărârea Guvernului nr. 95/2009;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Certificatului de absolvire a cursului de instruire în domeniul securității și sănătății în muncă, Nivelul II, nr. ______ din data de „___” __________ 20__, eliberat de __________________________,</w:t>
      </w:r>
    </w:p>
    <w:p>
      <w:pPr>
        <w:spacing w:after="160" w:line="259" w:lineRule="auto"/>
      </w:pPr>
      <w:r>
        <w:rPr>
          <w:rFonts w:ascii="Aptos" w:hAnsi="Aptos"/>
          <w:b w:val="0"/>
          <w:color w:val="17191C"/>
          <w:sz w:val="21"/>
        </w:rPr>
        <w:t>în scopul organizării și realizării activităților de protecție și prevenire a riscurilor profesionale în cadrul unității,</w:t>
      </w:r>
    </w:p>
    <w:p>
      <w:pPr>
        <w:spacing w:after="120" w:line="259" w:lineRule="auto"/>
        <w:jc w:val="center"/>
      </w:pPr>
      <w:r>
        <w:rPr>
          <w:rFonts w:ascii="Aptos" w:hAnsi="Aptos"/>
          <w:b/>
          <w:color w:val="1B5E8C"/>
          <w:sz w:val="24"/>
        </w:rPr>
        <w:t>DISPUN: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1. Începând cu data de „___” __________ 20__, se desemnează dl/dna ____________________________, funcția ____________________________, în calitate de lucrător desemnat pentru activitățile de protecție și prevenire a riscurilor profesionale în cadrul ____________________________.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2. Lucrătorul desemnat va desfășura activitățile de protecție și prevenire a riscurilor profesionale, în conformitate cu art. 11 din Legea nr. 186/2008 și pct. 3–4 din Regulamentul aprobat prin Hotărârea Guvernului nr. 95/2009.</w:t>
      </w:r>
    </w:p>
    <w:p>
      <w:pPr>
        <w:spacing w:after="80" w:line="259" w:lineRule="auto"/>
      </w:pPr>
      <w:r>
        <w:rPr>
          <w:rFonts w:ascii="Aptos" w:hAnsi="Aptos"/>
          <w:b/>
          <w:color w:val="17191C"/>
          <w:sz w:val="21"/>
        </w:rPr>
        <w:t>3. În exercitarea atribuțiilor, lucrătorul desemnat va: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participa la identificarea pericolelor și evaluarea riscurilor profesionale;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participa la elaborarea și revizuirea planului de protecție și prevenire;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organiza instruirea introductiv-generală în domeniul SSM;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monitoriza instruirea la locul de muncă și instruirea periodică în domeniul SSM;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elabora și actualiza instrucțiunile de securitate și sănătate în muncă;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verifica respectarea cerințelor SSM și propune măsuri de prevenire și protecție;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ține evidența documentelor SSM și informa conducătorul unității despre neconformitățile depistate;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participa la comunicarea și cercetarea accidentelor de muncă, conform legislației;</w:t>
      </w:r>
    </w:p>
    <w:p>
      <w:pPr>
        <w:pStyle w:val="ListBullet"/>
        <w:spacing w:after="40" w:line="259" w:lineRule="auto"/>
      </w:pPr>
      <w:r>
        <w:rPr>
          <w:rFonts w:ascii="Aptos" w:hAnsi="Aptos"/>
          <w:b w:val="0"/>
          <w:color w:val="17191C"/>
          <w:sz w:val="20"/>
        </w:rPr>
        <w:t>îndeplini alte sarcini prevăzute de legislația SSM și stabilite de conducătorul unității.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4. Lucrătorul desemnat va beneficia de timpul și mijloacele necesare pentru îndeplinirea atribuțiilor, conform art. 11 alin. (2) și alin. (3) din Legea nr. 186/2008.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5. Lucrătorul desemnat deține Certificatul de absolvire a cursului de instruire în domeniul SSM, Nivelul II, nr. ______ din „___” __________ 20__, care confirmă pregătirea necesară, în conformitate cu pct. 38–39 din Regulamentul aprobat prin Hotărârea Guvernului nr. 95/2009.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6. Instruirea periodică a lucrătorului desemnat se va efectua cel puțin o dată la 60 de luni, precum și în cazurile prevăzute de art. 17 alin. (7) din Legea nr. 186/2008.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7. Prezentul ordin se aduce la cunoștința lucrătorului desemnat, sub semnătură.</w:t>
      </w:r>
    </w:p>
    <w:p>
      <w:pPr>
        <w:spacing w:after="80" w:line="259" w:lineRule="auto"/>
      </w:pPr>
      <w:r>
        <w:rPr>
          <w:rFonts w:ascii="Aptos" w:hAnsi="Aptos"/>
          <w:b w:val="0"/>
          <w:color w:val="17191C"/>
          <w:sz w:val="21"/>
        </w:rPr>
        <w:t>8. Controlul executării prezentului ordin mi-l asum.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FF3CD"/>
            <w:tcBorders>
              <w:top w:val="single" w:sz="12" w:color="F5B400"/>
              <w:bottom w:val="single" w:sz="4" w:color="E2C46B"/>
              <w:left w:val="single" w:sz="4" w:color="E2C46B"/>
              <w:right w:val="single" w:sz="4" w:color="E2C46B"/>
            </w:tcBorders>
          </w:tcPr>
          <w:p>
            <w:pPr>
              <w:spacing w:after="40"/>
              <w:jc w:val="center"/>
            </w:pPr>
            <w:r>
              <w:rPr>
                <w:rFonts w:ascii="Aptos" w:hAnsi="Aptos"/>
                <w:b/>
                <w:color w:val="1B5E8C"/>
                <w:sz w:val="19"/>
              </w:rPr>
              <w:t>INFORMAȚIE SSM EXPERT</w:t>
            </w:r>
          </w:p>
          <w:p>
            <w:pPr>
              <w:spacing w:after="40"/>
              <w:jc w:val="center"/>
            </w:pPr>
            <w:r>
              <w:rPr>
                <w:rFonts w:ascii="Aptos" w:hAnsi="Aptos"/>
                <w:color w:val="17191C"/>
                <w:sz w:val="18"/>
              </w:rPr>
              <w:t xml:space="preserve">Pentru programarea la cursul de instruire SSM Nivelul II, apelați 068 11 84 55 sau accesați </w:t>
            </w:r>
            <w:r>
              <w:rPr>
                <w:rFonts w:ascii="Aptos" w:hAnsi="Aptos"/>
                <w:b/>
                <w:color w:val="1B5E8C"/>
                <w:sz w:val="18"/>
              </w:rPr>
              <w:t>ssmexpert.md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89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rFonts w:ascii="Aptos" w:hAnsi="Aptos"/>
                <w:color w:val="17191C"/>
                <w:sz w:val="18"/>
              </w:rPr>
              <w:t>CONDUCĂTORUL UNITĂȚII:</w:t>
              <w:br/>
              <w:t>Numele, prenumele: ____________________</w:t>
              <w:br/>
              <w:t>Funcția: ______________________________</w:t>
              <w:br/>
              <w:t>Semnătura: _____________</w:t>
            </w:r>
          </w:p>
        </w:tc>
        <w:tc>
          <w:tcPr>
            <w:tcW w:type="dxa" w:w="4896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40" w:line="240" w:lineRule="auto"/>
            </w:pPr>
            <w:r>
              <w:rPr>
                <w:rFonts w:ascii="Aptos" w:hAnsi="Aptos"/>
                <w:color w:val="17191C"/>
                <w:sz w:val="18"/>
              </w:rPr>
              <w:t>AM LUAT CUNOȘTINȚĂ:</w:t>
              <w:br/>
              <w:t>Lucrătorul desemnat: ________________</w:t>
              <w:br/>
              <w:t>Semnătura: _____________</w:t>
              <w:br/>
              <w:t>Data: „___” __________ 20__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52" w:bottom="893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5"/>
      </w:rPr>
      <w:t>MODEL ELABORAT DE SSM EXPERT | Documentul poate fi utilizat ca exemplu și se adaptează corespunzător specificului, structurii și riscurilor profesionale ale fiecărei unități.</w:t>
      <w:br/>
      <w:t>SSM EXPERT | Modele de acte SSM | www.ssmexpert.md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088"/>
      <w:gridCol w:w="7848"/>
    </w:tblGrid>
    <w:tr>
      <w:tc>
        <w:tcPr>
          <w:tcW w:type="dxa" w:w="4968"/>
          <w:vAlign w:val="center"/>
          <w:tcBorders>
            <w:bottom w:val="single" w:sz="18" w:color="F5B400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1097280" cy="109728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sm logo watsap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09728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968"/>
          <w:tcBorders>
            <w:bottom w:val="single" w:sz="18" w:color="F5B400"/>
          </w:tcBorders>
        </w:tcPr>
        <w:p>
          <w:pPr>
            <w:jc w:val="right"/>
          </w:pPr>
          <w:r>
            <w:rPr>
              <w:rFonts w:ascii="Aptos Display" w:hAnsi="Aptos Display"/>
              <w:b/>
              <w:color w:val="17191C"/>
              <w:sz w:val="32"/>
            </w:rPr>
            <w:t>SSM EXPERT</w:t>
          </w:r>
          <w:r>
            <w:rPr>
              <w:sz w:val="16"/>
            </w:rPr>
            <w:br/>
            <w:t>Serviciu extern de protecție și prevenire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191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B5E8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F5B4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 privind desemnarea lucrătorului desemnat în domeniul SSM</dc:title>
  <dc:subject/>
  <dc:creator>SSM Expert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